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BC79B">
      <w:pPr>
        <w:rPr>
          <w:rFonts w:hint="eastAsia" w:ascii="仿宋" w:hAnsi="仿宋" w:eastAsia="仿宋" w:cs="仿宋"/>
          <w:b/>
          <w:sz w:val="28"/>
          <w:szCs w:val="28"/>
        </w:rPr>
      </w:pPr>
      <w:bookmarkStart w:id="2" w:name="_GoBack"/>
      <w:bookmarkEnd w:id="2"/>
      <w:r>
        <w:rPr>
          <w:rFonts w:hint="eastAsia" w:ascii="仿宋" w:hAnsi="仿宋" w:eastAsia="仿宋" w:cs="仿宋"/>
          <w:b/>
          <w:sz w:val="28"/>
          <w:szCs w:val="28"/>
        </w:rPr>
        <w:t>附件一：</w:t>
      </w:r>
    </w:p>
    <w:p w14:paraId="1A6128E8">
      <w:pPr>
        <w:pStyle w:val="3"/>
        <w:ind w:left="630"/>
        <w:rPr>
          <w:rFonts w:hint="eastAsia" w:ascii="仿宋" w:hAnsi="仿宋" w:eastAsia="仿宋" w:cs="仿宋"/>
        </w:rPr>
      </w:pPr>
      <w:r>
        <w:rPr>
          <w:rFonts w:hint="eastAsia" w:ascii="仿宋" w:hAnsi="仿宋" w:eastAsia="仿宋" w:cs="仿宋"/>
        </w:rPr>
        <w:t>1 报价表</w:t>
      </w:r>
    </w:p>
    <w:p w14:paraId="48317DE1">
      <w:pPr>
        <w:rPr>
          <w:rFonts w:hint="eastAsia" w:ascii="仿宋" w:hAnsi="仿宋" w:eastAsia="仿宋" w:cs="仿宋"/>
          <w:sz w:val="28"/>
          <w:szCs w:val="28"/>
        </w:rPr>
      </w:pPr>
      <w:r>
        <w:rPr>
          <w:rFonts w:hint="eastAsia" w:ascii="仿宋" w:hAnsi="仿宋" w:eastAsia="仿宋" w:cs="仿宋"/>
          <w:sz w:val="28"/>
          <w:szCs w:val="28"/>
        </w:rPr>
        <w:t>报价人名称：</w:t>
      </w:r>
      <w:r>
        <w:rPr>
          <w:rFonts w:hint="eastAsia" w:ascii="仿宋" w:hAnsi="仿宋" w:eastAsia="仿宋" w:cs="仿宋"/>
          <w:sz w:val="28"/>
          <w:szCs w:val="28"/>
          <w:u w:val="single"/>
        </w:rPr>
        <w:t xml:space="preserve">                      </w:t>
      </w:r>
      <w:r>
        <w:rPr>
          <w:rFonts w:hint="eastAsia" w:ascii="仿宋" w:hAnsi="仿宋" w:eastAsia="仿宋" w:cs="仿宋"/>
          <w:sz w:val="28"/>
          <w:szCs w:val="28"/>
        </w:rPr>
        <w:t>（公章）</w:t>
      </w:r>
    </w:p>
    <w:tbl>
      <w:tblPr>
        <w:tblStyle w:val="10"/>
        <w:tblW w:w="8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4"/>
      </w:tblGrid>
      <w:tr w14:paraId="60B4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8284" w:type="dxa"/>
            <w:shd w:val="clear" w:color="auto" w:fill="auto"/>
            <w:vAlign w:val="center"/>
          </w:tcPr>
          <w:p w14:paraId="788F1F7E">
            <w:pPr>
              <w:pStyle w:val="9"/>
              <w:widowControl/>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项目名称</w:t>
            </w:r>
          </w:p>
        </w:tc>
      </w:tr>
      <w:tr w14:paraId="1C5B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8284" w:type="dxa"/>
            <w:shd w:val="clear" w:color="auto" w:fill="auto"/>
            <w:vAlign w:val="center"/>
          </w:tcPr>
          <w:p w14:paraId="61828A9A">
            <w:pPr>
              <w:spacing w:line="560" w:lineRule="exact"/>
              <w:ind w:firstLine="560"/>
              <w:rPr>
                <w:rFonts w:hint="eastAsia" w:ascii="仿宋" w:hAnsi="仿宋" w:eastAsia="仿宋" w:cs="仿宋"/>
                <w:sz w:val="28"/>
                <w:szCs w:val="28"/>
              </w:rPr>
            </w:pPr>
            <w:r>
              <w:rPr>
                <w:rFonts w:hint="eastAsia" w:ascii="仿宋" w:hAnsi="仿宋" w:eastAsia="仿宋" w:cs="仿宋"/>
                <w:color w:val="000000"/>
                <w:kern w:val="0"/>
                <w:sz w:val="24"/>
              </w:rPr>
              <w:t>长江传媒大厦4部电梯维保服务项目</w:t>
            </w:r>
          </w:p>
        </w:tc>
      </w:tr>
      <w:tr w14:paraId="156E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8284" w:type="dxa"/>
            <w:shd w:val="clear" w:color="auto" w:fill="auto"/>
            <w:vAlign w:val="center"/>
          </w:tcPr>
          <w:p w14:paraId="70D72ACC">
            <w:pPr>
              <w:pStyle w:val="9"/>
              <w:widowControl/>
              <w:jc w:val="both"/>
              <w:rPr>
                <w:rFonts w:hint="eastAsia" w:ascii="仿宋" w:hAnsi="仿宋" w:eastAsia="仿宋" w:cs="仿宋"/>
                <w:sz w:val="28"/>
                <w:szCs w:val="28"/>
              </w:rPr>
            </w:pPr>
            <w:r>
              <w:rPr>
                <w:rFonts w:hint="eastAsia" w:ascii="仿宋" w:hAnsi="仿宋" w:eastAsia="仿宋" w:cs="仿宋"/>
                <w:sz w:val="28"/>
                <w:szCs w:val="28"/>
              </w:rPr>
              <w:t>报价（元）：      元整</w:t>
            </w:r>
          </w:p>
          <w:p w14:paraId="3EC3DD26">
            <w:pPr>
              <w:pStyle w:val="9"/>
              <w:widowControl/>
              <w:jc w:val="both"/>
              <w:rPr>
                <w:rFonts w:hint="eastAsia" w:ascii="仿宋" w:hAnsi="仿宋" w:eastAsia="仿宋" w:cs="仿宋"/>
                <w:sz w:val="28"/>
                <w:szCs w:val="28"/>
              </w:rPr>
            </w:pPr>
            <w:r>
              <w:rPr>
                <w:rFonts w:hint="eastAsia" w:ascii="仿宋" w:hAnsi="仿宋" w:eastAsia="仿宋" w:cs="仿宋"/>
                <w:sz w:val="28"/>
                <w:szCs w:val="28"/>
              </w:rPr>
              <w:t>大写金额：      元整</w:t>
            </w:r>
          </w:p>
          <w:p w14:paraId="55B524C0">
            <w:pPr>
              <w:pStyle w:val="9"/>
              <w:widowControl/>
              <w:spacing w:line="360" w:lineRule="auto"/>
              <w:jc w:val="both"/>
              <w:rPr>
                <w:rFonts w:hint="eastAsia" w:ascii="仿宋" w:hAnsi="仿宋" w:eastAsia="仿宋" w:cs="仿宋"/>
                <w:sz w:val="28"/>
                <w:szCs w:val="28"/>
              </w:rPr>
            </w:pPr>
          </w:p>
        </w:tc>
      </w:tr>
    </w:tbl>
    <w:p w14:paraId="20C4173E">
      <w:pPr>
        <w:tabs>
          <w:tab w:val="left" w:pos="6053"/>
        </w:tabs>
        <w:rPr>
          <w:rFonts w:hint="eastAsia" w:ascii="仿宋" w:hAnsi="仿宋" w:eastAsia="仿宋" w:cs="仿宋"/>
          <w:sz w:val="28"/>
          <w:szCs w:val="28"/>
        </w:rPr>
      </w:pPr>
      <w:r>
        <w:rPr>
          <w:rFonts w:hint="eastAsia" w:ascii="仿宋" w:hAnsi="仿宋" w:eastAsia="仿宋" w:cs="仿宋"/>
          <w:sz w:val="28"/>
          <w:szCs w:val="28"/>
        </w:rPr>
        <w:t>项目分项报价：</w:t>
      </w:r>
    </w:p>
    <w:tbl>
      <w:tblPr>
        <w:tblStyle w:val="10"/>
        <w:tblW w:w="492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821"/>
        <w:gridCol w:w="1286"/>
        <w:gridCol w:w="1432"/>
        <w:gridCol w:w="1987"/>
      </w:tblGrid>
      <w:tr w14:paraId="7ABD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12" w:type="pct"/>
            <w:shd w:val="clear" w:color="auto" w:fill="auto"/>
            <w:vAlign w:val="center"/>
          </w:tcPr>
          <w:p w14:paraId="628F5647">
            <w:pPr>
              <w:jc w:val="center"/>
              <w:rPr>
                <w:rFonts w:hint="eastAsia" w:ascii="仿宋" w:hAnsi="仿宋" w:eastAsia="仿宋" w:cs="仿宋"/>
                <w:b/>
                <w:bCs/>
                <w:sz w:val="24"/>
              </w:rPr>
            </w:pPr>
            <w:r>
              <w:rPr>
                <w:rFonts w:hint="eastAsia" w:ascii="仿宋" w:hAnsi="仿宋" w:eastAsia="仿宋" w:cs="仿宋"/>
                <w:b/>
                <w:bCs/>
                <w:sz w:val="24"/>
              </w:rPr>
              <w:t>序号</w:t>
            </w:r>
          </w:p>
        </w:tc>
        <w:tc>
          <w:tcPr>
            <w:tcW w:w="1681" w:type="pct"/>
            <w:shd w:val="clear" w:color="auto" w:fill="auto"/>
            <w:vAlign w:val="center"/>
          </w:tcPr>
          <w:p w14:paraId="39D82C4C">
            <w:pPr>
              <w:jc w:val="center"/>
              <w:rPr>
                <w:rFonts w:hint="eastAsia" w:ascii="仿宋" w:hAnsi="仿宋" w:eastAsia="仿宋" w:cs="仿宋"/>
                <w:b/>
                <w:bCs/>
                <w:sz w:val="24"/>
              </w:rPr>
            </w:pPr>
            <w:r>
              <w:rPr>
                <w:rFonts w:hint="eastAsia" w:ascii="仿宋" w:hAnsi="仿宋" w:eastAsia="仿宋" w:cs="仿宋"/>
                <w:b/>
                <w:bCs/>
                <w:sz w:val="24"/>
              </w:rPr>
              <w:t>项目功能</w:t>
            </w:r>
          </w:p>
        </w:tc>
        <w:tc>
          <w:tcPr>
            <w:tcW w:w="767" w:type="pct"/>
            <w:shd w:val="clear" w:color="auto" w:fill="auto"/>
            <w:vAlign w:val="center"/>
          </w:tcPr>
          <w:p w14:paraId="7B64FB5C">
            <w:pPr>
              <w:jc w:val="center"/>
              <w:rPr>
                <w:rFonts w:hint="eastAsia" w:ascii="仿宋" w:hAnsi="仿宋" w:eastAsia="仿宋" w:cs="仿宋"/>
                <w:b/>
                <w:bCs/>
                <w:sz w:val="24"/>
              </w:rPr>
            </w:pPr>
            <w:r>
              <w:rPr>
                <w:rFonts w:hint="eastAsia" w:ascii="仿宋" w:hAnsi="仿宋" w:eastAsia="仿宋" w:cs="仿宋"/>
                <w:b/>
                <w:bCs/>
                <w:sz w:val="24"/>
              </w:rPr>
              <w:t>分项报价</w:t>
            </w:r>
          </w:p>
        </w:tc>
        <w:tc>
          <w:tcPr>
            <w:tcW w:w="853" w:type="pct"/>
            <w:shd w:val="clear" w:color="auto" w:fill="auto"/>
            <w:vAlign w:val="center"/>
          </w:tcPr>
          <w:p w14:paraId="030158D5">
            <w:pPr>
              <w:jc w:val="center"/>
              <w:rPr>
                <w:rFonts w:hint="eastAsia" w:ascii="仿宋" w:hAnsi="仿宋" w:eastAsia="仿宋" w:cs="仿宋"/>
                <w:b/>
                <w:bCs/>
                <w:sz w:val="24"/>
              </w:rPr>
            </w:pPr>
            <w:r>
              <w:rPr>
                <w:rFonts w:hint="eastAsia" w:ascii="仿宋" w:hAnsi="仿宋" w:eastAsia="仿宋" w:cs="仿宋"/>
                <w:b/>
                <w:bCs/>
                <w:sz w:val="24"/>
              </w:rPr>
              <w:t>分项报价</w:t>
            </w:r>
          </w:p>
        </w:tc>
        <w:tc>
          <w:tcPr>
            <w:tcW w:w="1184" w:type="pct"/>
            <w:shd w:val="clear" w:color="auto" w:fill="auto"/>
            <w:vAlign w:val="center"/>
          </w:tcPr>
          <w:p w14:paraId="19496008">
            <w:pPr>
              <w:jc w:val="center"/>
              <w:rPr>
                <w:rFonts w:hint="eastAsia" w:ascii="仿宋" w:hAnsi="仿宋" w:eastAsia="仿宋" w:cs="仿宋"/>
                <w:b/>
                <w:bCs/>
                <w:sz w:val="24"/>
              </w:rPr>
            </w:pPr>
            <w:r>
              <w:rPr>
                <w:rFonts w:hint="eastAsia" w:ascii="仿宋" w:hAnsi="仿宋" w:eastAsia="仿宋" w:cs="仿宋"/>
                <w:b/>
                <w:bCs/>
                <w:sz w:val="24"/>
              </w:rPr>
              <w:t>备注</w:t>
            </w:r>
          </w:p>
        </w:tc>
      </w:tr>
      <w:tr w14:paraId="195A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12" w:type="pct"/>
            <w:shd w:val="clear" w:color="auto" w:fill="auto"/>
            <w:vAlign w:val="center"/>
          </w:tcPr>
          <w:p w14:paraId="15C149FE">
            <w:pPr>
              <w:widowControl/>
              <w:jc w:val="center"/>
              <w:rPr>
                <w:rFonts w:hint="eastAsia" w:ascii="仿宋" w:hAnsi="仿宋" w:eastAsia="仿宋" w:cs="仿宋"/>
                <w:sz w:val="24"/>
              </w:rPr>
            </w:pPr>
            <w:r>
              <w:rPr>
                <w:rFonts w:hint="eastAsia" w:ascii="仿宋" w:hAnsi="仿宋" w:eastAsia="仿宋" w:cs="仿宋"/>
                <w:color w:val="000000"/>
                <w:sz w:val="24"/>
              </w:rPr>
              <w:t>1</w:t>
            </w:r>
          </w:p>
        </w:tc>
        <w:tc>
          <w:tcPr>
            <w:tcW w:w="1681" w:type="pct"/>
            <w:shd w:val="clear" w:color="auto" w:fill="auto"/>
            <w:vAlign w:val="center"/>
          </w:tcPr>
          <w:p w14:paraId="49E98B57">
            <w:pPr>
              <w:widowControl/>
              <w:jc w:val="center"/>
              <w:textAlignment w:val="center"/>
              <w:rPr>
                <w:rFonts w:hint="eastAsia" w:ascii="仿宋" w:hAnsi="仿宋" w:eastAsia="仿宋" w:cs="仿宋"/>
                <w:sz w:val="24"/>
              </w:rPr>
            </w:pPr>
          </w:p>
        </w:tc>
        <w:tc>
          <w:tcPr>
            <w:tcW w:w="767" w:type="pct"/>
            <w:shd w:val="clear" w:color="auto" w:fill="auto"/>
            <w:vAlign w:val="center"/>
          </w:tcPr>
          <w:p w14:paraId="23B53B62">
            <w:pPr>
              <w:widowControl/>
              <w:textAlignment w:val="center"/>
              <w:rPr>
                <w:rFonts w:hint="eastAsia" w:ascii="仿宋" w:hAnsi="仿宋" w:eastAsia="仿宋" w:cs="仿宋"/>
                <w:sz w:val="24"/>
              </w:rPr>
            </w:pPr>
          </w:p>
        </w:tc>
        <w:tc>
          <w:tcPr>
            <w:tcW w:w="853" w:type="pct"/>
            <w:shd w:val="clear" w:color="auto" w:fill="auto"/>
            <w:vAlign w:val="center"/>
          </w:tcPr>
          <w:p w14:paraId="327FFFF0">
            <w:pPr>
              <w:rPr>
                <w:rFonts w:hint="eastAsia" w:ascii="仿宋" w:hAnsi="仿宋" w:eastAsia="仿宋" w:cs="仿宋"/>
                <w:sz w:val="24"/>
              </w:rPr>
            </w:pPr>
          </w:p>
        </w:tc>
        <w:tc>
          <w:tcPr>
            <w:tcW w:w="1184" w:type="pct"/>
            <w:shd w:val="clear" w:color="auto" w:fill="auto"/>
            <w:vAlign w:val="center"/>
          </w:tcPr>
          <w:p w14:paraId="74A0DA3E">
            <w:pPr>
              <w:rPr>
                <w:rFonts w:hint="eastAsia" w:ascii="仿宋" w:hAnsi="仿宋" w:eastAsia="仿宋" w:cs="仿宋"/>
                <w:sz w:val="24"/>
              </w:rPr>
            </w:pPr>
          </w:p>
        </w:tc>
      </w:tr>
      <w:tr w14:paraId="7FFE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12" w:type="pct"/>
            <w:shd w:val="clear" w:color="auto" w:fill="auto"/>
            <w:vAlign w:val="center"/>
          </w:tcPr>
          <w:p w14:paraId="6889C20F">
            <w:pPr>
              <w:widowControl/>
              <w:jc w:val="center"/>
              <w:rPr>
                <w:rFonts w:hint="eastAsia" w:ascii="仿宋" w:hAnsi="仿宋" w:eastAsia="仿宋" w:cs="仿宋"/>
                <w:sz w:val="24"/>
              </w:rPr>
            </w:pPr>
            <w:r>
              <w:rPr>
                <w:rFonts w:hint="eastAsia" w:ascii="仿宋" w:hAnsi="仿宋" w:eastAsia="仿宋" w:cs="仿宋"/>
                <w:color w:val="000000"/>
                <w:sz w:val="24"/>
              </w:rPr>
              <w:t>2</w:t>
            </w:r>
          </w:p>
        </w:tc>
        <w:tc>
          <w:tcPr>
            <w:tcW w:w="1681" w:type="pct"/>
            <w:shd w:val="clear" w:color="auto" w:fill="auto"/>
            <w:vAlign w:val="center"/>
          </w:tcPr>
          <w:p w14:paraId="67FC6504">
            <w:pPr>
              <w:widowControl/>
              <w:jc w:val="center"/>
              <w:textAlignment w:val="center"/>
              <w:rPr>
                <w:rFonts w:hint="eastAsia" w:ascii="仿宋" w:hAnsi="仿宋" w:eastAsia="仿宋" w:cs="仿宋"/>
                <w:sz w:val="24"/>
              </w:rPr>
            </w:pPr>
          </w:p>
        </w:tc>
        <w:tc>
          <w:tcPr>
            <w:tcW w:w="767" w:type="pct"/>
            <w:shd w:val="clear" w:color="auto" w:fill="auto"/>
            <w:vAlign w:val="center"/>
          </w:tcPr>
          <w:p w14:paraId="2B5B90D3">
            <w:pPr>
              <w:widowControl/>
              <w:textAlignment w:val="center"/>
              <w:rPr>
                <w:rFonts w:hint="eastAsia" w:ascii="仿宋" w:hAnsi="仿宋" w:eastAsia="仿宋" w:cs="仿宋"/>
                <w:sz w:val="24"/>
              </w:rPr>
            </w:pPr>
          </w:p>
        </w:tc>
        <w:tc>
          <w:tcPr>
            <w:tcW w:w="853" w:type="pct"/>
            <w:shd w:val="clear" w:color="auto" w:fill="auto"/>
            <w:vAlign w:val="center"/>
          </w:tcPr>
          <w:p w14:paraId="478FC4E4">
            <w:pPr>
              <w:rPr>
                <w:rFonts w:hint="eastAsia" w:ascii="仿宋" w:hAnsi="仿宋" w:eastAsia="仿宋" w:cs="仿宋"/>
                <w:sz w:val="24"/>
              </w:rPr>
            </w:pPr>
          </w:p>
        </w:tc>
        <w:tc>
          <w:tcPr>
            <w:tcW w:w="1184" w:type="pct"/>
            <w:shd w:val="clear" w:color="auto" w:fill="auto"/>
            <w:vAlign w:val="center"/>
          </w:tcPr>
          <w:p w14:paraId="1EC686A2">
            <w:pPr>
              <w:rPr>
                <w:rFonts w:hint="eastAsia" w:ascii="仿宋" w:hAnsi="仿宋" w:eastAsia="仿宋" w:cs="仿宋"/>
                <w:sz w:val="24"/>
              </w:rPr>
            </w:pPr>
          </w:p>
        </w:tc>
      </w:tr>
      <w:tr w14:paraId="0E04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12" w:type="pct"/>
            <w:shd w:val="clear" w:color="auto" w:fill="auto"/>
            <w:vAlign w:val="center"/>
          </w:tcPr>
          <w:p w14:paraId="0BBA364C">
            <w:pPr>
              <w:widowControl/>
              <w:jc w:val="center"/>
              <w:rPr>
                <w:rFonts w:hint="eastAsia" w:ascii="仿宋" w:hAnsi="仿宋" w:eastAsia="仿宋" w:cs="仿宋"/>
                <w:sz w:val="24"/>
              </w:rPr>
            </w:pPr>
            <w:r>
              <w:rPr>
                <w:rFonts w:hint="eastAsia" w:ascii="仿宋" w:hAnsi="仿宋" w:eastAsia="仿宋" w:cs="仿宋"/>
                <w:color w:val="000000"/>
                <w:sz w:val="24"/>
              </w:rPr>
              <w:t>3</w:t>
            </w:r>
          </w:p>
        </w:tc>
        <w:tc>
          <w:tcPr>
            <w:tcW w:w="1681" w:type="pct"/>
            <w:shd w:val="clear" w:color="auto" w:fill="auto"/>
            <w:vAlign w:val="center"/>
          </w:tcPr>
          <w:p w14:paraId="32F5BCCB">
            <w:pPr>
              <w:widowControl/>
              <w:jc w:val="center"/>
              <w:textAlignment w:val="center"/>
              <w:rPr>
                <w:rFonts w:hint="eastAsia" w:ascii="仿宋" w:hAnsi="仿宋" w:eastAsia="仿宋" w:cs="仿宋"/>
                <w:sz w:val="24"/>
              </w:rPr>
            </w:pPr>
          </w:p>
        </w:tc>
        <w:tc>
          <w:tcPr>
            <w:tcW w:w="767" w:type="pct"/>
            <w:shd w:val="clear" w:color="auto" w:fill="auto"/>
            <w:vAlign w:val="center"/>
          </w:tcPr>
          <w:p w14:paraId="1FCDBD34">
            <w:pPr>
              <w:widowControl/>
              <w:textAlignment w:val="center"/>
              <w:rPr>
                <w:rFonts w:hint="eastAsia" w:ascii="仿宋" w:hAnsi="仿宋" w:eastAsia="仿宋" w:cs="仿宋"/>
                <w:sz w:val="24"/>
              </w:rPr>
            </w:pPr>
          </w:p>
        </w:tc>
        <w:tc>
          <w:tcPr>
            <w:tcW w:w="853" w:type="pct"/>
            <w:shd w:val="clear" w:color="auto" w:fill="auto"/>
            <w:vAlign w:val="center"/>
          </w:tcPr>
          <w:p w14:paraId="3BF1B88E">
            <w:pPr>
              <w:rPr>
                <w:rFonts w:hint="eastAsia" w:ascii="仿宋" w:hAnsi="仿宋" w:eastAsia="仿宋" w:cs="仿宋"/>
                <w:sz w:val="24"/>
              </w:rPr>
            </w:pPr>
          </w:p>
        </w:tc>
        <w:tc>
          <w:tcPr>
            <w:tcW w:w="1184" w:type="pct"/>
            <w:shd w:val="clear" w:color="auto" w:fill="auto"/>
            <w:vAlign w:val="center"/>
          </w:tcPr>
          <w:p w14:paraId="71C1167F">
            <w:pPr>
              <w:rPr>
                <w:rFonts w:hint="eastAsia" w:ascii="仿宋" w:hAnsi="仿宋" w:eastAsia="仿宋" w:cs="仿宋"/>
                <w:sz w:val="24"/>
              </w:rPr>
            </w:pPr>
          </w:p>
        </w:tc>
      </w:tr>
      <w:tr w14:paraId="6A55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12" w:type="pct"/>
            <w:shd w:val="clear" w:color="auto" w:fill="auto"/>
            <w:vAlign w:val="center"/>
          </w:tcPr>
          <w:p w14:paraId="10396D25">
            <w:pPr>
              <w:widowControl/>
              <w:jc w:val="center"/>
              <w:rPr>
                <w:rFonts w:hint="eastAsia" w:ascii="仿宋" w:hAnsi="仿宋" w:eastAsia="仿宋" w:cs="仿宋"/>
                <w:sz w:val="24"/>
              </w:rPr>
            </w:pPr>
            <w:r>
              <w:rPr>
                <w:rFonts w:hint="eastAsia" w:ascii="仿宋" w:hAnsi="仿宋" w:eastAsia="仿宋" w:cs="仿宋"/>
                <w:color w:val="000000"/>
                <w:sz w:val="24"/>
              </w:rPr>
              <w:t>4</w:t>
            </w:r>
          </w:p>
        </w:tc>
        <w:tc>
          <w:tcPr>
            <w:tcW w:w="1681" w:type="pct"/>
            <w:shd w:val="clear" w:color="auto" w:fill="auto"/>
            <w:vAlign w:val="center"/>
          </w:tcPr>
          <w:p w14:paraId="50CA2CA8">
            <w:pPr>
              <w:widowControl/>
              <w:jc w:val="center"/>
              <w:textAlignment w:val="center"/>
              <w:rPr>
                <w:rFonts w:hint="eastAsia" w:ascii="仿宋" w:hAnsi="仿宋" w:eastAsia="仿宋" w:cs="仿宋"/>
                <w:sz w:val="24"/>
              </w:rPr>
            </w:pPr>
          </w:p>
        </w:tc>
        <w:tc>
          <w:tcPr>
            <w:tcW w:w="767" w:type="pct"/>
            <w:shd w:val="clear" w:color="auto" w:fill="auto"/>
            <w:vAlign w:val="center"/>
          </w:tcPr>
          <w:p w14:paraId="022B5F73">
            <w:pPr>
              <w:widowControl/>
              <w:textAlignment w:val="center"/>
              <w:rPr>
                <w:rFonts w:hint="eastAsia" w:ascii="仿宋" w:hAnsi="仿宋" w:eastAsia="仿宋" w:cs="仿宋"/>
                <w:sz w:val="24"/>
              </w:rPr>
            </w:pPr>
          </w:p>
        </w:tc>
        <w:tc>
          <w:tcPr>
            <w:tcW w:w="853" w:type="pct"/>
            <w:shd w:val="clear" w:color="auto" w:fill="auto"/>
            <w:vAlign w:val="center"/>
          </w:tcPr>
          <w:p w14:paraId="67EA57D0">
            <w:pPr>
              <w:rPr>
                <w:rFonts w:hint="eastAsia" w:ascii="仿宋" w:hAnsi="仿宋" w:eastAsia="仿宋" w:cs="仿宋"/>
                <w:sz w:val="24"/>
              </w:rPr>
            </w:pPr>
          </w:p>
        </w:tc>
        <w:tc>
          <w:tcPr>
            <w:tcW w:w="1184" w:type="pct"/>
            <w:shd w:val="clear" w:color="auto" w:fill="auto"/>
            <w:vAlign w:val="center"/>
          </w:tcPr>
          <w:p w14:paraId="4380221F">
            <w:pPr>
              <w:rPr>
                <w:rFonts w:hint="eastAsia" w:ascii="仿宋" w:hAnsi="仿宋" w:eastAsia="仿宋" w:cs="仿宋"/>
                <w:sz w:val="24"/>
              </w:rPr>
            </w:pPr>
          </w:p>
        </w:tc>
      </w:tr>
    </w:tbl>
    <w:p w14:paraId="725CDE63">
      <w:pPr>
        <w:rPr>
          <w:rFonts w:hint="eastAsia" w:ascii="仿宋" w:hAnsi="仿宋" w:eastAsia="仿宋" w:cs="仿宋"/>
          <w:color w:val="000000"/>
          <w:sz w:val="28"/>
        </w:rPr>
      </w:pPr>
    </w:p>
    <w:p w14:paraId="0AB6BAC5">
      <w:pPr>
        <w:tabs>
          <w:tab w:val="left" w:pos="6053"/>
        </w:tabs>
        <w:rPr>
          <w:rFonts w:hint="eastAsia" w:ascii="仿宋" w:hAnsi="仿宋" w:eastAsia="仿宋" w:cs="仿宋"/>
          <w:sz w:val="28"/>
          <w:szCs w:val="28"/>
        </w:rPr>
      </w:pPr>
      <w:r>
        <w:rPr>
          <w:rFonts w:hint="eastAsia" w:ascii="仿宋" w:hAnsi="仿宋" w:eastAsia="仿宋" w:cs="仿宋"/>
          <w:sz w:val="28"/>
          <w:szCs w:val="28"/>
        </w:rPr>
        <w:t>报价人代表签字：                     日期：     年  月  日</w:t>
      </w:r>
    </w:p>
    <w:p w14:paraId="282FF082">
      <w:pPr>
        <w:tabs>
          <w:tab w:val="left" w:pos="6053"/>
        </w:tabs>
        <w:rPr>
          <w:rFonts w:hint="eastAsia" w:ascii="仿宋" w:hAnsi="仿宋" w:eastAsia="仿宋" w:cs="仿宋"/>
          <w:sz w:val="28"/>
          <w:szCs w:val="28"/>
        </w:rPr>
      </w:pPr>
    </w:p>
    <w:p w14:paraId="4B69A67A">
      <w:pPr>
        <w:tabs>
          <w:tab w:val="left" w:pos="6053"/>
        </w:tabs>
        <w:rPr>
          <w:rFonts w:hint="eastAsia" w:ascii="仿宋" w:hAnsi="仿宋" w:eastAsia="仿宋" w:cs="仿宋"/>
          <w:sz w:val="28"/>
          <w:szCs w:val="28"/>
        </w:rPr>
      </w:pPr>
      <w:r>
        <w:rPr>
          <w:rFonts w:hint="eastAsia" w:ascii="仿宋" w:hAnsi="仿宋" w:eastAsia="仿宋" w:cs="仿宋"/>
          <w:sz w:val="28"/>
          <w:szCs w:val="28"/>
        </w:rPr>
        <w:t>备注：1.报价以人民币为单位，均为含税价格；</w:t>
      </w:r>
    </w:p>
    <w:p w14:paraId="6BE9F00A">
      <w:pPr>
        <w:tabs>
          <w:tab w:val="left" w:pos="6053"/>
        </w:tabs>
        <w:ind w:firstLine="840" w:firstLineChars="300"/>
        <w:rPr>
          <w:rFonts w:hint="eastAsia" w:ascii="仿宋" w:hAnsi="仿宋" w:eastAsia="仿宋" w:cs="仿宋"/>
          <w:sz w:val="28"/>
          <w:szCs w:val="28"/>
        </w:rPr>
      </w:pPr>
      <w:r>
        <w:rPr>
          <w:rFonts w:hint="eastAsia" w:ascii="仿宋" w:hAnsi="仿宋" w:eastAsia="仿宋" w:cs="仿宋"/>
          <w:sz w:val="28"/>
          <w:szCs w:val="28"/>
        </w:rPr>
        <w:t>2.此表在不改变格式内容时，可自行制作。</w:t>
      </w:r>
    </w:p>
    <w:p w14:paraId="6D526311">
      <w:pPr>
        <w:pStyle w:val="3"/>
        <w:ind w:leftChars="0"/>
        <w:jc w:val="both"/>
        <w:rPr>
          <w:rFonts w:ascii="仿宋" w:hAnsi="仿宋" w:eastAsia="仿宋" w:cs="仿宋"/>
        </w:rPr>
      </w:pPr>
      <w:r>
        <w:rPr>
          <w:rFonts w:hint="eastAsia" w:ascii="仿宋" w:hAnsi="仿宋" w:eastAsia="仿宋" w:cs="仿宋"/>
          <w:color w:val="000000"/>
          <w:sz w:val="28"/>
        </w:rPr>
        <w:br w:type="page" w:clear="all"/>
      </w:r>
      <w:r>
        <w:rPr>
          <w:rFonts w:hint="eastAsia" w:ascii="仿宋" w:hAnsi="仿宋" w:eastAsia="仿宋" w:cs="仿宋"/>
          <w:sz w:val="28"/>
          <w:szCs w:val="28"/>
        </w:rPr>
        <w:t>附件二：</w:t>
      </w:r>
    </w:p>
    <w:p w14:paraId="697934C1">
      <w:pPr>
        <w:pStyle w:val="3"/>
        <w:ind w:leftChars="0"/>
        <w:jc w:val="both"/>
        <w:rPr>
          <w:rFonts w:hint="eastAsia" w:ascii="仿宋" w:hAnsi="仿宋" w:eastAsia="仿宋" w:cs="仿宋"/>
        </w:rPr>
      </w:pPr>
      <w:r>
        <w:rPr>
          <w:rFonts w:ascii="仿宋" w:hAnsi="仿宋" w:eastAsia="仿宋" w:cs="仿宋"/>
        </w:rPr>
        <w:t xml:space="preserve">     </w:t>
      </w:r>
      <w:r>
        <w:rPr>
          <w:rFonts w:hint="eastAsia" w:ascii="仿宋" w:hAnsi="仿宋" w:eastAsia="仿宋" w:cs="仿宋"/>
        </w:rPr>
        <w:t>2 法定代表人（负责人）身份证明</w:t>
      </w:r>
    </w:p>
    <w:p w14:paraId="3C88CB7D">
      <w:pPr>
        <w:snapToGrid w:val="0"/>
        <w:spacing w:line="360" w:lineRule="auto"/>
        <w:ind w:firstLine="560" w:firstLineChars="200"/>
        <w:rPr>
          <w:rFonts w:hint="eastAsia" w:ascii="仿宋" w:hAnsi="仿宋" w:eastAsia="仿宋" w:cs="仿宋"/>
          <w:sz w:val="28"/>
          <w:szCs w:val="28"/>
        </w:rPr>
      </w:pPr>
      <w:bookmarkStart w:id="0" w:name="_Toc440547367"/>
      <w:bookmarkStart w:id="1" w:name="_Toc521247202"/>
      <w:r>
        <w:rPr>
          <w:rFonts w:hint="eastAsia" w:ascii="仿宋" w:hAnsi="仿宋" w:eastAsia="仿宋" w:cs="仿宋"/>
          <w:sz w:val="28"/>
          <w:szCs w:val="28"/>
        </w:rPr>
        <w:t>报价人名称：</w:t>
      </w:r>
      <w:r>
        <w:rPr>
          <w:rFonts w:hint="eastAsia" w:ascii="仿宋" w:hAnsi="仿宋" w:eastAsia="仿宋" w:cs="仿宋"/>
          <w:sz w:val="28"/>
          <w:szCs w:val="28"/>
          <w:u w:val="single"/>
        </w:rPr>
        <w:t xml:space="preserve">  （公司名）  </w:t>
      </w:r>
    </w:p>
    <w:p w14:paraId="6A26D8D2">
      <w:pPr>
        <w:snapToGrid w:val="0"/>
        <w:spacing w:line="360"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报价人地址：</w:t>
      </w:r>
      <w:r>
        <w:rPr>
          <w:rFonts w:hint="eastAsia" w:ascii="仿宋" w:hAnsi="仿宋" w:eastAsia="仿宋" w:cs="仿宋"/>
          <w:sz w:val="28"/>
          <w:szCs w:val="28"/>
          <w:u w:val="single"/>
        </w:rPr>
        <w:t xml:space="preserve">              </w:t>
      </w:r>
    </w:p>
    <w:p w14:paraId="23678E32">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65AECCB8">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经营期限：</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02A92E9B">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（法人姓名）</w:t>
      </w:r>
      <w:r>
        <w:rPr>
          <w:rFonts w:hint="eastAsia" w:ascii="仿宋" w:hAnsi="仿宋" w:eastAsia="仿宋" w:cs="仿宋"/>
          <w:sz w:val="28"/>
          <w:szCs w:val="28"/>
        </w:rPr>
        <w:t>，性别</w:t>
      </w:r>
      <w:r>
        <w:rPr>
          <w:rFonts w:hint="eastAsia" w:ascii="仿宋" w:hAnsi="仿宋" w:eastAsia="仿宋" w:cs="仿宋"/>
          <w:sz w:val="28"/>
          <w:szCs w:val="28"/>
          <w:u w:val="single"/>
        </w:rPr>
        <w:t>（男/女）</w:t>
      </w:r>
      <w:r>
        <w:rPr>
          <w:rFonts w:hint="eastAsia" w:ascii="仿宋" w:hAnsi="仿宋" w:eastAsia="仿宋" w:cs="仿宋"/>
          <w:sz w:val="28"/>
          <w:szCs w:val="28"/>
        </w:rPr>
        <w:t>，系</w:t>
      </w:r>
      <w:r>
        <w:rPr>
          <w:rFonts w:hint="eastAsia" w:ascii="仿宋" w:hAnsi="仿宋" w:eastAsia="仿宋" w:cs="仿宋"/>
          <w:sz w:val="28"/>
          <w:szCs w:val="28"/>
          <w:u w:val="single"/>
        </w:rPr>
        <w:t xml:space="preserve"> （公司名） </w:t>
      </w:r>
      <w:r>
        <w:rPr>
          <w:rFonts w:hint="eastAsia" w:ascii="仿宋" w:hAnsi="仿宋" w:eastAsia="仿宋" w:cs="仿宋"/>
          <w:sz w:val="28"/>
          <w:szCs w:val="28"/>
        </w:rPr>
        <w:t>的法定代表人。本次应答由</w:t>
      </w:r>
      <w:r>
        <w:rPr>
          <w:rFonts w:hint="eastAsia" w:ascii="仿宋" w:hAnsi="仿宋" w:eastAsia="仿宋" w:cs="仿宋"/>
          <w:sz w:val="28"/>
          <w:szCs w:val="28"/>
          <w:u w:val="single"/>
        </w:rPr>
        <w:t xml:space="preserve"> （法定代表人/委托代理人） </w:t>
      </w:r>
      <w:r>
        <w:rPr>
          <w:rFonts w:hint="eastAsia" w:ascii="仿宋" w:hAnsi="仿宋" w:eastAsia="仿宋" w:cs="仿宋"/>
          <w:sz w:val="28"/>
          <w:szCs w:val="28"/>
        </w:rPr>
        <w:t>签署。</w:t>
      </w:r>
    </w:p>
    <w:p w14:paraId="56BF699D">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特此证明。</w:t>
      </w:r>
    </w:p>
    <w:p w14:paraId="01B350B7">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附：法定代表人身份证复印件（需同时提供正面及背面）</w:t>
      </w:r>
    </w:p>
    <w:tbl>
      <w:tblPr>
        <w:tblStyle w:val="10"/>
        <w:tblW w:w="9073"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30"/>
        <w:gridCol w:w="4543"/>
      </w:tblGrid>
      <w:tr w14:paraId="3DFA0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2" w:hRule="atLeast"/>
        </w:trPr>
        <w:tc>
          <w:tcPr>
            <w:tcW w:w="4530" w:type="dxa"/>
            <w:vAlign w:val="center"/>
          </w:tcPr>
          <w:p w14:paraId="1187AD2E">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法定代表人身份证复印件正面</w:t>
            </w:r>
          </w:p>
        </w:tc>
        <w:tc>
          <w:tcPr>
            <w:tcW w:w="4543" w:type="dxa"/>
            <w:vAlign w:val="center"/>
          </w:tcPr>
          <w:p w14:paraId="09B67E9A">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法定代表人身份证复印件反面</w:t>
            </w:r>
          </w:p>
        </w:tc>
      </w:tr>
    </w:tbl>
    <w:p w14:paraId="4A7746DF">
      <w:pPr>
        <w:snapToGrid w:val="0"/>
        <w:spacing w:line="360" w:lineRule="auto"/>
        <w:ind w:firstLine="560" w:firstLineChars="200"/>
        <w:rPr>
          <w:rFonts w:hint="eastAsia" w:ascii="仿宋" w:hAnsi="仿宋" w:eastAsia="仿宋" w:cs="仿宋"/>
          <w:sz w:val="28"/>
          <w:szCs w:val="28"/>
        </w:rPr>
      </w:pPr>
    </w:p>
    <w:p w14:paraId="75EDCB52">
      <w:pPr>
        <w:snapToGrid w:val="0"/>
        <w:spacing w:line="360"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rPr>
        <w:t>报价人：</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 xml:space="preserve">  （公司名）     </w:t>
      </w:r>
      <w:r>
        <w:rPr>
          <w:rFonts w:hint="eastAsia" w:ascii="仿宋" w:hAnsi="仿宋" w:eastAsia="仿宋" w:cs="仿宋"/>
          <w:color w:val="000000"/>
          <w:sz w:val="28"/>
          <w:szCs w:val="28"/>
        </w:rPr>
        <w:t>（盖章）</w:t>
      </w:r>
    </w:p>
    <w:p w14:paraId="2B7CAE78">
      <w:pPr>
        <w:wordWrap w:val="0"/>
        <w:snapToGrid w:val="0"/>
        <w:spacing w:line="360"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rPr>
        <w:t xml:space="preserve">年    月   日       </w:t>
      </w:r>
    </w:p>
    <w:p w14:paraId="29958716">
      <w:pPr>
        <w:snapToGrid w:val="0"/>
        <w:spacing w:line="360" w:lineRule="auto"/>
        <w:ind w:firstLine="560" w:firstLineChars="200"/>
        <w:rPr>
          <w:rFonts w:hint="eastAsia" w:ascii="仿宋" w:hAnsi="仿宋" w:eastAsia="仿宋" w:cs="仿宋"/>
          <w:sz w:val="28"/>
          <w:szCs w:val="28"/>
        </w:rPr>
      </w:pPr>
    </w:p>
    <w:p w14:paraId="2BE39908">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注：应答签署人视情况选其一填写。若应答文件直接由法定代表人签字的，则无需提供《法定代表人授权委托书》。若应答文件由委托代理人签字的，则必须提供《法定代表人身份证明》及《法定代表人授权委托书》）</w:t>
      </w:r>
    </w:p>
    <w:p w14:paraId="3C018352">
      <w:pPr>
        <w:rPr>
          <w:rFonts w:hint="eastAsia" w:ascii="仿宋" w:hAnsi="仿宋" w:eastAsia="仿宋" w:cs="仿宋"/>
        </w:rPr>
      </w:pPr>
      <w:r>
        <w:rPr>
          <w:rFonts w:hint="eastAsia" w:ascii="仿宋" w:hAnsi="仿宋" w:eastAsia="仿宋" w:cs="仿宋"/>
        </w:rPr>
        <w:br w:type="page"/>
      </w:r>
    </w:p>
    <w:p w14:paraId="4FBEEFBF">
      <w:pPr>
        <w:pStyle w:val="3"/>
        <w:ind w:left="630"/>
        <w:rPr>
          <w:rFonts w:hint="eastAsia" w:ascii="仿宋" w:hAnsi="仿宋" w:eastAsia="仿宋" w:cs="仿宋"/>
        </w:rPr>
      </w:pPr>
      <w:r>
        <w:rPr>
          <w:rFonts w:hint="eastAsia" w:ascii="仿宋" w:hAnsi="仿宋" w:eastAsia="仿宋" w:cs="仿宋"/>
        </w:rPr>
        <w:t>2.1法定代表人授权委托书</w:t>
      </w:r>
      <w:bookmarkEnd w:id="0"/>
      <w:bookmarkEnd w:id="1"/>
    </w:p>
    <w:p w14:paraId="19338677">
      <w:pPr>
        <w:spacing w:line="360" w:lineRule="auto"/>
        <w:ind w:firstLine="560"/>
        <w:rPr>
          <w:rFonts w:hint="eastAsia" w:ascii="仿宋" w:hAnsi="仿宋" w:eastAsia="仿宋" w:cs="仿宋"/>
          <w:color w:val="000000"/>
          <w:sz w:val="28"/>
          <w:szCs w:val="28"/>
        </w:rPr>
      </w:pPr>
      <w:r>
        <w:rPr>
          <w:rFonts w:hint="eastAsia" w:ascii="仿宋" w:hAnsi="仿宋" w:eastAsia="仿宋" w:cs="仿宋"/>
          <w:color w:val="000000"/>
          <w:sz w:val="28"/>
          <w:szCs w:val="28"/>
        </w:rPr>
        <w:t>本授权委托书声明：我公司</w:t>
      </w:r>
      <w:r>
        <w:rPr>
          <w:rFonts w:hint="eastAsia" w:ascii="仿宋" w:hAnsi="仿宋" w:eastAsia="仿宋" w:cs="仿宋"/>
          <w:sz w:val="28"/>
          <w:szCs w:val="28"/>
          <w:u w:val="single"/>
        </w:rPr>
        <w:t xml:space="preserve"> </w:t>
      </w:r>
      <w:r>
        <w:rPr>
          <w:rFonts w:hint="eastAsia" w:ascii="仿宋" w:hAnsi="仿宋" w:eastAsia="仿宋" w:cs="仿宋"/>
          <w:color w:val="000000"/>
          <w:sz w:val="28"/>
          <w:szCs w:val="28"/>
          <w:u w:val="single"/>
        </w:rPr>
        <w:t xml:space="preserve">（法人姓名） </w:t>
      </w:r>
      <w:r>
        <w:rPr>
          <w:rFonts w:hint="eastAsia" w:ascii="仿宋" w:hAnsi="仿宋" w:eastAsia="仿宋" w:cs="仿宋"/>
          <w:color w:val="000000"/>
          <w:sz w:val="28"/>
          <w:szCs w:val="28"/>
        </w:rPr>
        <w:t>系</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 xml:space="preserve">（公司名） </w:t>
      </w:r>
      <w:r>
        <w:rPr>
          <w:rFonts w:hint="eastAsia" w:ascii="仿宋" w:hAnsi="仿宋" w:eastAsia="仿宋" w:cs="仿宋"/>
          <w:color w:val="000000"/>
          <w:sz w:val="28"/>
          <w:szCs w:val="28"/>
        </w:rPr>
        <w:t>的法定代表人，现授权委托</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color w:val="000000"/>
          <w:sz w:val="28"/>
          <w:szCs w:val="28"/>
        </w:rPr>
        <w:t>（单位名称）</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（代理人姓名）为我的委托代理人，以本公司的名义参加</w:t>
      </w:r>
      <w:r>
        <w:rPr>
          <w:rFonts w:hint="eastAsia" w:ascii="仿宋" w:hAnsi="仿宋" w:eastAsia="仿宋" w:cs="仿宋"/>
          <w:sz w:val="28"/>
          <w:szCs w:val="28"/>
          <w:u w:val="single"/>
        </w:rPr>
        <w:t>××××××××</w:t>
      </w:r>
      <w:r>
        <w:rPr>
          <w:rFonts w:hint="eastAsia" w:ascii="仿宋" w:hAnsi="仿宋" w:eastAsia="仿宋" w:cs="仿宋"/>
          <w:color w:val="000000"/>
          <w:sz w:val="28"/>
          <w:szCs w:val="28"/>
          <w:u w:val="single"/>
        </w:rPr>
        <w:t>项目</w:t>
      </w:r>
      <w:r>
        <w:rPr>
          <w:rFonts w:hint="eastAsia" w:ascii="仿宋" w:hAnsi="仿宋" w:eastAsia="仿宋" w:cs="仿宋"/>
          <w:color w:val="000000"/>
          <w:sz w:val="28"/>
          <w:szCs w:val="28"/>
        </w:rPr>
        <w:t>的询价活动，委托代理人在询价过程中所签署的一切文件和处理与之有关的一切事务，我均予以承认。</w:t>
      </w:r>
    </w:p>
    <w:p w14:paraId="67F6C51D">
      <w:pPr>
        <w:spacing w:line="360" w:lineRule="auto"/>
        <w:ind w:firstLine="560"/>
        <w:rPr>
          <w:rFonts w:hint="eastAsia" w:ascii="仿宋" w:hAnsi="仿宋" w:eastAsia="仿宋" w:cs="仿宋"/>
          <w:color w:val="000000"/>
          <w:sz w:val="28"/>
          <w:szCs w:val="28"/>
        </w:rPr>
      </w:pPr>
      <w:r>
        <w:rPr>
          <w:rFonts w:hint="eastAsia" w:ascii="仿宋" w:hAnsi="仿宋" w:eastAsia="仿宋" w:cs="仿宋"/>
          <w:color w:val="000000"/>
          <w:sz w:val="28"/>
          <w:szCs w:val="28"/>
        </w:rPr>
        <w:t>代理人无转委托权，特此委托。</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1"/>
      </w:tblGrid>
      <w:tr w14:paraId="5E9B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2" w:hRule="atLeast"/>
          <w:jc w:val="center"/>
        </w:trPr>
        <w:tc>
          <w:tcPr>
            <w:tcW w:w="6461" w:type="dxa"/>
            <w:shd w:val="clear" w:color="auto" w:fill="auto"/>
            <w:vAlign w:val="center"/>
          </w:tcPr>
          <w:p w14:paraId="1E741555">
            <w:pPr>
              <w:spacing w:line="520" w:lineRule="exact"/>
              <w:jc w:val="center"/>
              <w:rPr>
                <w:rFonts w:hint="eastAsia" w:ascii="仿宋" w:hAnsi="仿宋" w:eastAsia="仿宋" w:cs="仿宋"/>
                <w:color w:val="000000"/>
                <w:sz w:val="28"/>
                <w:szCs w:val="28"/>
              </w:rPr>
            </w:pPr>
            <w:r>
              <w:rPr>
                <w:rFonts w:hint="eastAsia" w:ascii="仿宋" w:hAnsi="仿宋" w:eastAsia="仿宋" w:cs="仿宋"/>
                <w:color w:val="000000"/>
                <w:sz w:val="24"/>
              </w:rPr>
              <w:t>委托代理人身份证件复印件粘贴处</w:t>
            </w:r>
          </w:p>
        </w:tc>
      </w:tr>
    </w:tbl>
    <w:p w14:paraId="6667CF94">
      <w:pPr>
        <w:spacing w:line="520" w:lineRule="exact"/>
        <w:ind w:left="420"/>
        <w:rPr>
          <w:rFonts w:hint="eastAsia" w:ascii="仿宋" w:hAnsi="仿宋" w:eastAsia="仿宋" w:cs="仿宋"/>
          <w:color w:val="000000"/>
          <w:sz w:val="28"/>
          <w:szCs w:val="28"/>
        </w:rPr>
      </w:pPr>
    </w:p>
    <w:p w14:paraId="561C568C">
      <w:pPr>
        <w:spacing w:line="360" w:lineRule="auto"/>
        <w:ind w:firstLine="560"/>
        <w:rPr>
          <w:rFonts w:hint="eastAsia" w:ascii="仿宋" w:hAnsi="仿宋" w:eastAsia="仿宋" w:cs="仿宋"/>
          <w:color w:val="000000"/>
          <w:sz w:val="28"/>
          <w:szCs w:val="28"/>
          <w:u w:val="single"/>
        </w:rPr>
      </w:pPr>
      <w:r>
        <w:rPr>
          <w:rFonts w:hint="eastAsia" w:ascii="仿宋" w:hAnsi="仿宋" w:eastAsia="仿宋" w:cs="仿宋"/>
          <w:color w:val="000000"/>
          <w:sz w:val="28"/>
          <w:szCs w:val="28"/>
        </w:rPr>
        <w:t>报价人：</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color w:val="000000"/>
          <w:sz w:val="28"/>
          <w:szCs w:val="28"/>
        </w:rPr>
        <w:t>（盖章）</w:t>
      </w:r>
    </w:p>
    <w:p w14:paraId="47494FEC">
      <w:pPr>
        <w:spacing w:line="360" w:lineRule="auto"/>
        <w:ind w:firstLine="560"/>
        <w:rPr>
          <w:rFonts w:hint="eastAsia" w:ascii="仿宋" w:hAnsi="仿宋" w:eastAsia="仿宋" w:cs="仿宋"/>
          <w:color w:val="000000"/>
          <w:sz w:val="28"/>
          <w:szCs w:val="28"/>
        </w:rPr>
      </w:pPr>
      <w:r>
        <w:rPr>
          <w:rFonts w:hint="eastAsia" w:ascii="仿宋" w:hAnsi="仿宋" w:eastAsia="仿宋" w:cs="仿宋"/>
          <w:color w:val="000000"/>
          <w:sz w:val="28"/>
          <w:szCs w:val="28"/>
        </w:rPr>
        <w:t>法定代表人：</w:t>
      </w:r>
      <w:r>
        <w:rPr>
          <w:rFonts w:hint="eastAsia" w:ascii="仿宋" w:hAnsi="仿宋" w:eastAsia="仿宋" w:cs="仿宋"/>
          <w:color w:val="000000"/>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color w:val="000000"/>
          <w:sz w:val="28"/>
          <w:szCs w:val="28"/>
        </w:rPr>
        <w:t>（签字或盖章）</w:t>
      </w:r>
    </w:p>
    <w:p w14:paraId="61FAFD3F">
      <w:pPr>
        <w:spacing w:line="360" w:lineRule="auto"/>
        <w:ind w:firstLine="560"/>
        <w:rPr>
          <w:rFonts w:hint="eastAsia" w:ascii="仿宋" w:hAnsi="仿宋" w:eastAsia="仿宋" w:cs="仿宋"/>
          <w:color w:val="000000"/>
          <w:sz w:val="28"/>
          <w:szCs w:val="28"/>
          <w:u w:val="single"/>
        </w:rPr>
      </w:pPr>
      <w:r>
        <w:rPr>
          <w:rFonts w:hint="eastAsia" w:ascii="仿宋" w:hAnsi="仿宋" w:eastAsia="仿宋" w:cs="仿宋"/>
          <w:color w:val="000000"/>
          <w:sz w:val="28"/>
          <w:szCs w:val="28"/>
        </w:rPr>
        <w:t>代理人：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性别：</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年龄：</w:t>
      </w:r>
      <w:r>
        <w:rPr>
          <w:rFonts w:hint="eastAsia" w:ascii="仿宋" w:hAnsi="仿宋" w:eastAsia="仿宋" w:cs="仿宋"/>
          <w:color w:val="000000"/>
          <w:sz w:val="28"/>
          <w:szCs w:val="28"/>
          <w:u w:val="single"/>
        </w:rPr>
        <w:t xml:space="preserve">       </w:t>
      </w:r>
    </w:p>
    <w:p w14:paraId="76790392">
      <w:pPr>
        <w:spacing w:line="360" w:lineRule="auto"/>
        <w:ind w:firstLine="560"/>
        <w:rPr>
          <w:rFonts w:hint="eastAsia" w:ascii="仿宋" w:hAnsi="仿宋" w:eastAsia="仿宋" w:cs="仿宋"/>
          <w:color w:val="000000"/>
          <w:sz w:val="28"/>
          <w:szCs w:val="28"/>
          <w:u w:val="single"/>
        </w:rPr>
      </w:pPr>
      <w:r>
        <w:rPr>
          <w:rFonts w:hint="eastAsia" w:ascii="仿宋" w:hAnsi="仿宋" w:eastAsia="仿宋" w:cs="仿宋"/>
          <w:color w:val="000000"/>
          <w:sz w:val="28"/>
          <w:szCs w:val="28"/>
        </w:rPr>
        <w:t>身份证号码：</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职务：</w:t>
      </w:r>
      <w:r>
        <w:rPr>
          <w:rFonts w:hint="eastAsia" w:ascii="仿宋" w:hAnsi="仿宋" w:eastAsia="仿宋" w:cs="仿宋"/>
          <w:color w:val="000000"/>
          <w:sz w:val="28"/>
          <w:szCs w:val="28"/>
          <w:u w:val="single"/>
        </w:rPr>
        <w:t xml:space="preserve">        </w:t>
      </w:r>
    </w:p>
    <w:p w14:paraId="5A638D87">
      <w:pPr>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授权委托日期：</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日至</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14:paraId="0591396A"/>
    <w:p w14:paraId="5C981D36">
      <w:pPr>
        <w:pStyle w:val="3"/>
        <w:ind w:leftChars="0" w:firstLine="1928" w:firstLineChars="600"/>
        <w:jc w:val="both"/>
        <w:rPr>
          <w:rFonts w:hint="eastAsia" w:ascii="仿宋" w:hAnsi="仿宋" w:eastAsia="仿宋" w:cs="仿宋"/>
          <w:sz w:val="28"/>
          <w:szCs w:val="28"/>
        </w:rPr>
      </w:pPr>
      <w:r>
        <w:rPr>
          <w:rFonts w:hint="eastAsia" w:ascii="仿宋" w:hAnsi="仿宋" w:eastAsia="仿宋" w:cs="仿宋"/>
        </w:rPr>
        <w:t xml:space="preserve"> </w:t>
      </w:r>
      <w:r>
        <w:rPr>
          <w:rFonts w:ascii="仿宋" w:hAnsi="仿宋" w:eastAsia="仿宋" w:cs="仿宋"/>
        </w:rPr>
        <w:t xml:space="preserve">   </w:t>
      </w:r>
    </w:p>
    <w:p w14:paraId="637C3F48">
      <w:pPr>
        <w:rPr>
          <w:rFonts w:hint="eastAsia" w:ascii="仿宋" w:hAnsi="仿宋" w:eastAsia="仿宋" w:cs="仿宋"/>
        </w:rPr>
      </w:pPr>
    </w:p>
    <w:p w14:paraId="61260A73">
      <w:pPr>
        <w:rPr>
          <w:rFonts w:hint="eastAsia" w:ascii="仿宋" w:hAnsi="仿宋" w:eastAsia="仿宋" w:cs="仿宋"/>
          <w:b/>
          <w:sz w:val="32"/>
          <w:szCs w:val="32"/>
        </w:rPr>
      </w:pPr>
      <w:r>
        <w:rPr>
          <w:rFonts w:hint="eastAsia" w:ascii="仿宋" w:hAnsi="仿宋" w:eastAsia="仿宋" w:cs="仿宋"/>
          <w:b/>
          <w:sz w:val="32"/>
          <w:szCs w:val="32"/>
        </w:rPr>
        <w:t>附件三：</w:t>
      </w:r>
    </w:p>
    <w:p w14:paraId="7E51ECAA">
      <w:pPr>
        <w:autoSpaceDE w:val="0"/>
        <w:autoSpaceDN w:val="0"/>
        <w:spacing w:line="208" w:lineRule="auto"/>
        <w:ind w:firstLine="1601" w:firstLineChars="500"/>
        <w:rPr>
          <w:sz w:val="32"/>
        </w:rPr>
      </w:pPr>
      <w:r>
        <w:rPr>
          <w:rFonts w:hint="eastAsia" w:eastAsia="Calibri"/>
          <w:b/>
          <w:color w:val="000000"/>
          <w:sz w:val="32"/>
        </w:rPr>
        <w:t>300</w:t>
      </w:r>
      <w:r>
        <w:rPr>
          <w:rFonts w:hint="eastAsia" w:ascii="宋体" w:hAnsi="宋体" w:eastAsia="宋体"/>
          <w:b/>
          <w:color w:val="000000"/>
          <w:sz w:val="32"/>
        </w:rPr>
        <w:t>元以内免费更换配件参考清单</w:t>
      </w:r>
      <w:r>
        <w:drawing>
          <wp:anchor distT="0" distB="0" distL="114300" distR="114300" simplePos="0" relativeHeight="251659264" behindDoc="1" locked="0" layoutInCell="1" allowOverlap="1">
            <wp:simplePos x="0" y="0"/>
            <wp:positionH relativeFrom="page">
              <wp:posOffset>7620000</wp:posOffset>
            </wp:positionH>
            <wp:positionV relativeFrom="page">
              <wp:posOffset>3987800</wp:posOffset>
            </wp:positionV>
            <wp:extent cx="241300" cy="965200"/>
            <wp:effectExtent l="0" t="0" r="6350" b="0"/>
            <wp:wrapNone/>
            <wp:docPr id="1"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MP"/>
                    <pic:cNvPicPr>
                      <a:picLocks noChangeAspect="1" noChangeArrowheads="1"/>
                    </pic:cNvPicPr>
                  </pic:nvPicPr>
                  <pic:blipFill>
                    <a:blip r:embed="rId4" cstate="print"/>
                    <a:srcRect/>
                    <a:stretch>
                      <a:fillRect/>
                    </a:stretch>
                  </pic:blipFill>
                  <pic:spPr>
                    <a:xfrm>
                      <a:off x="0" y="0"/>
                      <a:ext cx="241300" cy="965200"/>
                    </a:xfrm>
                    <a:prstGeom prst="rect">
                      <a:avLst/>
                    </a:prstGeom>
                    <a:noFill/>
                    <a:ln w="9525">
                      <a:noFill/>
                      <a:miter lim="800000"/>
                      <a:headEnd/>
                      <a:tailEnd/>
                    </a:ln>
                  </pic:spPr>
                </pic:pic>
              </a:graphicData>
            </a:graphic>
          </wp:anchor>
        </w:drawing>
      </w:r>
    </w:p>
    <w:p w14:paraId="535320AA">
      <w:pPr>
        <w:autoSpaceDE w:val="0"/>
        <w:autoSpaceDN w:val="0"/>
        <w:spacing w:line="277" w:lineRule="auto"/>
        <w:rPr>
          <w:rFonts w:ascii="宋体" w:hAnsi="宋体" w:eastAsia="宋体"/>
          <w:color w:val="000000"/>
          <w:sz w:val="12"/>
        </w:rPr>
      </w:pPr>
    </w:p>
    <w:tbl>
      <w:tblPr>
        <w:tblStyle w:val="10"/>
        <w:tblW w:w="0" w:type="auto"/>
        <w:tblInd w:w="10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896"/>
        <w:gridCol w:w="3899"/>
        <w:gridCol w:w="2416"/>
      </w:tblGrid>
      <w:tr w14:paraId="1B7E3AA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0995AA1A">
            <w:pPr>
              <w:autoSpaceDE w:val="0"/>
              <w:autoSpaceDN w:val="0"/>
              <w:spacing w:before="2" w:line="239" w:lineRule="auto"/>
              <w:jc w:val="center"/>
              <w:rPr>
                <w:sz w:val="26"/>
              </w:rPr>
            </w:pPr>
            <w:r>
              <w:rPr>
                <w:rFonts w:hint="eastAsia" w:ascii="宋体" w:hAnsi="宋体" w:eastAsia="宋体"/>
                <w:color w:val="000000"/>
                <w:sz w:val="26"/>
              </w:rPr>
              <w:t>序号</w:t>
            </w:r>
          </w:p>
        </w:tc>
        <w:tc>
          <w:tcPr>
            <w:tcW w:w="4140" w:type="dxa"/>
            <w:tcBorders>
              <w:top w:val="single" w:color="000000" w:sz="4" w:space="0"/>
              <w:left w:val="single" w:color="000000" w:sz="4" w:space="0"/>
              <w:bottom w:val="single" w:color="000000" w:sz="4" w:space="0"/>
              <w:right w:val="single" w:color="000000" w:sz="4" w:space="0"/>
            </w:tcBorders>
          </w:tcPr>
          <w:p w14:paraId="5EBA8FD8">
            <w:pPr>
              <w:autoSpaceDE w:val="0"/>
              <w:autoSpaceDN w:val="0"/>
              <w:spacing w:line="227" w:lineRule="auto"/>
              <w:jc w:val="center"/>
              <w:rPr>
                <w:sz w:val="26"/>
              </w:rPr>
            </w:pPr>
            <w:r>
              <w:rPr>
                <w:rFonts w:hint="eastAsia" w:ascii="宋体" w:hAnsi="宋体" w:eastAsia="宋体"/>
                <w:color w:val="000000"/>
                <w:sz w:val="26"/>
              </w:rPr>
              <w:t>配件名称</w:t>
            </w:r>
          </w:p>
        </w:tc>
        <w:tc>
          <w:tcPr>
            <w:tcW w:w="2540" w:type="dxa"/>
            <w:tcBorders>
              <w:top w:val="single" w:color="000000" w:sz="4" w:space="0"/>
              <w:left w:val="single" w:color="000000" w:sz="4" w:space="0"/>
              <w:bottom w:val="single" w:color="000000" w:sz="4" w:space="0"/>
              <w:right w:val="single" w:color="000000" w:sz="4" w:space="0"/>
            </w:tcBorders>
          </w:tcPr>
          <w:p w14:paraId="44AFB75A">
            <w:pPr>
              <w:autoSpaceDE w:val="0"/>
              <w:autoSpaceDN w:val="0"/>
              <w:spacing w:line="213" w:lineRule="auto"/>
              <w:jc w:val="center"/>
              <w:rPr>
                <w:sz w:val="26"/>
              </w:rPr>
            </w:pPr>
            <w:r>
              <w:rPr>
                <w:rFonts w:hint="eastAsia" w:ascii="宋体" w:hAnsi="宋体" w:eastAsia="宋体"/>
                <w:color w:val="000000"/>
                <w:sz w:val="26"/>
              </w:rPr>
              <w:t>单位</w:t>
            </w:r>
          </w:p>
        </w:tc>
      </w:tr>
      <w:tr w14:paraId="24ACB4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trPr>
        <w:tc>
          <w:tcPr>
            <w:tcW w:w="2100" w:type="dxa"/>
            <w:tcBorders>
              <w:top w:val="single" w:color="000000" w:sz="4" w:space="0"/>
              <w:left w:val="single" w:color="000000" w:sz="4" w:space="0"/>
              <w:bottom w:val="single" w:color="000000" w:sz="4" w:space="0"/>
              <w:right w:val="single" w:color="000000" w:sz="4" w:space="0"/>
            </w:tcBorders>
          </w:tcPr>
          <w:p w14:paraId="426222A7">
            <w:pPr>
              <w:autoSpaceDE w:val="0"/>
              <w:autoSpaceDN w:val="0"/>
              <w:spacing w:line="213" w:lineRule="auto"/>
              <w:jc w:val="center"/>
              <w:rPr>
                <w:sz w:val="26"/>
              </w:rPr>
            </w:pPr>
            <w:r>
              <w:rPr>
                <w:rFonts w:hint="eastAsia" w:eastAsia="Calibri"/>
                <w:color w:val="000000"/>
                <w:sz w:val="26"/>
              </w:rPr>
              <w:t>1</w:t>
            </w:r>
          </w:p>
        </w:tc>
        <w:tc>
          <w:tcPr>
            <w:tcW w:w="4140" w:type="dxa"/>
            <w:tcBorders>
              <w:top w:val="single" w:color="000000" w:sz="4" w:space="0"/>
              <w:left w:val="single" w:color="000000" w:sz="4" w:space="0"/>
              <w:bottom w:val="single" w:color="000000" w:sz="4" w:space="0"/>
              <w:right w:val="single" w:color="000000" w:sz="4" w:space="0"/>
            </w:tcBorders>
          </w:tcPr>
          <w:p w14:paraId="5E6B3CFB">
            <w:pPr>
              <w:autoSpaceDE w:val="0"/>
              <w:autoSpaceDN w:val="0"/>
              <w:spacing w:line="227" w:lineRule="auto"/>
              <w:jc w:val="center"/>
              <w:rPr>
                <w:sz w:val="26"/>
              </w:rPr>
            </w:pPr>
            <w:r>
              <w:rPr>
                <w:rFonts w:hint="eastAsia" w:ascii="宋体" w:hAnsi="宋体" w:eastAsia="宋体"/>
                <w:color w:val="000000"/>
                <w:sz w:val="26"/>
              </w:rPr>
              <w:t>基站锁</w:t>
            </w:r>
          </w:p>
        </w:tc>
        <w:tc>
          <w:tcPr>
            <w:tcW w:w="2540" w:type="dxa"/>
            <w:tcBorders>
              <w:top w:val="single" w:color="000000" w:sz="4" w:space="0"/>
              <w:left w:val="single" w:color="000000" w:sz="4" w:space="0"/>
              <w:bottom w:val="single" w:color="000000" w:sz="4" w:space="0"/>
              <w:right w:val="single" w:color="000000" w:sz="4" w:space="0"/>
            </w:tcBorders>
          </w:tcPr>
          <w:p w14:paraId="16D9E61C">
            <w:pPr>
              <w:autoSpaceDE w:val="0"/>
              <w:autoSpaceDN w:val="0"/>
              <w:spacing w:line="227" w:lineRule="auto"/>
              <w:jc w:val="center"/>
              <w:rPr>
                <w:sz w:val="26"/>
              </w:rPr>
            </w:pPr>
            <w:r>
              <w:rPr>
                <w:rFonts w:hint="eastAsia" w:ascii="宋体" w:hAnsi="宋体" w:eastAsia="宋体"/>
                <w:color w:val="000000"/>
                <w:sz w:val="26"/>
              </w:rPr>
              <w:t>个</w:t>
            </w:r>
          </w:p>
        </w:tc>
      </w:tr>
      <w:tr w14:paraId="442369B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03F3E989">
            <w:pPr>
              <w:autoSpaceDE w:val="0"/>
              <w:autoSpaceDN w:val="0"/>
              <w:spacing w:line="227" w:lineRule="auto"/>
              <w:jc w:val="center"/>
              <w:rPr>
                <w:sz w:val="26"/>
              </w:rPr>
            </w:pPr>
            <w:r>
              <w:rPr>
                <w:rFonts w:hint="eastAsia" w:eastAsia="Calibri"/>
                <w:color w:val="000000"/>
                <w:sz w:val="26"/>
              </w:rPr>
              <w:t>2</w:t>
            </w:r>
          </w:p>
        </w:tc>
        <w:tc>
          <w:tcPr>
            <w:tcW w:w="4140" w:type="dxa"/>
            <w:tcBorders>
              <w:top w:val="single" w:color="000000" w:sz="4" w:space="0"/>
              <w:left w:val="single" w:color="000000" w:sz="4" w:space="0"/>
              <w:bottom w:val="single" w:color="000000" w:sz="4" w:space="0"/>
              <w:right w:val="single" w:color="000000" w:sz="4" w:space="0"/>
            </w:tcBorders>
          </w:tcPr>
          <w:p w14:paraId="282E282C">
            <w:pPr>
              <w:autoSpaceDE w:val="0"/>
              <w:autoSpaceDN w:val="0"/>
              <w:spacing w:line="213" w:lineRule="auto"/>
              <w:jc w:val="center"/>
              <w:rPr>
                <w:sz w:val="26"/>
              </w:rPr>
            </w:pPr>
            <w:r>
              <w:rPr>
                <w:rFonts w:hint="eastAsia" w:ascii="宋体" w:hAnsi="宋体" w:eastAsia="宋体"/>
                <w:color w:val="000000"/>
                <w:sz w:val="26"/>
              </w:rPr>
              <w:t>操纵厢锁</w:t>
            </w:r>
          </w:p>
        </w:tc>
        <w:tc>
          <w:tcPr>
            <w:tcW w:w="2540" w:type="dxa"/>
            <w:tcBorders>
              <w:top w:val="single" w:color="000000" w:sz="4" w:space="0"/>
              <w:left w:val="single" w:color="000000" w:sz="4" w:space="0"/>
              <w:bottom w:val="single" w:color="000000" w:sz="4" w:space="0"/>
              <w:right w:val="single" w:color="000000" w:sz="4" w:space="0"/>
            </w:tcBorders>
          </w:tcPr>
          <w:p w14:paraId="32A8C4CD">
            <w:pPr>
              <w:autoSpaceDE w:val="0"/>
              <w:autoSpaceDN w:val="0"/>
              <w:spacing w:line="227" w:lineRule="auto"/>
              <w:ind w:firstLine="1160"/>
              <w:rPr>
                <w:sz w:val="26"/>
              </w:rPr>
            </w:pPr>
            <w:r>
              <w:rPr>
                <w:rFonts w:hint="eastAsia" w:ascii="宋体" w:hAnsi="宋体" w:eastAsia="宋体"/>
                <w:color w:val="000000"/>
                <w:sz w:val="26"/>
              </w:rPr>
              <w:t>个</w:t>
            </w:r>
          </w:p>
        </w:tc>
      </w:tr>
      <w:tr w14:paraId="3D8C9B6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2CF975D5">
            <w:pPr>
              <w:autoSpaceDE w:val="0"/>
              <w:autoSpaceDN w:val="0"/>
              <w:spacing w:line="227" w:lineRule="auto"/>
              <w:jc w:val="center"/>
              <w:rPr>
                <w:sz w:val="26"/>
              </w:rPr>
            </w:pPr>
            <w:r>
              <w:rPr>
                <w:rFonts w:hint="eastAsia" w:eastAsia="Calibri"/>
                <w:color w:val="000000"/>
                <w:sz w:val="26"/>
              </w:rPr>
              <w:t>3</w:t>
            </w:r>
          </w:p>
        </w:tc>
        <w:tc>
          <w:tcPr>
            <w:tcW w:w="4140" w:type="dxa"/>
            <w:tcBorders>
              <w:top w:val="single" w:color="000000" w:sz="4" w:space="0"/>
              <w:left w:val="single" w:color="000000" w:sz="4" w:space="0"/>
              <w:bottom w:val="single" w:color="000000" w:sz="4" w:space="0"/>
              <w:right w:val="single" w:color="000000" w:sz="4" w:space="0"/>
            </w:tcBorders>
          </w:tcPr>
          <w:p w14:paraId="11C30D58">
            <w:pPr>
              <w:autoSpaceDE w:val="0"/>
              <w:autoSpaceDN w:val="0"/>
              <w:spacing w:before="2" w:line="239" w:lineRule="auto"/>
              <w:jc w:val="center"/>
              <w:rPr>
                <w:sz w:val="26"/>
              </w:rPr>
            </w:pPr>
            <w:r>
              <w:rPr>
                <w:rFonts w:hint="eastAsia" w:ascii="宋体" w:hAnsi="宋体" w:eastAsia="宋体"/>
                <w:color w:val="000000"/>
                <w:sz w:val="26"/>
              </w:rPr>
              <w:t>门挂轮</w:t>
            </w:r>
          </w:p>
        </w:tc>
        <w:tc>
          <w:tcPr>
            <w:tcW w:w="2540" w:type="dxa"/>
            <w:tcBorders>
              <w:top w:val="single" w:color="000000" w:sz="4" w:space="0"/>
              <w:left w:val="single" w:color="000000" w:sz="4" w:space="0"/>
              <w:bottom w:val="single" w:color="000000" w:sz="4" w:space="0"/>
              <w:right w:val="single" w:color="000000" w:sz="4" w:space="0"/>
            </w:tcBorders>
          </w:tcPr>
          <w:p w14:paraId="0646D8DE">
            <w:pPr>
              <w:autoSpaceDE w:val="0"/>
              <w:autoSpaceDN w:val="0"/>
              <w:spacing w:before="2" w:line="239" w:lineRule="auto"/>
              <w:jc w:val="center"/>
              <w:rPr>
                <w:sz w:val="26"/>
              </w:rPr>
            </w:pPr>
            <w:r>
              <w:rPr>
                <w:rFonts w:hint="eastAsia" w:ascii="宋体" w:hAnsi="宋体" w:eastAsia="宋体"/>
                <w:color w:val="000000"/>
                <w:sz w:val="26"/>
              </w:rPr>
              <w:t>个</w:t>
            </w:r>
          </w:p>
        </w:tc>
      </w:tr>
      <w:tr w14:paraId="1908B2F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73538CD3">
            <w:pPr>
              <w:autoSpaceDE w:val="0"/>
              <w:autoSpaceDN w:val="0"/>
              <w:spacing w:before="2" w:line="239" w:lineRule="auto"/>
              <w:jc w:val="center"/>
              <w:rPr>
                <w:sz w:val="26"/>
              </w:rPr>
            </w:pPr>
            <w:r>
              <w:rPr>
                <w:rFonts w:hint="eastAsia" w:eastAsia="Calibri"/>
                <w:color w:val="000000"/>
                <w:sz w:val="26"/>
              </w:rPr>
              <w:t>4</w:t>
            </w:r>
          </w:p>
        </w:tc>
        <w:tc>
          <w:tcPr>
            <w:tcW w:w="4140" w:type="dxa"/>
            <w:tcBorders>
              <w:top w:val="single" w:color="000000" w:sz="4" w:space="0"/>
              <w:left w:val="single" w:color="000000" w:sz="4" w:space="0"/>
              <w:bottom w:val="single" w:color="000000" w:sz="4" w:space="0"/>
              <w:right w:val="single" w:color="000000" w:sz="4" w:space="0"/>
            </w:tcBorders>
          </w:tcPr>
          <w:p w14:paraId="295CA5F7">
            <w:pPr>
              <w:autoSpaceDE w:val="0"/>
              <w:autoSpaceDN w:val="0"/>
              <w:spacing w:line="227" w:lineRule="auto"/>
              <w:jc w:val="center"/>
              <w:rPr>
                <w:sz w:val="26"/>
              </w:rPr>
            </w:pPr>
            <w:r>
              <w:rPr>
                <w:rFonts w:hint="eastAsia" w:ascii="宋体" w:hAnsi="宋体" w:eastAsia="宋体"/>
                <w:color w:val="000000"/>
                <w:sz w:val="26"/>
              </w:rPr>
              <w:t>内选、外呼按钮</w:t>
            </w:r>
          </w:p>
        </w:tc>
        <w:tc>
          <w:tcPr>
            <w:tcW w:w="2540" w:type="dxa"/>
            <w:tcBorders>
              <w:top w:val="single" w:color="000000" w:sz="4" w:space="0"/>
              <w:left w:val="single" w:color="000000" w:sz="4" w:space="0"/>
              <w:bottom w:val="single" w:color="000000" w:sz="4" w:space="0"/>
              <w:right w:val="single" w:color="000000" w:sz="4" w:space="0"/>
            </w:tcBorders>
          </w:tcPr>
          <w:p w14:paraId="49EC6641">
            <w:pPr>
              <w:autoSpaceDE w:val="0"/>
              <w:autoSpaceDN w:val="0"/>
              <w:spacing w:line="227" w:lineRule="auto"/>
              <w:jc w:val="center"/>
              <w:rPr>
                <w:sz w:val="26"/>
              </w:rPr>
            </w:pPr>
            <w:r>
              <w:rPr>
                <w:rFonts w:hint="eastAsia" w:ascii="宋体" w:hAnsi="宋体" w:eastAsia="宋体"/>
                <w:color w:val="000000"/>
                <w:sz w:val="26"/>
              </w:rPr>
              <w:t>个</w:t>
            </w:r>
          </w:p>
        </w:tc>
      </w:tr>
      <w:tr w14:paraId="68D6A27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66C83BEC">
            <w:pPr>
              <w:autoSpaceDE w:val="0"/>
              <w:autoSpaceDN w:val="0"/>
              <w:spacing w:line="227" w:lineRule="auto"/>
              <w:jc w:val="center"/>
              <w:rPr>
                <w:sz w:val="26"/>
              </w:rPr>
            </w:pPr>
            <w:r>
              <w:rPr>
                <w:rFonts w:hint="eastAsia" w:eastAsia="Calibri"/>
                <w:color w:val="000000"/>
                <w:sz w:val="26"/>
              </w:rPr>
              <w:t>5</w:t>
            </w:r>
          </w:p>
        </w:tc>
        <w:tc>
          <w:tcPr>
            <w:tcW w:w="4140" w:type="dxa"/>
            <w:tcBorders>
              <w:top w:val="single" w:color="000000" w:sz="4" w:space="0"/>
              <w:left w:val="single" w:color="000000" w:sz="4" w:space="0"/>
              <w:bottom w:val="single" w:color="000000" w:sz="4" w:space="0"/>
              <w:right w:val="single" w:color="000000" w:sz="4" w:space="0"/>
            </w:tcBorders>
          </w:tcPr>
          <w:p w14:paraId="085C6616">
            <w:pPr>
              <w:autoSpaceDE w:val="0"/>
              <w:autoSpaceDN w:val="0"/>
              <w:spacing w:before="2" w:line="239" w:lineRule="auto"/>
              <w:jc w:val="center"/>
              <w:rPr>
                <w:sz w:val="26"/>
              </w:rPr>
            </w:pPr>
            <w:r>
              <w:rPr>
                <w:rFonts w:hint="eastAsia" w:ascii="宋体" w:hAnsi="宋体" w:eastAsia="宋体"/>
                <w:color w:val="000000"/>
                <w:sz w:val="26"/>
              </w:rPr>
              <w:t>按钮字片</w:t>
            </w:r>
          </w:p>
        </w:tc>
        <w:tc>
          <w:tcPr>
            <w:tcW w:w="2540" w:type="dxa"/>
            <w:tcBorders>
              <w:top w:val="single" w:color="000000" w:sz="4" w:space="0"/>
              <w:left w:val="single" w:color="000000" w:sz="4" w:space="0"/>
              <w:bottom w:val="single" w:color="000000" w:sz="4" w:space="0"/>
              <w:right w:val="single" w:color="000000" w:sz="4" w:space="0"/>
            </w:tcBorders>
          </w:tcPr>
          <w:p w14:paraId="255C6C1D">
            <w:pPr>
              <w:autoSpaceDE w:val="0"/>
              <w:autoSpaceDN w:val="0"/>
              <w:spacing w:before="2" w:line="239" w:lineRule="auto"/>
              <w:jc w:val="center"/>
              <w:rPr>
                <w:sz w:val="26"/>
              </w:rPr>
            </w:pPr>
            <w:r>
              <w:rPr>
                <w:rFonts w:hint="eastAsia" w:ascii="宋体" w:hAnsi="宋体" w:eastAsia="宋体"/>
                <w:color w:val="000000"/>
                <w:sz w:val="26"/>
              </w:rPr>
              <w:t>个</w:t>
            </w:r>
          </w:p>
        </w:tc>
      </w:tr>
      <w:tr w14:paraId="1F461F8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16525DA0">
            <w:pPr>
              <w:autoSpaceDE w:val="0"/>
              <w:autoSpaceDN w:val="0"/>
              <w:spacing w:before="2" w:line="239" w:lineRule="auto"/>
              <w:jc w:val="center"/>
              <w:rPr>
                <w:sz w:val="26"/>
              </w:rPr>
            </w:pPr>
            <w:r>
              <w:rPr>
                <w:rFonts w:hint="eastAsia" w:eastAsia="Calibri"/>
                <w:color w:val="000000"/>
                <w:sz w:val="26"/>
              </w:rPr>
              <w:t>6</w:t>
            </w:r>
          </w:p>
        </w:tc>
        <w:tc>
          <w:tcPr>
            <w:tcW w:w="4140" w:type="dxa"/>
            <w:tcBorders>
              <w:top w:val="single" w:color="000000" w:sz="4" w:space="0"/>
              <w:left w:val="single" w:color="000000" w:sz="4" w:space="0"/>
              <w:bottom w:val="single" w:color="000000" w:sz="4" w:space="0"/>
              <w:right w:val="single" w:color="000000" w:sz="4" w:space="0"/>
            </w:tcBorders>
          </w:tcPr>
          <w:p w14:paraId="092CA0AA">
            <w:pPr>
              <w:autoSpaceDE w:val="0"/>
              <w:autoSpaceDN w:val="0"/>
              <w:spacing w:before="2" w:line="239" w:lineRule="auto"/>
              <w:jc w:val="center"/>
              <w:rPr>
                <w:sz w:val="26"/>
              </w:rPr>
            </w:pPr>
            <w:r>
              <w:rPr>
                <w:rFonts w:hint="eastAsia" w:ascii="宋体" w:hAnsi="宋体" w:eastAsia="宋体"/>
                <w:color w:val="000000"/>
                <w:sz w:val="26"/>
              </w:rPr>
              <w:t>导轨润滑油</w:t>
            </w:r>
          </w:p>
        </w:tc>
        <w:tc>
          <w:tcPr>
            <w:tcW w:w="2540" w:type="dxa"/>
            <w:tcBorders>
              <w:top w:val="single" w:color="000000" w:sz="4" w:space="0"/>
              <w:left w:val="single" w:color="000000" w:sz="4" w:space="0"/>
              <w:bottom w:val="single" w:color="000000" w:sz="4" w:space="0"/>
              <w:right w:val="single" w:color="000000" w:sz="4" w:space="0"/>
            </w:tcBorders>
          </w:tcPr>
          <w:p w14:paraId="26439442">
            <w:pPr>
              <w:autoSpaceDE w:val="0"/>
              <w:autoSpaceDN w:val="0"/>
              <w:spacing w:before="2" w:line="239" w:lineRule="auto"/>
              <w:jc w:val="center"/>
              <w:rPr>
                <w:sz w:val="26"/>
              </w:rPr>
            </w:pPr>
            <w:r>
              <w:rPr>
                <w:rFonts w:hint="eastAsia" w:ascii="宋体" w:hAnsi="宋体" w:eastAsia="宋体"/>
                <w:color w:val="000000"/>
                <w:sz w:val="26"/>
              </w:rPr>
              <w:t>升</w:t>
            </w:r>
          </w:p>
        </w:tc>
      </w:tr>
      <w:tr w14:paraId="2B2719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52B10FB8">
            <w:pPr>
              <w:autoSpaceDE w:val="0"/>
              <w:autoSpaceDN w:val="0"/>
              <w:spacing w:before="2" w:line="239" w:lineRule="auto"/>
              <w:jc w:val="center"/>
              <w:rPr>
                <w:sz w:val="26"/>
              </w:rPr>
            </w:pPr>
            <w:r>
              <w:rPr>
                <w:rFonts w:hint="eastAsia" w:eastAsia="Calibri"/>
                <w:color w:val="000000"/>
                <w:sz w:val="26"/>
              </w:rPr>
              <w:t>7</w:t>
            </w:r>
          </w:p>
        </w:tc>
        <w:tc>
          <w:tcPr>
            <w:tcW w:w="4140" w:type="dxa"/>
            <w:tcBorders>
              <w:top w:val="single" w:color="000000" w:sz="4" w:space="0"/>
              <w:left w:val="single" w:color="000000" w:sz="4" w:space="0"/>
              <w:bottom w:val="single" w:color="000000" w:sz="4" w:space="0"/>
              <w:right w:val="single" w:color="000000" w:sz="4" w:space="0"/>
            </w:tcBorders>
          </w:tcPr>
          <w:p w14:paraId="6999C673">
            <w:pPr>
              <w:autoSpaceDE w:val="0"/>
              <w:autoSpaceDN w:val="0"/>
              <w:spacing w:line="227" w:lineRule="auto"/>
              <w:jc w:val="center"/>
              <w:rPr>
                <w:sz w:val="26"/>
              </w:rPr>
            </w:pPr>
            <w:r>
              <w:rPr>
                <w:rFonts w:hint="eastAsia" w:ascii="宋体" w:hAnsi="宋体" w:eastAsia="宋体"/>
                <w:color w:val="000000"/>
                <w:sz w:val="26"/>
              </w:rPr>
              <w:t>导轨接油盘</w:t>
            </w:r>
          </w:p>
        </w:tc>
        <w:tc>
          <w:tcPr>
            <w:tcW w:w="2540" w:type="dxa"/>
            <w:tcBorders>
              <w:top w:val="single" w:color="000000" w:sz="4" w:space="0"/>
              <w:left w:val="single" w:color="000000" w:sz="4" w:space="0"/>
              <w:bottom w:val="single" w:color="000000" w:sz="4" w:space="0"/>
              <w:right w:val="single" w:color="000000" w:sz="4" w:space="0"/>
            </w:tcBorders>
          </w:tcPr>
          <w:p w14:paraId="1026BCFC">
            <w:pPr>
              <w:autoSpaceDE w:val="0"/>
              <w:autoSpaceDN w:val="0"/>
              <w:spacing w:line="213" w:lineRule="auto"/>
              <w:jc w:val="center"/>
              <w:rPr>
                <w:sz w:val="26"/>
              </w:rPr>
            </w:pPr>
            <w:r>
              <w:rPr>
                <w:rFonts w:hint="eastAsia" w:ascii="宋体" w:hAnsi="宋体" w:eastAsia="宋体"/>
                <w:color w:val="000000"/>
                <w:sz w:val="26"/>
              </w:rPr>
              <w:t>盒</w:t>
            </w:r>
          </w:p>
        </w:tc>
      </w:tr>
      <w:tr w14:paraId="704B3F1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54518645">
            <w:pPr>
              <w:autoSpaceDE w:val="0"/>
              <w:autoSpaceDN w:val="0"/>
              <w:spacing w:line="213" w:lineRule="auto"/>
              <w:jc w:val="center"/>
              <w:rPr>
                <w:sz w:val="26"/>
              </w:rPr>
            </w:pPr>
            <w:r>
              <w:rPr>
                <w:rFonts w:hint="eastAsia" w:eastAsia="Calibri"/>
                <w:color w:val="000000"/>
                <w:sz w:val="26"/>
              </w:rPr>
              <w:t>8</w:t>
            </w:r>
          </w:p>
        </w:tc>
        <w:tc>
          <w:tcPr>
            <w:tcW w:w="4140" w:type="dxa"/>
            <w:tcBorders>
              <w:top w:val="single" w:color="000000" w:sz="4" w:space="0"/>
              <w:left w:val="single" w:color="000000" w:sz="4" w:space="0"/>
              <w:bottom w:val="single" w:color="000000" w:sz="4" w:space="0"/>
              <w:right w:val="single" w:color="000000" w:sz="4" w:space="0"/>
            </w:tcBorders>
          </w:tcPr>
          <w:p w14:paraId="75366917">
            <w:pPr>
              <w:autoSpaceDE w:val="0"/>
              <w:autoSpaceDN w:val="0"/>
              <w:spacing w:before="2" w:line="239" w:lineRule="auto"/>
              <w:jc w:val="center"/>
              <w:rPr>
                <w:sz w:val="26"/>
              </w:rPr>
            </w:pPr>
            <w:r>
              <w:rPr>
                <w:rFonts w:hint="eastAsia" w:ascii="宋体" w:hAnsi="宋体" w:eastAsia="宋体"/>
                <w:color w:val="000000"/>
                <w:sz w:val="26"/>
              </w:rPr>
              <w:t>层门滑块</w:t>
            </w:r>
          </w:p>
        </w:tc>
        <w:tc>
          <w:tcPr>
            <w:tcW w:w="2540" w:type="dxa"/>
            <w:tcBorders>
              <w:top w:val="single" w:color="000000" w:sz="4" w:space="0"/>
              <w:left w:val="single" w:color="000000" w:sz="4" w:space="0"/>
              <w:bottom w:val="single" w:color="000000" w:sz="4" w:space="0"/>
              <w:right w:val="single" w:color="000000" w:sz="4" w:space="0"/>
            </w:tcBorders>
          </w:tcPr>
          <w:p w14:paraId="54362187">
            <w:pPr>
              <w:autoSpaceDE w:val="0"/>
              <w:autoSpaceDN w:val="0"/>
              <w:spacing w:before="2" w:line="239" w:lineRule="auto"/>
              <w:jc w:val="center"/>
              <w:rPr>
                <w:sz w:val="26"/>
              </w:rPr>
            </w:pPr>
            <w:r>
              <w:rPr>
                <w:rFonts w:hint="eastAsia" w:ascii="宋体" w:hAnsi="宋体" w:eastAsia="宋体"/>
                <w:color w:val="000000"/>
                <w:sz w:val="26"/>
              </w:rPr>
              <w:t>个</w:t>
            </w:r>
          </w:p>
        </w:tc>
      </w:tr>
      <w:tr w14:paraId="60300FC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2F5A6D8C">
            <w:pPr>
              <w:autoSpaceDE w:val="0"/>
              <w:autoSpaceDN w:val="0"/>
              <w:spacing w:before="2" w:line="239" w:lineRule="auto"/>
              <w:jc w:val="center"/>
              <w:rPr>
                <w:sz w:val="26"/>
              </w:rPr>
            </w:pPr>
            <w:r>
              <w:rPr>
                <w:rFonts w:hint="eastAsia" w:eastAsia="Calibri"/>
                <w:color w:val="000000"/>
                <w:sz w:val="26"/>
              </w:rPr>
              <w:t>9</w:t>
            </w:r>
          </w:p>
        </w:tc>
        <w:tc>
          <w:tcPr>
            <w:tcW w:w="4140" w:type="dxa"/>
            <w:tcBorders>
              <w:top w:val="single" w:color="000000" w:sz="4" w:space="0"/>
              <w:left w:val="single" w:color="000000" w:sz="4" w:space="0"/>
              <w:bottom w:val="single" w:color="000000" w:sz="4" w:space="0"/>
              <w:right w:val="single" w:color="000000" w:sz="4" w:space="0"/>
            </w:tcBorders>
          </w:tcPr>
          <w:p w14:paraId="33A468DA">
            <w:pPr>
              <w:autoSpaceDE w:val="0"/>
              <w:autoSpaceDN w:val="0"/>
              <w:spacing w:before="2" w:line="239" w:lineRule="auto"/>
              <w:ind w:firstLine="1560"/>
              <w:rPr>
                <w:sz w:val="26"/>
              </w:rPr>
            </w:pPr>
            <w:r>
              <w:rPr>
                <w:rFonts w:hint="eastAsia" w:ascii="宋体" w:hAnsi="宋体" w:eastAsia="宋体"/>
                <w:color w:val="000000"/>
                <w:sz w:val="26"/>
              </w:rPr>
              <w:t>轿门滑块</w:t>
            </w:r>
          </w:p>
        </w:tc>
        <w:tc>
          <w:tcPr>
            <w:tcW w:w="2540" w:type="dxa"/>
            <w:tcBorders>
              <w:top w:val="single" w:color="000000" w:sz="4" w:space="0"/>
              <w:left w:val="single" w:color="000000" w:sz="4" w:space="0"/>
              <w:bottom w:val="single" w:color="000000" w:sz="4" w:space="0"/>
              <w:right w:val="single" w:color="000000" w:sz="4" w:space="0"/>
            </w:tcBorders>
          </w:tcPr>
          <w:p w14:paraId="279F5251">
            <w:pPr>
              <w:autoSpaceDE w:val="0"/>
              <w:autoSpaceDN w:val="0"/>
              <w:spacing w:before="2" w:line="239" w:lineRule="auto"/>
              <w:jc w:val="center"/>
              <w:rPr>
                <w:sz w:val="26"/>
              </w:rPr>
            </w:pPr>
            <w:r>
              <w:rPr>
                <w:rFonts w:hint="eastAsia" w:ascii="宋体" w:hAnsi="宋体" w:eastAsia="宋体"/>
                <w:color w:val="000000"/>
                <w:sz w:val="26"/>
              </w:rPr>
              <w:t>个</w:t>
            </w:r>
          </w:p>
        </w:tc>
      </w:tr>
      <w:tr w14:paraId="3EA8611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035223B6">
            <w:pPr>
              <w:autoSpaceDE w:val="0"/>
              <w:autoSpaceDN w:val="0"/>
              <w:spacing w:line="227" w:lineRule="auto"/>
              <w:jc w:val="center"/>
              <w:rPr>
                <w:sz w:val="26"/>
              </w:rPr>
            </w:pPr>
            <w:r>
              <w:rPr>
                <w:rFonts w:hint="eastAsia" w:eastAsia="Calibri"/>
                <w:color w:val="000000"/>
                <w:sz w:val="26"/>
              </w:rPr>
              <w:t>10</w:t>
            </w:r>
          </w:p>
        </w:tc>
        <w:tc>
          <w:tcPr>
            <w:tcW w:w="4140" w:type="dxa"/>
            <w:tcBorders>
              <w:top w:val="single" w:color="000000" w:sz="4" w:space="0"/>
              <w:left w:val="single" w:color="000000" w:sz="4" w:space="0"/>
              <w:bottom w:val="single" w:color="000000" w:sz="4" w:space="0"/>
              <w:right w:val="single" w:color="000000" w:sz="4" w:space="0"/>
            </w:tcBorders>
          </w:tcPr>
          <w:p w14:paraId="61BF76C3">
            <w:pPr>
              <w:autoSpaceDE w:val="0"/>
              <w:autoSpaceDN w:val="0"/>
              <w:spacing w:line="227" w:lineRule="auto"/>
              <w:ind w:firstLine="1720"/>
              <w:rPr>
                <w:sz w:val="26"/>
              </w:rPr>
            </w:pPr>
            <w:r>
              <w:rPr>
                <w:rFonts w:hint="eastAsia" w:ascii="宋体" w:hAnsi="宋体" w:eastAsia="宋体"/>
                <w:color w:val="000000"/>
                <w:sz w:val="26"/>
              </w:rPr>
              <w:t>偏心轮</w:t>
            </w:r>
          </w:p>
        </w:tc>
        <w:tc>
          <w:tcPr>
            <w:tcW w:w="2540" w:type="dxa"/>
            <w:tcBorders>
              <w:top w:val="single" w:color="000000" w:sz="4" w:space="0"/>
              <w:left w:val="single" w:color="000000" w:sz="4" w:space="0"/>
              <w:bottom w:val="single" w:color="000000" w:sz="4" w:space="0"/>
              <w:right w:val="single" w:color="000000" w:sz="4" w:space="0"/>
            </w:tcBorders>
          </w:tcPr>
          <w:p w14:paraId="51FD7B54">
            <w:pPr>
              <w:autoSpaceDE w:val="0"/>
              <w:autoSpaceDN w:val="0"/>
              <w:spacing w:line="227" w:lineRule="auto"/>
              <w:jc w:val="center"/>
              <w:rPr>
                <w:sz w:val="26"/>
              </w:rPr>
            </w:pPr>
            <w:r>
              <w:rPr>
                <w:rFonts w:hint="eastAsia" w:ascii="宋体" w:hAnsi="宋体" w:eastAsia="宋体"/>
                <w:color w:val="000000"/>
                <w:sz w:val="26"/>
              </w:rPr>
              <w:t>个</w:t>
            </w:r>
          </w:p>
        </w:tc>
      </w:tr>
      <w:tr w14:paraId="62C0BD2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56863303">
            <w:pPr>
              <w:autoSpaceDE w:val="0"/>
              <w:autoSpaceDN w:val="0"/>
              <w:spacing w:before="2" w:line="239" w:lineRule="auto"/>
              <w:jc w:val="center"/>
              <w:rPr>
                <w:sz w:val="26"/>
              </w:rPr>
            </w:pPr>
            <w:r>
              <w:rPr>
                <w:rFonts w:hint="eastAsia" w:eastAsia="Calibri"/>
                <w:color w:val="000000"/>
                <w:sz w:val="26"/>
              </w:rPr>
              <w:t>11</w:t>
            </w:r>
          </w:p>
        </w:tc>
        <w:tc>
          <w:tcPr>
            <w:tcW w:w="4140" w:type="dxa"/>
            <w:tcBorders>
              <w:top w:val="single" w:color="000000" w:sz="4" w:space="0"/>
              <w:left w:val="single" w:color="000000" w:sz="4" w:space="0"/>
              <w:bottom w:val="single" w:color="000000" w:sz="4" w:space="0"/>
              <w:right w:val="single" w:color="000000" w:sz="4" w:space="0"/>
            </w:tcBorders>
          </w:tcPr>
          <w:p w14:paraId="50DDC5F9">
            <w:pPr>
              <w:autoSpaceDE w:val="0"/>
              <w:autoSpaceDN w:val="0"/>
              <w:spacing w:before="2" w:line="239" w:lineRule="auto"/>
              <w:jc w:val="center"/>
              <w:rPr>
                <w:sz w:val="26"/>
              </w:rPr>
            </w:pPr>
            <w:r>
              <w:rPr>
                <w:rFonts w:hint="eastAsia" w:ascii="宋体" w:hAnsi="宋体" w:eastAsia="宋体"/>
                <w:color w:val="000000"/>
                <w:sz w:val="26"/>
              </w:rPr>
              <w:t>急停按钮</w:t>
            </w:r>
          </w:p>
        </w:tc>
        <w:tc>
          <w:tcPr>
            <w:tcW w:w="2540" w:type="dxa"/>
            <w:tcBorders>
              <w:top w:val="single" w:color="000000" w:sz="4" w:space="0"/>
              <w:left w:val="single" w:color="000000" w:sz="4" w:space="0"/>
              <w:bottom w:val="single" w:color="000000" w:sz="4" w:space="0"/>
              <w:right w:val="single" w:color="000000" w:sz="4" w:space="0"/>
            </w:tcBorders>
          </w:tcPr>
          <w:p w14:paraId="7002EB60">
            <w:pPr>
              <w:autoSpaceDE w:val="0"/>
              <w:autoSpaceDN w:val="0"/>
              <w:spacing w:before="2" w:line="239" w:lineRule="auto"/>
              <w:jc w:val="center"/>
              <w:rPr>
                <w:sz w:val="26"/>
              </w:rPr>
            </w:pPr>
            <w:r>
              <w:rPr>
                <w:rFonts w:hint="eastAsia" w:ascii="宋体" w:hAnsi="宋体" w:eastAsia="宋体"/>
                <w:color w:val="000000"/>
                <w:sz w:val="26"/>
              </w:rPr>
              <w:t>个</w:t>
            </w:r>
          </w:p>
        </w:tc>
      </w:tr>
      <w:tr w14:paraId="6B8EC2F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674697BD">
            <w:pPr>
              <w:autoSpaceDE w:val="0"/>
              <w:autoSpaceDN w:val="0"/>
              <w:spacing w:before="2" w:line="239" w:lineRule="auto"/>
              <w:jc w:val="center"/>
              <w:rPr>
                <w:sz w:val="26"/>
              </w:rPr>
            </w:pPr>
            <w:r>
              <w:rPr>
                <w:rFonts w:hint="eastAsia" w:eastAsia="Calibri"/>
                <w:color w:val="000000"/>
                <w:sz w:val="26"/>
              </w:rPr>
              <w:t>12</w:t>
            </w:r>
          </w:p>
        </w:tc>
        <w:tc>
          <w:tcPr>
            <w:tcW w:w="4140" w:type="dxa"/>
            <w:tcBorders>
              <w:top w:val="single" w:color="000000" w:sz="4" w:space="0"/>
              <w:left w:val="single" w:color="000000" w:sz="4" w:space="0"/>
              <w:bottom w:val="single" w:color="000000" w:sz="4" w:space="0"/>
              <w:right w:val="single" w:color="000000" w:sz="4" w:space="0"/>
            </w:tcBorders>
          </w:tcPr>
          <w:p w14:paraId="285AC0A5">
            <w:pPr>
              <w:autoSpaceDE w:val="0"/>
              <w:autoSpaceDN w:val="0"/>
              <w:spacing w:before="2" w:line="239" w:lineRule="auto"/>
              <w:jc w:val="center"/>
              <w:rPr>
                <w:sz w:val="26"/>
              </w:rPr>
            </w:pPr>
            <w:r>
              <w:rPr>
                <w:rFonts w:hint="eastAsia" w:ascii="宋体" w:hAnsi="宋体" w:eastAsia="宋体"/>
                <w:color w:val="000000"/>
                <w:sz w:val="26"/>
              </w:rPr>
              <w:t>保险管</w:t>
            </w:r>
            <w:r>
              <w:rPr>
                <w:rFonts w:hint="eastAsia" w:eastAsia="Calibri"/>
                <w:color w:val="000000"/>
                <w:sz w:val="26"/>
              </w:rPr>
              <w:t>（10A、15A、5A、3A）</w:t>
            </w:r>
          </w:p>
        </w:tc>
        <w:tc>
          <w:tcPr>
            <w:tcW w:w="2540" w:type="dxa"/>
            <w:tcBorders>
              <w:top w:val="single" w:color="000000" w:sz="4" w:space="0"/>
              <w:left w:val="single" w:color="000000" w:sz="4" w:space="0"/>
              <w:bottom w:val="single" w:color="000000" w:sz="4" w:space="0"/>
              <w:right w:val="single" w:color="000000" w:sz="4" w:space="0"/>
            </w:tcBorders>
          </w:tcPr>
          <w:p w14:paraId="2DD1F05B">
            <w:pPr>
              <w:autoSpaceDE w:val="0"/>
              <w:autoSpaceDN w:val="0"/>
              <w:spacing w:before="22" w:line="239" w:lineRule="auto"/>
              <w:jc w:val="center"/>
              <w:rPr>
                <w:sz w:val="26"/>
              </w:rPr>
            </w:pPr>
            <w:r>
              <w:rPr>
                <w:rFonts w:hint="eastAsia" w:ascii="宋体" w:hAnsi="宋体" w:eastAsia="宋体"/>
                <w:color w:val="000000"/>
                <w:sz w:val="26"/>
              </w:rPr>
              <w:t>只</w:t>
            </w:r>
          </w:p>
        </w:tc>
      </w:tr>
      <w:tr w14:paraId="5F6B9E2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0FDADBB0">
            <w:pPr>
              <w:autoSpaceDE w:val="0"/>
              <w:autoSpaceDN w:val="0"/>
              <w:spacing w:line="227" w:lineRule="auto"/>
              <w:jc w:val="center"/>
              <w:rPr>
                <w:sz w:val="26"/>
              </w:rPr>
            </w:pPr>
            <w:r>
              <w:rPr>
                <w:rFonts w:hint="eastAsia" w:eastAsia="Calibri"/>
                <w:color w:val="000000"/>
                <w:sz w:val="26"/>
              </w:rPr>
              <w:t>13</w:t>
            </w:r>
          </w:p>
        </w:tc>
        <w:tc>
          <w:tcPr>
            <w:tcW w:w="4140" w:type="dxa"/>
            <w:tcBorders>
              <w:top w:val="single" w:color="000000" w:sz="4" w:space="0"/>
              <w:left w:val="single" w:color="000000" w:sz="4" w:space="0"/>
              <w:bottom w:val="single" w:color="000000" w:sz="4" w:space="0"/>
              <w:right w:val="single" w:color="000000" w:sz="4" w:space="0"/>
            </w:tcBorders>
          </w:tcPr>
          <w:p w14:paraId="19BE233C">
            <w:pPr>
              <w:autoSpaceDE w:val="0"/>
              <w:autoSpaceDN w:val="0"/>
              <w:spacing w:line="227" w:lineRule="auto"/>
              <w:jc w:val="center"/>
              <w:rPr>
                <w:sz w:val="26"/>
              </w:rPr>
            </w:pPr>
            <w:r>
              <w:rPr>
                <w:rFonts w:hint="eastAsia" w:ascii="宋体" w:hAnsi="宋体" w:eastAsia="宋体"/>
                <w:color w:val="000000"/>
                <w:sz w:val="26"/>
              </w:rPr>
              <w:t>电子专用保险（</w:t>
            </w:r>
            <w:r>
              <w:rPr>
                <w:rFonts w:hint="eastAsia" w:eastAsia="Calibri"/>
                <w:color w:val="000000"/>
                <w:sz w:val="26"/>
              </w:rPr>
              <w:t>3</w:t>
            </w:r>
            <w:r>
              <w:rPr>
                <w:rFonts w:hint="eastAsia" w:ascii="宋体" w:hAnsi="宋体" w:eastAsia="宋体"/>
                <w:color w:val="000000"/>
                <w:sz w:val="26"/>
              </w:rPr>
              <w:t>.</w:t>
            </w:r>
            <w:r>
              <w:rPr>
                <w:rFonts w:hint="eastAsia" w:eastAsia="Calibri"/>
                <w:color w:val="000000"/>
                <w:sz w:val="26"/>
              </w:rPr>
              <w:t>0A</w:t>
            </w:r>
            <w:r>
              <w:rPr>
                <w:rFonts w:hint="eastAsia" w:ascii="宋体" w:hAnsi="宋体" w:eastAsia="宋体"/>
                <w:color w:val="000000"/>
                <w:sz w:val="26"/>
              </w:rPr>
              <w:t>、</w:t>
            </w:r>
            <w:r>
              <w:rPr>
                <w:rFonts w:hint="eastAsia" w:eastAsia="Calibri"/>
                <w:color w:val="000000"/>
                <w:sz w:val="26"/>
              </w:rPr>
              <w:t>2</w:t>
            </w:r>
            <w:r>
              <w:rPr>
                <w:rFonts w:hint="eastAsia" w:ascii="宋体" w:hAnsi="宋体" w:eastAsia="宋体"/>
                <w:color w:val="000000"/>
                <w:sz w:val="26"/>
              </w:rPr>
              <w:t>.</w:t>
            </w:r>
            <w:r>
              <w:rPr>
                <w:rFonts w:hint="eastAsia" w:eastAsia="Calibri"/>
                <w:color w:val="000000"/>
                <w:sz w:val="26"/>
              </w:rPr>
              <w:t>0A</w:t>
            </w:r>
            <w:r>
              <w:rPr>
                <w:rFonts w:hint="eastAsia" w:ascii="宋体" w:hAnsi="宋体" w:eastAsia="宋体"/>
                <w:color w:val="000000"/>
                <w:sz w:val="26"/>
              </w:rPr>
              <w:t>）</w:t>
            </w:r>
          </w:p>
        </w:tc>
        <w:tc>
          <w:tcPr>
            <w:tcW w:w="2540" w:type="dxa"/>
            <w:tcBorders>
              <w:top w:val="single" w:color="000000" w:sz="4" w:space="0"/>
              <w:left w:val="single" w:color="000000" w:sz="4" w:space="0"/>
              <w:bottom w:val="single" w:color="000000" w:sz="4" w:space="0"/>
              <w:right w:val="single" w:color="000000" w:sz="4" w:space="0"/>
            </w:tcBorders>
          </w:tcPr>
          <w:p w14:paraId="476FCD30">
            <w:pPr>
              <w:autoSpaceDE w:val="0"/>
              <w:autoSpaceDN w:val="0"/>
              <w:spacing w:before="2" w:line="239" w:lineRule="auto"/>
              <w:jc w:val="center"/>
              <w:rPr>
                <w:sz w:val="26"/>
              </w:rPr>
            </w:pPr>
            <w:r>
              <w:rPr>
                <w:rFonts w:hint="eastAsia" w:ascii="宋体" w:hAnsi="宋体" w:eastAsia="宋体"/>
                <w:color w:val="000000"/>
                <w:sz w:val="26"/>
              </w:rPr>
              <w:t>个</w:t>
            </w:r>
          </w:p>
        </w:tc>
      </w:tr>
      <w:tr w14:paraId="4B9E490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06C32263">
            <w:pPr>
              <w:autoSpaceDE w:val="0"/>
              <w:autoSpaceDN w:val="0"/>
              <w:spacing w:before="2" w:line="239" w:lineRule="auto"/>
              <w:jc w:val="center"/>
              <w:rPr>
                <w:sz w:val="26"/>
              </w:rPr>
            </w:pPr>
            <w:r>
              <w:rPr>
                <w:rFonts w:hint="eastAsia" w:eastAsia="Calibri"/>
                <w:color w:val="000000"/>
                <w:sz w:val="26"/>
              </w:rPr>
              <w:t>14</w:t>
            </w:r>
          </w:p>
        </w:tc>
        <w:tc>
          <w:tcPr>
            <w:tcW w:w="4140" w:type="dxa"/>
            <w:tcBorders>
              <w:top w:val="single" w:color="000000" w:sz="4" w:space="0"/>
              <w:left w:val="single" w:color="000000" w:sz="4" w:space="0"/>
              <w:bottom w:val="single" w:color="000000" w:sz="4" w:space="0"/>
              <w:right w:val="single" w:color="000000" w:sz="4" w:space="0"/>
            </w:tcBorders>
          </w:tcPr>
          <w:p w14:paraId="7DC8930B">
            <w:pPr>
              <w:autoSpaceDE w:val="0"/>
              <w:autoSpaceDN w:val="0"/>
              <w:spacing w:line="227" w:lineRule="auto"/>
              <w:jc w:val="center"/>
              <w:rPr>
                <w:sz w:val="26"/>
              </w:rPr>
            </w:pPr>
            <w:r>
              <w:rPr>
                <w:rFonts w:hint="eastAsia" w:ascii="宋体" w:hAnsi="宋体" w:eastAsia="宋体"/>
                <w:color w:val="000000"/>
                <w:sz w:val="26"/>
              </w:rPr>
              <w:t>轿厢缓冲器开关</w:t>
            </w:r>
          </w:p>
        </w:tc>
        <w:tc>
          <w:tcPr>
            <w:tcW w:w="2540" w:type="dxa"/>
            <w:tcBorders>
              <w:top w:val="single" w:color="000000" w:sz="4" w:space="0"/>
              <w:left w:val="single" w:color="000000" w:sz="4" w:space="0"/>
              <w:bottom w:val="single" w:color="000000" w:sz="4" w:space="0"/>
              <w:right w:val="single" w:color="000000" w:sz="4" w:space="0"/>
            </w:tcBorders>
          </w:tcPr>
          <w:p w14:paraId="00CA7325">
            <w:pPr>
              <w:autoSpaceDE w:val="0"/>
              <w:autoSpaceDN w:val="0"/>
              <w:spacing w:line="227" w:lineRule="auto"/>
              <w:jc w:val="center"/>
              <w:rPr>
                <w:sz w:val="26"/>
              </w:rPr>
            </w:pPr>
            <w:r>
              <w:rPr>
                <w:rFonts w:hint="eastAsia" w:ascii="宋体" w:hAnsi="宋体" w:eastAsia="宋体"/>
                <w:color w:val="000000"/>
                <w:sz w:val="26"/>
              </w:rPr>
              <w:t>个</w:t>
            </w:r>
          </w:p>
        </w:tc>
      </w:tr>
      <w:tr w14:paraId="6E9094C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6C172B5B">
            <w:pPr>
              <w:autoSpaceDE w:val="0"/>
              <w:autoSpaceDN w:val="0"/>
              <w:spacing w:before="2" w:line="239" w:lineRule="auto"/>
              <w:jc w:val="center"/>
              <w:rPr>
                <w:sz w:val="26"/>
              </w:rPr>
            </w:pPr>
            <w:r>
              <w:rPr>
                <w:rFonts w:hint="eastAsia" w:eastAsia="Calibri"/>
                <w:color w:val="000000"/>
                <w:sz w:val="26"/>
              </w:rPr>
              <w:t>15</w:t>
            </w:r>
          </w:p>
        </w:tc>
        <w:tc>
          <w:tcPr>
            <w:tcW w:w="4140" w:type="dxa"/>
            <w:tcBorders>
              <w:top w:val="single" w:color="000000" w:sz="4" w:space="0"/>
              <w:left w:val="single" w:color="000000" w:sz="4" w:space="0"/>
              <w:bottom w:val="single" w:color="000000" w:sz="4" w:space="0"/>
              <w:right w:val="single" w:color="000000" w:sz="4" w:space="0"/>
            </w:tcBorders>
          </w:tcPr>
          <w:p w14:paraId="23FE7A97">
            <w:pPr>
              <w:autoSpaceDE w:val="0"/>
              <w:autoSpaceDN w:val="0"/>
              <w:spacing w:line="227" w:lineRule="auto"/>
              <w:jc w:val="center"/>
              <w:rPr>
                <w:sz w:val="26"/>
              </w:rPr>
            </w:pPr>
            <w:r>
              <w:rPr>
                <w:rFonts w:hint="eastAsia" w:ascii="宋体" w:hAnsi="宋体" w:eastAsia="宋体"/>
                <w:color w:val="000000"/>
                <w:sz w:val="26"/>
              </w:rPr>
              <w:t>对重缓冲器开关</w:t>
            </w:r>
          </w:p>
        </w:tc>
        <w:tc>
          <w:tcPr>
            <w:tcW w:w="2540" w:type="dxa"/>
            <w:tcBorders>
              <w:top w:val="single" w:color="000000" w:sz="4" w:space="0"/>
              <w:left w:val="single" w:color="000000" w:sz="4" w:space="0"/>
              <w:bottom w:val="single" w:color="000000" w:sz="4" w:space="0"/>
              <w:right w:val="single" w:color="000000" w:sz="4" w:space="0"/>
            </w:tcBorders>
          </w:tcPr>
          <w:p w14:paraId="5796713B">
            <w:pPr>
              <w:autoSpaceDE w:val="0"/>
              <w:autoSpaceDN w:val="0"/>
              <w:spacing w:line="227" w:lineRule="auto"/>
              <w:jc w:val="center"/>
              <w:rPr>
                <w:sz w:val="26"/>
              </w:rPr>
            </w:pPr>
            <w:r>
              <w:rPr>
                <w:rFonts w:hint="eastAsia" w:ascii="宋体" w:hAnsi="宋体" w:eastAsia="宋体"/>
                <w:color w:val="000000"/>
                <w:sz w:val="26"/>
              </w:rPr>
              <w:t>个</w:t>
            </w:r>
          </w:p>
        </w:tc>
      </w:tr>
      <w:tr w14:paraId="2DB1CC7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727116F0">
            <w:pPr>
              <w:autoSpaceDE w:val="0"/>
              <w:autoSpaceDN w:val="0"/>
              <w:spacing w:before="2" w:line="239" w:lineRule="auto"/>
              <w:jc w:val="center"/>
              <w:rPr>
                <w:sz w:val="26"/>
              </w:rPr>
            </w:pPr>
            <w:r>
              <w:rPr>
                <w:rFonts w:hint="eastAsia" w:eastAsia="Calibri"/>
                <w:color w:val="000000"/>
                <w:sz w:val="26"/>
              </w:rPr>
              <w:t>16</w:t>
            </w:r>
          </w:p>
        </w:tc>
        <w:tc>
          <w:tcPr>
            <w:tcW w:w="4140" w:type="dxa"/>
            <w:tcBorders>
              <w:top w:val="single" w:color="000000" w:sz="4" w:space="0"/>
              <w:left w:val="single" w:color="000000" w:sz="4" w:space="0"/>
              <w:bottom w:val="single" w:color="000000" w:sz="4" w:space="0"/>
              <w:right w:val="single" w:color="000000" w:sz="4" w:space="0"/>
            </w:tcBorders>
          </w:tcPr>
          <w:p w14:paraId="50326469">
            <w:pPr>
              <w:autoSpaceDE w:val="0"/>
              <w:autoSpaceDN w:val="0"/>
              <w:spacing w:before="2" w:line="239" w:lineRule="auto"/>
              <w:ind w:firstLine="1440"/>
              <w:rPr>
                <w:sz w:val="26"/>
              </w:rPr>
            </w:pPr>
            <w:r>
              <w:rPr>
                <w:rFonts w:hint="eastAsia" w:ascii="宋体" w:hAnsi="宋体" w:eastAsia="宋体"/>
                <w:color w:val="000000"/>
                <w:sz w:val="26"/>
              </w:rPr>
              <w:t>限速器开关</w:t>
            </w:r>
          </w:p>
        </w:tc>
        <w:tc>
          <w:tcPr>
            <w:tcW w:w="2540" w:type="dxa"/>
            <w:tcBorders>
              <w:top w:val="single" w:color="000000" w:sz="4" w:space="0"/>
              <w:left w:val="single" w:color="000000" w:sz="4" w:space="0"/>
              <w:bottom w:val="single" w:color="000000" w:sz="4" w:space="0"/>
              <w:right w:val="single" w:color="000000" w:sz="4" w:space="0"/>
            </w:tcBorders>
          </w:tcPr>
          <w:p w14:paraId="7C00B4AB">
            <w:pPr>
              <w:autoSpaceDE w:val="0"/>
              <w:autoSpaceDN w:val="0"/>
              <w:spacing w:before="2" w:line="239" w:lineRule="auto"/>
              <w:jc w:val="center"/>
              <w:rPr>
                <w:sz w:val="26"/>
              </w:rPr>
            </w:pPr>
            <w:r>
              <w:rPr>
                <w:rFonts w:hint="eastAsia" w:ascii="宋体" w:hAnsi="宋体" w:eastAsia="宋体"/>
                <w:color w:val="000000"/>
                <w:sz w:val="26"/>
              </w:rPr>
              <w:t>个</w:t>
            </w:r>
          </w:p>
        </w:tc>
      </w:tr>
      <w:tr w14:paraId="4EB169A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0FA1A6B7">
            <w:pPr>
              <w:autoSpaceDE w:val="0"/>
              <w:autoSpaceDN w:val="0"/>
              <w:spacing w:line="227" w:lineRule="auto"/>
              <w:jc w:val="center"/>
              <w:rPr>
                <w:sz w:val="26"/>
              </w:rPr>
            </w:pPr>
            <w:r>
              <w:rPr>
                <w:rFonts w:hint="eastAsia" w:eastAsia="Calibri"/>
                <w:color w:val="000000"/>
                <w:sz w:val="26"/>
              </w:rPr>
              <w:t>17</w:t>
            </w:r>
          </w:p>
        </w:tc>
        <w:tc>
          <w:tcPr>
            <w:tcW w:w="4140" w:type="dxa"/>
            <w:tcBorders>
              <w:top w:val="single" w:color="000000" w:sz="4" w:space="0"/>
              <w:left w:val="single" w:color="000000" w:sz="4" w:space="0"/>
              <w:bottom w:val="single" w:color="000000" w:sz="4" w:space="0"/>
              <w:right w:val="single" w:color="000000" w:sz="4" w:space="0"/>
            </w:tcBorders>
          </w:tcPr>
          <w:p w14:paraId="5CFDE472">
            <w:pPr>
              <w:autoSpaceDE w:val="0"/>
              <w:autoSpaceDN w:val="0"/>
              <w:spacing w:line="227" w:lineRule="auto"/>
              <w:ind w:firstLine="1440"/>
              <w:rPr>
                <w:sz w:val="26"/>
              </w:rPr>
            </w:pPr>
            <w:r>
              <w:rPr>
                <w:rFonts w:hint="eastAsia" w:ascii="宋体" w:hAnsi="宋体" w:eastAsia="宋体"/>
                <w:color w:val="000000"/>
                <w:sz w:val="26"/>
              </w:rPr>
              <w:t>涨紧轮开关</w:t>
            </w:r>
          </w:p>
        </w:tc>
        <w:tc>
          <w:tcPr>
            <w:tcW w:w="2540" w:type="dxa"/>
            <w:tcBorders>
              <w:top w:val="single" w:color="000000" w:sz="4" w:space="0"/>
              <w:left w:val="single" w:color="000000" w:sz="4" w:space="0"/>
              <w:bottom w:val="single" w:color="000000" w:sz="4" w:space="0"/>
              <w:right w:val="single" w:color="000000" w:sz="4" w:space="0"/>
            </w:tcBorders>
          </w:tcPr>
          <w:p w14:paraId="25DBDF5A">
            <w:pPr>
              <w:autoSpaceDE w:val="0"/>
              <w:autoSpaceDN w:val="0"/>
              <w:spacing w:before="2" w:line="239" w:lineRule="auto"/>
              <w:jc w:val="center"/>
              <w:rPr>
                <w:sz w:val="26"/>
              </w:rPr>
            </w:pPr>
            <w:r>
              <w:rPr>
                <w:rFonts w:hint="eastAsia" w:ascii="宋体" w:hAnsi="宋体" w:eastAsia="宋体"/>
                <w:color w:val="000000"/>
                <w:sz w:val="26"/>
              </w:rPr>
              <w:t>个</w:t>
            </w:r>
          </w:p>
        </w:tc>
      </w:tr>
      <w:tr w14:paraId="670696C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1DF098E8">
            <w:pPr>
              <w:autoSpaceDE w:val="0"/>
              <w:autoSpaceDN w:val="0"/>
              <w:spacing w:before="2" w:line="239" w:lineRule="auto"/>
              <w:jc w:val="center"/>
              <w:rPr>
                <w:sz w:val="26"/>
              </w:rPr>
            </w:pPr>
            <w:r>
              <w:rPr>
                <w:rFonts w:hint="eastAsia" w:eastAsia="Calibri"/>
                <w:color w:val="000000"/>
                <w:sz w:val="26"/>
              </w:rPr>
              <w:t>18</w:t>
            </w:r>
          </w:p>
        </w:tc>
        <w:tc>
          <w:tcPr>
            <w:tcW w:w="4140" w:type="dxa"/>
            <w:tcBorders>
              <w:top w:val="single" w:color="000000" w:sz="4" w:space="0"/>
              <w:left w:val="single" w:color="000000" w:sz="4" w:space="0"/>
              <w:bottom w:val="single" w:color="000000" w:sz="4" w:space="0"/>
              <w:right w:val="single" w:color="000000" w:sz="4" w:space="0"/>
            </w:tcBorders>
          </w:tcPr>
          <w:p w14:paraId="69507070">
            <w:pPr>
              <w:autoSpaceDE w:val="0"/>
              <w:autoSpaceDN w:val="0"/>
              <w:spacing w:before="2" w:line="239" w:lineRule="auto"/>
              <w:ind w:firstLine="1460"/>
              <w:rPr>
                <w:sz w:val="26"/>
              </w:rPr>
            </w:pPr>
            <w:r>
              <w:rPr>
                <w:rFonts w:hint="eastAsia" w:ascii="宋体" w:hAnsi="宋体" w:eastAsia="宋体"/>
                <w:color w:val="000000"/>
                <w:sz w:val="26"/>
              </w:rPr>
              <w:t>安全钳开关</w:t>
            </w:r>
          </w:p>
        </w:tc>
        <w:tc>
          <w:tcPr>
            <w:tcW w:w="2540" w:type="dxa"/>
            <w:tcBorders>
              <w:top w:val="single" w:color="000000" w:sz="4" w:space="0"/>
              <w:left w:val="single" w:color="000000" w:sz="4" w:space="0"/>
              <w:bottom w:val="single" w:color="000000" w:sz="4" w:space="0"/>
              <w:right w:val="single" w:color="000000" w:sz="4" w:space="0"/>
            </w:tcBorders>
          </w:tcPr>
          <w:p w14:paraId="01AA0D5A">
            <w:pPr>
              <w:autoSpaceDE w:val="0"/>
              <w:autoSpaceDN w:val="0"/>
              <w:spacing w:before="22" w:line="239" w:lineRule="auto"/>
              <w:jc w:val="center"/>
              <w:rPr>
                <w:sz w:val="26"/>
              </w:rPr>
            </w:pPr>
            <w:r>
              <w:rPr>
                <w:rFonts w:hint="eastAsia" w:ascii="宋体" w:hAnsi="宋体" w:eastAsia="宋体"/>
                <w:color w:val="000000"/>
                <w:sz w:val="26"/>
              </w:rPr>
              <w:t>个</w:t>
            </w:r>
          </w:p>
        </w:tc>
      </w:tr>
      <w:tr w14:paraId="2F87E9C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5486254E">
            <w:pPr>
              <w:autoSpaceDE w:val="0"/>
              <w:autoSpaceDN w:val="0"/>
              <w:spacing w:line="227" w:lineRule="auto"/>
              <w:jc w:val="center"/>
              <w:rPr>
                <w:sz w:val="26"/>
              </w:rPr>
            </w:pPr>
            <w:r>
              <w:rPr>
                <w:rFonts w:hint="eastAsia" w:eastAsia="Calibri"/>
                <w:color w:val="000000"/>
                <w:sz w:val="26"/>
              </w:rPr>
              <w:t>19</w:t>
            </w:r>
          </w:p>
        </w:tc>
        <w:tc>
          <w:tcPr>
            <w:tcW w:w="4140" w:type="dxa"/>
            <w:tcBorders>
              <w:top w:val="single" w:color="000000" w:sz="4" w:space="0"/>
              <w:left w:val="single" w:color="000000" w:sz="4" w:space="0"/>
              <w:bottom w:val="single" w:color="000000" w:sz="4" w:space="0"/>
              <w:right w:val="single" w:color="000000" w:sz="4" w:space="0"/>
            </w:tcBorders>
          </w:tcPr>
          <w:p w14:paraId="355A0EE7">
            <w:pPr>
              <w:autoSpaceDE w:val="0"/>
              <w:autoSpaceDN w:val="0"/>
              <w:spacing w:line="227" w:lineRule="auto"/>
              <w:jc w:val="center"/>
              <w:rPr>
                <w:sz w:val="26"/>
              </w:rPr>
            </w:pPr>
            <w:r>
              <w:rPr>
                <w:rFonts w:hint="eastAsia" w:ascii="宋体" w:hAnsi="宋体" w:eastAsia="宋体"/>
                <w:color w:val="000000"/>
                <w:sz w:val="26"/>
              </w:rPr>
              <w:t>断绳开关</w:t>
            </w:r>
          </w:p>
        </w:tc>
        <w:tc>
          <w:tcPr>
            <w:tcW w:w="2540" w:type="dxa"/>
            <w:tcBorders>
              <w:top w:val="single" w:color="000000" w:sz="4" w:space="0"/>
              <w:left w:val="single" w:color="000000" w:sz="4" w:space="0"/>
              <w:bottom w:val="single" w:color="000000" w:sz="4" w:space="0"/>
              <w:right w:val="single" w:color="000000" w:sz="4" w:space="0"/>
            </w:tcBorders>
          </w:tcPr>
          <w:p w14:paraId="74FAC3E0">
            <w:pPr>
              <w:autoSpaceDE w:val="0"/>
              <w:autoSpaceDN w:val="0"/>
              <w:spacing w:before="2" w:line="239" w:lineRule="auto"/>
              <w:jc w:val="center"/>
              <w:rPr>
                <w:sz w:val="26"/>
              </w:rPr>
            </w:pPr>
            <w:r>
              <w:rPr>
                <w:rFonts w:hint="eastAsia" w:ascii="宋体" w:hAnsi="宋体" w:eastAsia="宋体"/>
                <w:color w:val="000000"/>
                <w:sz w:val="26"/>
              </w:rPr>
              <w:t>个</w:t>
            </w:r>
          </w:p>
        </w:tc>
      </w:tr>
      <w:tr w14:paraId="3B54687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4DBB5E6C">
            <w:pPr>
              <w:autoSpaceDE w:val="0"/>
              <w:autoSpaceDN w:val="0"/>
              <w:spacing w:line="227" w:lineRule="auto"/>
              <w:jc w:val="center"/>
              <w:rPr>
                <w:sz w:val="26"/>
              </w:rPr>
            </w:pPr>
            <w:r>
              <w:rPr>
                <w:rFonts w:hint="eastAsia" w:eastAsia="Calibri"/>
                <w:color w:val="000000"/>
                <w:sz w:val="26"/>
              </w:rPr>
              <w:t>20</w:t>
            </w:r>
          </w:p>
        </w:tc>
        <w:tc>
          <w:tcPr>
            <w:tcW w:w="4140" w:type="dxa"/>
            <w:tcBorders>
              <w:top w:val="single" w:color="000000" w:sz="4" w:space="0"/>
              <w:left w:val="single" w:color="000000" w:sz="4" w:space="0"/>
              <w:bottom w:val="single" w:color="000000" w:sz="4" w:space="0"/>
              <w:right w:val="single" w:color="000000" w:sz="4" w:space="0"/>
            </w:tcBorders>
          </w:tcPr>
          <w:p w14:paraId="0C4E0853">
            <w:pPr>
              <w:autoSpaceDE w:val="0"/>
              <w:autoSpaceDN w:val="0"/>
              <w:spacing w:line="227" w:lineRule="auto"/>
              <w:jc w:val="center"/>
              <w:rPr>
                <w:sz w:val="26"/>
              </w:rPr>
            </w:pPr>
            <w:r>
              <w:rPr>
                <w:rFonts w:hint="eastAsia" w:ascii="宋体" w:hAnsi="宋体" w:eastAsia="宋体"/>
                <w:color w:val="000000"/>
                <w:sz w:val="26"/>
              </w:rPr>
              <w:t>层门三角钥匙锁</w:t>
            </w:r>
          </w:p>
        </w:tc>
        <w:tc>
          <w:tcPr>
            <w:tcW w:w="2540" w:type="dxa"/>
            <w:tcBorders>
              <w:top w:val="single" w:color="000000" w:sz="4" w:space="0"/>
              <w:left w:val="single" w:color="000000" w:sz="4" w:space="0"/>
              <w:bottom w:val="single" w:color="000000" w:sz="4" w:space="0"/>
              <w:right w:val="single" w:color="000000" w:sz="4" w:space="0"/>
            </w:tcBorders>
          </w:tcPr>
          <w:p w14:paraId="0A0666BD">
            <w:pPr>
              <w:autoSpaceDE w:val="0"/>
              <w:autoSpaceDN w:val="0"/>
              <w:spacing w:line="227" w:lineRule="auto"/>
              <w:jc w:val="center"/>
              <w:rPr>
                <w:sz w:val="26"/>
              </w:rPr>
            </w:pPr>
            <w:r>
              <w:rPr>
                <w:rFonts w:hint="eastAsia" w:ascii="宋体" w:hAnsi="宋体" w:eastAsia="宋体"/>
                <w:color w:val="000000"/>
                <w:sz w:val="26"/>
              </w:rPr>
              <w:t>个</w:t>
            </w:r>
          </w:p>
        </w:tc>
      </w:tr>
      <w:tr w14:paraId="76AAE31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5C1D977A">
            <w:pPr>
              <w:autoSpaceDE w:val="0"/>
              <w:autoSpaceDN w:val="0"/>
              <w:spacing w:before="2" w:line="239" w:lineRule="auto"/>
              <w:jc w:val="center"/>
              <w:rPr>
                <w:sz w:val="26"/>
              </w:rPr>
            </w:pPr>
            <w:r>
              <w:rPr>
                <w:rFonts w:hint="eastAsia" w:eastAsia="Calibri"/>
                <w:color w:val="000000"/>
                <w:sz w:val="26"/>
              </w:rPr>
              <w:t>21</w:t>
            </w:r>
          </w:p>
        </w:tc>
        <w:tc>
          <w:tcPr>
            <w:tcW w:w="4140" w:type="dxa"/>
            <w:tcBorders>
              <w:top w:val="single" w:color="000000" w:sz="4" w:space="0"/>
              <w:left w:val="single" w:color="000000" w:sz="4" w:space="0"/>
              <w:bottom w:val="single" w:color="000000" w:sz="4" w:space="0"/>
              <w:right w:val="single" w:color="000000" w:sz="4" w:space="0"/>
            </w:tcBorders>
          </w:tcPr>
          <w:p w14:paraId="617F6D3B">
            <w:pPr>
              <w:autoSpaceDE w:val="0"/>
              <w:autoSpaceDN w:val="0"/>
              <w:spacing w:before="2" w:line="239" w:lineRule="auto"/>
              <w:jc w:val="center"/>
              <w:rPr>
                <w:sz w:val="26"/>
              </w:rPr>
            </w:pPr>
            <w:r>
              <w:rPr>
                <w:rFonts w:hint="eastAsia" w:ascii="宋体" w:hAnsi="宋体" w:eastAsia="宋体"/>
                <w:color w:val="000000"/>
                <w:sz w:val="26"/>
              </w:rPr>
              <w:t>厅门自闭钢丝绳</w:t>
            </w:r>
          </w:p>
        </w:tc>
        <w:tc>
          <w:tcPr>
            <w:tcW w:w="2540" w:type="dxa"/>
            <w:tcBorders>
              <w:top w:val="single" w:color="000000" w:sz="4" w:space="0"/>
              <w:left w:val="single" w:color="000000" w:sz="4" w:space="0"/>
              <w:bottom w:val="single" w:color="000000" w:sz="4" w:space="0"/>
              <w:right w:val="single" w:color="000000" w:sz="4" w:space="0"/>
            </w:tcBorders>
          </w:tcPr>
          <w:p w14:paraId="0D9A8F55">
            <w:pPr>
              <w:autoSpaceDE w:val="0"/>
              <w:autoSpaceDN w:val="0"/>
              <w:spacing w:line="227" w:lineRule="auto"/>
              <w:jc w:val="center"/>
              <w:rPr>
                <w:sz w:val="26"/>
              </w:rPr>
            </w:pPr>
            <w:r>
              <w:rPr>
                <w:rFonts w:hint="eastAsia" w:ascii="宋体" w:hAnsi="宋体" w:eastAsia="宋体"/>
                <w:color w:val="000000"/>
                <w:sz w:val="26"/>
              </w:rPr>
              <w:t>根</w:t>
            </w:r>
          </w:p>
        </w:tc>
      </w:tr>
      <w:tr w14:paraId="06F889F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33CB6374">
            <w:pPr>
              <w:autoSpaceDE w:val="0"/>
              <w:autoSpaceDN w:val="0"/>
              <w:spacing w:before="2" w:line="239" w:lineRule="auto"/>
              <w:jc w:val="center"/>
              <w:rPr>
                <w:sz w:val="26"/>
              </w:rPr>
            </w:pPr>
            <w:r>
              <w:rPr>
                <w:rFonts w:hint="eastAsia" w:eastAsia="Calibri"/>
                <w:color w:val="000000"/>
                <w:sz w:val="26"/>
              </w:rPr>
              <w:t>22</w:t>
            </w:r>
          </w:p>
        </w:tc>
        <w:tc>
          <w:tcPr>
            <w:tcW w:w="4140" w:type="dxa"/>
            <w:tcBorders>
              <w:top w:val="single" w:color="000000" w:sz="4" w:space="0"/>
              <w:left w:val="single" w:color="000000" w:sz="4" w:space="0"/>
              <w:bottom w:val="single" w:color="000000" w:sz="4" w:space="0"/>
              <w:right w:val="single" w:color="000000" w:sz="4" w:space="0"/>
            </w:tcBorders>
          </w:tcPr>
          <w:p w14:paraId="0E5D88FB">
            <w:pPr>
              <w:autoSpaceDE w:val="0"/>
              <w:autoSpaceDN w:val="0"/>
              <w:spacing w:before="2" w:line="239" w:lineRule="auto"/>
              <w:jc w:val="center"/>
              <w:rPr>
                <w:sz w:val="26"/>
              </w:rPr>
            </w:pPr>
            <w:r>
              <w:rPr>
                <w:rFonts w:hint="eastAsia" w:ascii="宋体" w:hAnsi="宋体" w:eastAsia="宋体"/>
                <w:color w:val="000000"/>
                <w:sz w:val="26"/>
              </w:rPr>
              <w:t>厅门同步钢丝绳</w:t>
            </w:r>
          </w:p>
        </w:tc>
        <w:tc>
          <w:tcPr>
            <w:tcW w:w="2540" w:type="dxa"/>
            <w:tcBorders>
              <w:top w:val="single" w:color="000000" w:sz="4" w:space="0"/>
              <w:left w:val="single" w:color="000000" w:sz="4" w:space="0"/>
              <w:bottom w:val="single" w:color="000000" w:sz="4" w:space="0"/>
              <w:right w:val="single" w:color="000000" w:sz="4" w:space="0"/>
            </w:tcBorders>
          </w:tcPr>
          <w:p w14:paraId="4E323C16">
            <w:pPr>
              <w:autoSpaceDE w:val="0"/>
              <w:autoSpaceDN w:val="0"/>
              <w:spacing w:line="227" w:lineRule="auto"/>
              <w:jc w:val="center"/>
              <w:rPr>
                <w:sz w:val="26"/>
              </w:rPr>
            </w:pPr>
            <w:r>
              <w:rPr>
                <w:rFonts w:hint="eastAsia" w:ascii="宋体" w:hAnsi="宋体" w:eastAsia="宋体"/>
                <w:color w:val="000000"/>
                <w:sz w:val="26"/>
              </w:rPr>
              <w:t>根</w:t>
            </w:r>
          </w:p>
        </w:tc>
      </w:tr>
      <w:tr w14:paraId="4CE4B74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2313905B">
            <w:pPr>
              <w:autoSpaceDE w:val="0"/>
              <w:autoSpaceDN w:val="0"/>
              <w:spacing w:line="227" w:lineRule="auto"/>
              <w:jc w:val="center"/>
              <w:rPr>
                <w:sz w:val="26"/>
              </w:rPr>
            </w:pPr>
            <w:r>
              <w:rPr>
                <w:rFonts w:hint="eastAsia" w:eastAsia="Calibri"/>
                <w:color w:val="000000"/>
                <w:sz w:val="26"/>
              </w:rPr>
              <w:t>23</w:t>
            </w:r>
          </w:p>
        </w:tc>
        <w:tc>
          <w:tcPr>
            <w:tcW w:w="4140" w:type="dxa"/>
            <w:tcBorders>
              <w:top w:val="single" w:color="000000" w:sz="4" w:space="0"/>
              <w:left w:val="single" w:color="000000" w:sz="4" w:space="0"/>
              <w:bottom w:val="single" w:color="000000" w:sz="4" w:space="0"/>
              <w:right w:val="single" w:color="000000" w:sz="4" w:space="0"/>
            </w:tcBorders>
          </w:tcPr>
          <w:p w14:paraId="1ED7B60A">
            <w:pPr>
              <w:autoSpaceDE w:val="0"/>
              <w:autoSpaceDN w:val="0"/>
              <w:spacing w:before="22" w:line="239" w:lineRule="auto"/>
              <w:jc w:val="center"/>
              <w:rPr>
                <w:sz w:val="26"/>
              </w:rPr>
            </w:pPr>
            <w:r>
              <w:rPr>
                <w:rFonts w:hint="eastAsia" w:ascii="宋体" w:hAnsi="宋体" w:eastAsia="宋体"/>
                <w:color w:val="000000"/>
                <w:sz w:val="26"/>
              </w:rPr>
              <w:t>轿门传动钢丝绳</w:t>
            </w:r>
          </w:p>
        </w:tc>
        <w:tc>
          <w:tcPr>
            <w:tcW w:w="2540" w:type="dxa"/>
            <w:tcBorders>
              <w:top w:val="single" w:color="000000" w:sz="4" w:space="0"/>
              <w:left w:val="single" w:color="000000" w:sz="4" w:space="0"/>
              <w:bottom w:val="single" w:color="000000" w:sz="4" w:space="0"/>
              <w:right w:val="single" w:color="000000" w:sz="4" w:space="0"/>
            </w:tcBorders>
          </w:tcPr>
          <w:p w14:paraId="20ACF494">
            <w:pPr>
              <w:autoSpaceDE w:val="0"/>
              <w:autoSpaceDN w:val="0"/>
              <w:spacing w:before="2" w:line="239" w:lineRule="auto"/>
              <w:jc w:val="center"/>
              <w:rPr>
                <w:sz w:val="26"/>
              </w:rPr>
            </w:pPr>
            <w:r>
              <w:rPr>
                <w:rFonts w:hint="eastAsia" w:ascii="宋体" w:hAnsi="宋体" w:eastAsia="宋体"/>
                <w:color w:val="000000"/>
                <w:sz w:val="26"/>
              </w:rPr>
              <w:t>根</w:t>
            </w:r>
          </w:p>
        </w:tc>
      </w:tr>
      <w:tr w14:paraId="43C562A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48A64532">
            <w:pPr>
              <w:autoSpaceDE w:val="0"/>
              <w:autoSpaceDN w:val="0"/>
              <w:spacing w:before="2" w:line="239" w:lineRule="auto"/>
              <w:jc w:val="center"/>
              <w:rPr>
                <w:sz w:val="26"/>
              </w:rPr>
            </w:pPr>
            <w:r>
              <w:rPr>
                <w:rFonts w:hint="eastAsia" w:eastAsia="Calibri"/>
                <w:color w:val="000000"/>
                <w:sz w:val="26"/>
              </w:rPr>
              <w:t>24</w:t>
            </w:r>
          </w:p>
        </w:tc>
        <w:tc>
          <w:tcPr>
            <w:tcW w:w="4140" w:type="dxa"/>
            <w:tcBorders>
              <w:top w:val="single" w:color="000000" w:sz="4" w:space="0"/>
              <w:left w:val="single" w:color="000000" w:sz="4" w:space="0"/>
              <w:bottom w:val="single" w:color="000000" w:sz="4" w:space="0"/>
              <w:right w:val="single" w:color="000000" w:sz="4" w:space="0"/>
            </w:tcBorders>
          </w:tcPr>
          <w:p w14:paraId="410A8483">
            <w:pPr>
              <w:autoSpaceDE w:val="0"/>
              <w:autoSpaceDN w:val="0"/>
              <w:spacing w:before="2" w:line="239" w:lineRule="auto"/>
              <w:jc w:val="center"/>
              <w:rPr>
                <w:sz w:val="26"/>
              </w:rPr>
            </w:pPr>
            <w:r>
              <w:rPr>
                <w:rFonts w:hint="eastAsia" w:ascii="宋体" w:hAnsi="宋体" w:eastAsia="宋体"/>
                <w:color w:val="000000"/>
                <w:sz w:val="26"/>
              </w:rPr>
              <w:t>轿门传动钢丝绳导向轮</w:t>
            </w:r>
          </w:p>
        </w:tc>
        <w:tc>
          <w:tcPr>
            <w:tcW w:w="2540" w:type="dxa"/>
            <w:tcBorders>
              <w:top w:val="single" w:color="000000" w:sz="4" w:space="0"/>
              <w:left w:val="single" w:color="000000" w:sz="4" w:space="0"/>
              <w:bottom w:val="single" w:color="000000" w:sz="4" w:space="0"/>
              <w:right w:val="single" w:color="000000" w:sz="4" w:space="0"/>
            </w:tcBorders>
          </w:tcPr>
          <w:p w14:paraId="5ADE6F2A">
            <w:pPr>
              <w:autoSpaceDE w:val="0"/>
              <w:autoSpaceDN w:val="0"/>
              <w:spacing w:line="227" w:lineRule="auto"/>
              <w:jc w:val="center"/>
              <w:rPr>
                <w:sz w:val="26"/>
              </w:rPr>
            </w:pPr>
            <w:r>
              <w:rPr>
                <w:rFonts w:hint="eastAsia" w:ascii="宋体" w:hAnsi="宋体" w:eastAsia="宋体"/>
                <w:color w:val="000000"/>
                <w:sz w:val="26"/>
              </w:rPr>
              <w:t>个</w:t>
            </w:r>
          </w:p>
        </w:tc>
      </w:tr>
      <w:tr w14:paraId="3E0B982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trPr>
        <w:tc>
          <w:tcPr>
            <w:tcW w:w="2100" w:type="dxa"/>
            <w:tcBorders>
              <w:top w:val="single" w:color="000000" w:sz="4" w:space="0"/>
              <w:left w:val="single" w:color="000000" w:sz="4" w:space="0"/>
              <w:bottom w:val="single" w:color="000000" w:sz="4" w:space="0"/>
              <w:right w:val="single" w:color="000000" w:sz="4" w:space="0"/>
            </w:tcBorders>
          </w:tcPr>
          <w:p w14:paraId="56267A68">
            <w:pPr>
              <w:autoSpaceDE w:val="0"/>
              <w:autoSpaceDN w:val="0"/>
              <w:spacing w:before="2" w:line="239" w:lineRule="auto"/>
              <w:jc w:val="center"/>
              <w:rPr>
                <w:sz w:val="26"/>
              </w:rPr>
            </w:pPr>
            <w:r>
              <w:rPr>
                <w:rFonts w:hint="eastAsia" w:eastAsia="Calibri"/>
                <w:color w:val="000000"/>
                <w:sz w:val="26"/>
              </w:rPr>
              <w:t>25</w:t>
            </w:r>
          </w:p>
        </w:tc>
        <w:tc>
          <w:tcPr>
            <w:tcW w:w="4140" w:type="dxa"/>
            <w:tcBorders>
              <w:top w:val="single" w:color="000000" w:sz="4" w:space="0"/>
              <w:left w:val="single" w:color="000000" w:sz="4" w:space="0"/>
              <w:bottom w:val="single" w:color="000000" w:sz="4" w:space="0"/>
              <w:right w:val="single" w:color="000000" w:sz="4" w:space="0"/>
            </w:tcBorders>
          </w:tcPr>
          <w:p w14:paraId="2D46C173">
            <w:pPr>
              <w:autoSpaceDE w:val="0"/>
              <w:autoSpaceDN w:val="0"/>
              <w:spacing w:before="42" w:line="239" w:lineRule="auto"/>
              <w:jc w:val="center"/>
              <w:rPr>
                <w:sz w:val="26"/>
              </w:rPr>
            </w:pPr>
            <w:r>
              <w:rPr>
                <w:rFonts w:hint="eastAsia" w:ascii="宋体" w:hAnsi="宋体" w:eastAsia="宋体"/>
                <w:color w:val="000000"/>
                <w:sz w:val="26"/>
              </w:rPr>
              <w:t>轿顶检修上／下行按钮</w:t>
            </w:r>
          </w:p>
        </w:tc>
        <w:tc>
          <w:tcPr>
            <w:tcW w:w="2540" w:type="dxa"/>
            <w:tcBorders>
              <w:top w:val="single" w:color="000000" w:sz="4" w:space="0"/>
              <w:left w:val="single" w:color="000000" w:sz="4" w:space="0"/>
              <w:bottom w:val="single" w:color="000000" w:sz="4" w:space="0"/>
              <w:right w:val="single" w:color="000000" w:sz="4" w:space="0"/>
            </w:tcBorders>
          </w:tcPr>
          <w:p w14:paraId="4F2E7512">
            <w:pPr>
              <w:autoSpaceDE w:val="0"/>
              <w:autoSpaceDN w:val="0"/>
              <w:spacing w:before="22" w:line="239" w:lineRule="auto"/>
              <w:jc w:val="center"/>
              <w:rPr>
                <w:sz w:val="26"/>
              </w:rPr>
            </w:pPr>
            <w:r>
              <w:rPr>
                <w:rFonts w:hint="eastAsia" w:ascii="宋体" w:hAnsi="宋体" w:eastAsia="宋体"/>
                <w:color w:val="000000"/>
                <w:sz w:val="26"/>
              </w:rPr>
              <w:t>个</w:t>
            </w:r>
          </w:p>
        </w:tc>
      </w:tr>
      <w:tr w14:paraId="425BF00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184D81EF">
            <w:pPr>
              <w:autoSpaceDE w:val="0"/>
              <w:autoSpaceDN w:val="0"/>
              <w:spacing w:line="227" w:lineRule="auto"/>
              <w:jc w:val="center"/>
              <w:rPr>
                <w:sz w:val="26"/>
              </w:rPr>
            </w:pPr>
            <w:r>
              <w:rPr>
                <w:rFonts w:hint="eastAsia" w:eastAsia="Calibri"/>
                <w:color w:val="000000"/>
                <w:sz w:val="26"/>
              </w:rPr>
              <w:t>26</w:t>
            </w:r>
          </w:p>
        </w:tc>
        <w:tc>
          <w:tcPr>
            <w:tcW w:w="4140" w:type="dxa"/>
            <w:tcBorders>
              <w:top w:val="single" w:color="000000" w:sz="4" w:space="0"/>
              <w:left w:val="single" w:color="000000" w:sz="4" w:space="0"/>
              <w:bottom w:val="single" w:color="000000" w:sz="4" w:space="0"/>
              <w:right w:val="single" w:color="000000" w:sz="4" w:space="0"/>
            </w:tcBorders>
          </w:tcPr>
          <w:p w14:paraId="1F2B5991">
            <w:pPr>
              <w:autoSpaceDE w:val="0"/>
              <w:autoSpaceDN w:val="0"/>
              <w:spacing w:line="227" w:lineRule="auto"/>
              <w:jc w:val="center"/>
              <w:rPr>
                <w:sz w:val="26"/>
              </w:rPr>
            </w:pPr>
            <w:r>
              <w:rPr>
                <w:rFonts w:hint="eastAsia" w:ascii="宋体" w:hAnsi="宋体" w:eastAsia="宋体"/>
                <w:color w:val="000000"/>
                <w:sz w:val="26"/>
              </w:rPr>
              <w:t>应急运行开关及上行按钮</w:t>
            </w:r>
          </w:p>
        </w:tc>
        <w:tc>
          <w:tcPr>
            <w:tcW w:w="2540" w:type="dxa"/>
            <w:tcBorders>
              <w:top w:val="single" w:color="000000" w:sz="4" w:space="0"/>
              <w:left w:val="single" w:color="000000" w:sz="4" w:space="0"/>
              <w:bottom w:val="single" w:color="000000" w:sz="4" w:space="0"/>
              <w:right w:val="single" w:color="000000" w:sz="4" w:space="0"/>
            </w:tcBorders>
          </w:tcPr>
          <w:p w14:paraId="2D81918B">
            <w:pPr>
              <w:autoSpaceDE w:val="0"/>
              <w:autoSpaceDN w:val="0"/>
              <w:spacing w:before="2" w:line="239" w:lineRule="auto"/>
              <w:jc w:val="center"/>
              <w:rPr>
                <w:sz w:val="26"/>
              </w:rPr>
            </w:pPr>
            <w:r>
              <w:rPr>
                <w:rFonts w:hint="eastAsia" w:ascii="宋体" w:hAnsi="宋体" w:eastAsia="宋体"/>
                <w:color w:val="000000"/>
                <w:sz w:val="26"/>
              </w:rPr>
              <w:t>个</w:t>
            </w:r>
          </w:p>
        </w:tc>
      </w:tr>
      <w:tr w14:paraId="15C2480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100" w:type="dxa"/>
            <w:tcBorders>
              <w:top w:val="single" w:color="000000" w:sz="4" w:space="0"/>
              <w:left w:val="single" w:color="000000" w:sz="4" w:space="0"/>
              <w:bottom w:val="single" w:color="000000" w:sz="4" w:space="0"/>
              <w:right w:val="single" w:color="000000" w:sz="4" w:space="0"/>
            </w:tcBorders>
          </w:tcPr>
          <w:p w14:paraId="3BE0A561">
            <w:pPr>
              <w:autoSpaceDE w:val="0"/>
              <w:autoSpaceDN w:val="0"/>
              <w:spacing w:before="2" w:line="239" w:lineRule="auto"/>
              <w:jc w:val="center"/>
              <w:rPr>
                <w:sz w:val="26"/>
              </w:rPr>
            </w:pPr>
            <w:r>
              <w:rPr>
                <w:rFonts w:hint="eastAsia" w:eastAsia="Calibri"/>
                <w:color w:val="000000"/>
                <w:sz w:val="26"/>
              </w:rPr>
              <w:t>27</w:t>
            </w:r>
          </w:p>
        </w:tc>
        <w:tc>
          <w:tcPr>
            <w:tcW w:w="4140" w:type="dxa"/>
            <w:tcBorders>
              <w:top w:val="single" w:color="000000" w:sz="4" w:space="0"/>
              <w:left w:val="single" w:color="000000" w:sz="4" w:space="0"/>
              <w:bottom w:val="single" w:color="000000" w:sz="4" w:space="0"/>
              <w:right w:val="single" w:color="000000" w:sz="4" w:space="0"/>
            </w:tcBorders>
          </w:tcPr>
          <w:p w14:paraId="264A5CBA">
            <w:pPr>
              <w:autoSpaceDE w:val="0"/>
              <w:autoSpaceDN w:val="0"/>
              <w:spacing w:before="2" w:line="239" w:lineRule="auto"/>
              <w:jc w:val="center"/>
              <w:rPr>
                <w:sz w:val="26"/>
              </w:rPr>
            </w:pPr>
            <w:r>
              <w:rPr>
                <w:rFonts w:hint="eastAsia" w:ascii="宋体" w:hAnsi="宋体" w:eastAsia="宋体"/>
                <w:color w:val="000000"/>
                <w:sz w:val="26"/>
              </w:rPr>
              <w:t>应急运行开关及下行按钮</w:t>
            </w:r>
          </w:p>
        </w:tc>
        <w:tc>
          <w:tcPr>
            <w:tcW w:w="2540" w:type="dxa"/>
            <w:tcBorders>
              <w:top w:val="single" w:color="000000" w:sz="4" w:space="0"/>
              <w:left w:val="single" w:color="000000" w:sz="4" w:space="0"/>
              <w:bottom w:val="single" w:color="000000" w:sz="4" w:space="0"/>
              <w:right w:val="single" w:color="000000" w:sz="4" w:space="0"/>
            </w:tcBorders>
          </w:tcPr>
          <w:p w14:paraId="022E1872">
            <w:pPr>
              <w:autoSpaceDE w:val="0"/>
              <w:autoSpaceDN w:val="0"/>
              <w:spacing w:before="2" w:line="239" w:lineRule="auto"/>
              <w:jc w:val="center"/>
              <w:rPr>
                <w:sz w:val="26"/>
              </w:rPr>
            </w:pPr>
            <w:r>
              <w:rPr>
                <w:rFonts w:hint="eastAsia" w:ascii="宋体" w:hAnsi="宋体" w:eastAsia="宋体"/>
                <w:color w:val="000000"/>
                <w:sz w:val="26"/>
              </w:rPr>
              <w:t>个</w:t>
            </w:r>
          </w:p>
        </w:tc>
      </w:tr>
      <w:tr w14:paraId="44D953A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784E6553">
            <w:pPr>
              <w:autoSpaceDE w:val="0"/>
              <w:autoSpaceDN w:val="0"/>
              <w:spacing w:before="2" w:line="239" w:lineRule="auto"/>
              <w:jc w:val="center"/>
              <w:rPr>
                <w:sz w:val="26"/>
              </w:rPr>
            </w:pPr>
            <w:r>
              <w:rPr>
                <w:rFonts w:hint="eastAsia" w:eastAsia="Calibri"/>
                <w:color w:val="000000"/>
                <w:sz w:val="26"/>
              </w:rPr>
              <w:t>28</w:t>
            </w:r>
          </w:p>
        </w:tc>
        <w:tc>
          <w:tcPr>
            <w:tcW w:w="4140" w:type="dxa"/>
            <w:tcBorders>
              <w:top w:val="single" w:color="000000" w:sz="4" w:space="0"/>
              <w:left w:val="single" w:color="000000" w:sz="4" w:space="0"/>
              <w:bottom w:val="single" w:color="000000" w:sz="4" w:space="0"/>
              <w:right w:val="single" w:color="000000" w:sz="4" w:space="0"/>
            </w:tcBorders>
          </w:tcPr>
          <w:p w14:paraId="5EEAC637">
            <w:pPr>
              <w:autoSpaceDE w:val="0"/>
              <w:autoSpaceDN w:val="0"/>
              <w:spacing w:before="22" w:line="239" w:lineRule="auto"/>
              <w:jc w:val="center"/>
              <w:rPr>
                <w:sz w:val="26"/>
              </w:rPr>
            </w:pPr>
            <w:r>
              <w:rPr>
                <w:rFonts w:hint="eastAsia" w:ascii="宋体" w:hAnsi="宋体" w:eastAsia="宋体"/>
                <w:color w:val="000000"/>
                <w:sz w:val="26"/>
              </w:rPr>
              <w:t>轿顶检修运行按钮</w:t>
            </w:r>
          </w:p>
        </w:tc>
        <w:tc>
          <w:tcPr>
            <w:tcW w:w="2540" w:type="dxa"/>
            <w:tcBorders>
              <w:top w:val="single" w:color="000000" w:sz="4" w:space="0"/>
              <w:left w:val="single" w:color="000000" w:sz="4" w:space="0"/>
              <w:bottom w:val="single" w:color="000000" w:sz="4" w:space="0"/>
              <w:right w:val="single" w:color="000000" w:sz="4" w:space="0"/>
            </w:tcBorders>
          </w:tcPr>
          <w:p w14:paraId="517E9842">
            <w:pPr>
              <w:autoSpaceDE w:val="0"/>
              <w:autoSpaceDN w:val="0"/>
              <w:spacing w:before="22" w:line="239" w:lineRule="auto"/>
              <w:jc w:val="center"/>
              <w:rPr>
                <w:sz w:val="26"/>
              </w:rPr>
            </w:pPr>
            <w:r>
              <w:rPr>
                <w:rFonts w:hint="eastAsia" w:ascii="宋体" w:hAnsi="宋体" w:eastAsia="宋体"/>
                <w:color w:val="000000"/>
                <w:sz w:val="26"/>
              </w:rPr>
              <w:t>个</w:t>
            </w:r>
          </w:p>
        </w:tc>
      </w:tr>
      <w:tr w14:paraId="0985619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005A0D1A">
            <w:pPr>
              <w:autoSpaceDE w:val="0"/>
              <w:autoSpaceDN w:val="0"/>
              <w:spacing w:before="2" w:line="239" w:lineRule="auto"/>
              <w:jc w:val="center"/>
              <w:rPr>
                <w:sz w:val="26"/>
              </w:rPr>
            </w:pPr>
            <w:r>
              <w:rPr>
                <w:rFonts w:hint="eastAsia" w:eastAsia="Calibri"/>
                <w:color w:val="000000"/>
                <w:sz w:val="26"/>
              </w:rPr>
              <w:t>29</w:t>
            </w:r>
          </w:p>
        </w:tc>
        <w:tc>
          <w:tcPr>
            <w:tcW w:w="4140" w:type="dxa"/>
            <w:tcBorders>
              <w:top w:val="single" w:color="000000" w:sz="4" w:space="0"/>
              <w:left w:val="single" w:color="000000" w:sz="4" w:space="0"/>
              <w:bottom w:val="single" w:color="000000" w:sz="4" w:space="0"/>
              <w:right w:val="single" w:color="000000" w:sz="4" w:space="0"/>
            </w:tcBorders>
          </w:tcPr>
          <w:p w14:paraId="239C8790">
            <w:pPr>
              <w:autoSpaceDE w:val="0"/>
              <w:autoSpaceDN w:val="0"/>
              <w:spacing w:before="22" w:line="239" w:lineRule="auto"/>
              <w:jc w:val="center"/>
              <w:rPr>
                <w:sz w:val="26"/>
              </w:rPr>
            </w:pPr>
            <w:r>
              <w:rPr>
                <w:rFonts w:hint="eastAsia" w:ascii="宋体" w:hAnsi="宋体" w:eastAsia="宋体"/>
                <w:color w:val="000000"/>
                <w:sz w:val="26"/>
              </w:rPr>
              <w:t>层门主门锁配重块</w:t>
            </w:r>
          </w:p>
        </w:tc>
        <w:tc>
          <w:tcPr>
            <w:tcW w:w="2540" w:type="dxa"/>
            <w:tcBorders>
              <w:top w:val="single" w:color="000000" w:sz="4" w:space="0"/>
              <w:left w:val="single" w:color="000000" w:sz="4" w:space="0"/>
              <w:bottom w:val="single" w:color="000000" w:sz="4" w:space="0"/>
              <w:right w:val="single" w:color="000000" w:sz="4" w:space="0"/>
            </w:tcBorders>
          </w:tcPr>
          <w:p w14:paraId="4AFC4F65">
            <w:pPr>
              <w:autoSpaceDE w:val="0"/>
              <w:autoSpaceDN w:val="0"/>
              <w:spacing w:before="22" w:line="239" w:lineRule="auto"/>
              <w:jc w:val="center"/>
              <w:rPr>
                <w:sz w:val="26"/>
              </w:rPr>
            </w:pPr>
            <w:r>
              <w:rPr>
                <w:rFonts w:hint="eastAsia" w:ascii="宋体" w:hAnsi="宋体" w:eastAsia="宋体"/>
                <w:color w:val="000000"/>
                <w:sz w:val="26"/>
              </w:rPr>
              <w:t>个</w:t>
            </w:r>
          </w:p>
        </w:tc>
      </w:tr>
      <w:tr w14:paraId="746565B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041BE43C">
            <w:pPr>
              <w:autoSpaceDE w:val="0"/>
              <w:autoSpaceDN w:val="0"/>
              <w:spacing w:before="2" w:line="239" w:lineRule="auto"/>
              <w:jc w:val="center"/>
              <w:rPr>
                <w:sz w:val="26"/>
              </w:rPr>
            </w:pPr>
            <w:r>
              <w:rPr>
                <w:rFonts w:hint="eastAsia" w:eastAsia="Calibri"/>
                <w:color w:val="000000"/>
                <w:sz w:val="26"/>
              </w:rPr>
              <w:t>30</w:t>
            </w:r>
          </w:p>
        </w:tc>
        <w:tc>
          <w:tcPr>
            <w:tcW w:w="4140" w:type="dxa"/>
            <w:tcBorders>
              <w:top w:val="single" w:color="000000" w:sz="4" w:space="0"/>
              <w:left w:val="single" w:color="000000" w:sz="4" w:space="0"/>
              <w:bottom w:val="single" w:color="000000" w:sz="4" w:space="0"/>
              <w:right w:val="single" w:color="000000" w:sz="4" w:space="0"/>
            </w:tcBorders>
          </w:tcPr>
          <w:p w14:paraId="6411C630">
            <w:pPr>
              <w:autoSpaceDE w:val="0"/>
              <w:autoSpaceDN w:val="0"/>
              <w:spacing w:before="22" w:line="239" w:lineRule="auto"/>
              <w:jc w:val="center"/>
              <w:rPr>
                <w:sz w:val="26"/>
              </w:rPr>
            </w:pPr>
            <w:r>
              <w:rPr>
                <w:rFonts w:hint="eastAsia" w:ascii="宋体" w:hAnsi="宋体" w:eastAsia="宋体"/>
                <w:color w:val="000000"/>
                <w:sz w:val="26"/>
              </w:rPr>
              <w:t>层门配重坨滑轨</w:t>
            </w:r>
          </w:p>
        </w:tc>
        <w:tc>
          <w:tcPr>
            <w:tcW w:w="2540" w:type="dxa"/>
            <w:tcBorders>
              <w:top w:val="single" w:color="000000" w:sz="4" w:space="0"/>
              <w:left w:val="single" w:color="000000" w:sz="4" w:space="0"/>
              <w:bottom w:val="single" w:color="000000" w:sz="4" w:space="0"/>
              <w:right w:val="single" w:color="000000" w:sz="4" w:space="0"/>
            </w:tcBorders>
          </w:tcPr>
          <w:p w14:paraId="428BE55C">
            <w:pPr>
              <w:autoSpaceDE w:val="0"/>
              <w:autoSpaceDN w:val="0"/>
              <w:spacing w:before="22" w:line="239" w:lineRule="auto"/>
              <w:jc w:val="center"/>
              <w:rPr>
                <w:sz w:val="26"/>
              </w:rPr>
            </w:pPr>
            <w:r>
              <w:rPr>
                <w:rFonts w:hint="eastAsia" w:ascii="宋体" w:hAnsi="宋体" w:eastAsia="宋体"/>
                <w:color w:val="000000"/>
                <w:sz w:val="26"/>
              </w:rPr>
              <w:t>个</w:t>
            </w:r>
          </w:p>
        </w:tc>
      </w:tr>
      <w:tr w14:paraId="0BBB364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2A689C55">
            <w:pPr>
              <w:autoSpaceDE w:val="0"/>
              <w:autoSpaceDN w:val="0"/>
              <w:spacing w:before="2" w:line="239" w:lineRule="auto"/>
              <w:jc w:val="center"/>
              <w:rPr>
                <w:sz w:val="26"/>
              </w:rPr>
            </w:pPr>
            <w:r>
              <w:rPr>
                <w:rFonts w:hint="eastAsia" w:eastAsia="Calibri"/>
                <w:color w:val="000000"/>
                <w:sz w:val="26"/>
              </w:rPr>
              <w:t>31</w:t>
            </w:r>
          </w:p>
        </w:tc>
        <w:tc>
          <w:tcPr>
            <w:tcW w:w="4140" w:type="dxa"/>
            <w:tcBorders>
              <w:top w:val="single" w:color="000000" w:sz="4" w:space="0"/>
              <w:left w:val="single" w:color="000000" w:sz="4" w:space="0"/>
              <w:bottom w:val="single" w:color="000000" w:sz="4" w:space="0"/>
              <w:right w:val="single" w:color="000000" w:sz="4" w:space="0"/>
            </w:tcBorders>
          </w:tcPr>
          <w:p w14:paraId="395DFFA8">
            <w:pPr>
              <w:autoSpaceDE w:val="0"/>
              <w:autoSpaceDN w:val="0"/>
              <w:spacing w:before="2" w:line="239" w:lineRule="auto"/>
              <w:jc w:val="center"/>
              <w:rPr>
                <w:sz w:val="26"/>
              </w:rPr>
            </w:pPr>
            <w:r>
              <w:rPr>
                <w:rFonts w:hint="eastAsia" w:ascii="宋体" w:hAnsi="宋体" w:eastAsia="宋体"/>
                <w:color w:val="000000"/>
                <w:sz w:val="26"/>
              </w:rPr>
              <w:t>层门主门锁触点</w:t>
            </w:r>
          </w:p>
        </w:tc>
        <w:tc>
          <w:tcPr>
            <w:tcW w:w="2540" w:type="dxa"/>
            <w:tcBorders>
              <w:top w:val="single" w:color="000000" w:sz="4" w:space="0"/>
              <w:left w:val="single" w:color="000000" w:sz="4" w:space="0"/>
              <w:bottom w:val="single" w:color="000000" w:sz="4" w:space="0"/>
              <w:right w:val="single" w:color="000000" w:sz="4" w:space="0"/>
            </w:tcBorders>
          </w:tcPr>
          <w:p w14:paraId="7EA81E57">
            <w:pPr>
              <w:autoSpaceDE w:val="0"/>
              <w:autoSpaceDN w:val="0"/>
              <w:spacing w:before="22" w:line="239" w:lineRule="auto"/>
              <w:jc w:val="center"/>
              <w:rPr>
                <w:sz w:val="26"/>
              </w:rPr>
            </w:pPr>
            <w:r>
              <w:rPr>
                <w:rFonts w:hint="eastAsia" w:ascii="宋体" w:hAnsi="宋体" w:eastAsia="宋体"/>
                <w:color w:val="000000"/>
                <w:sz w:val="26"/>
              </w:rPr>
              <w:t>个</w:t>
            </w:r>
          </w:p>
        </w:tc>
      </w:tr>
      <w:tr w14:paraId="3167CFD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783811BA">
            <w:pPr>
              <w:autoSpaceDE w:val="0"/>
              <w:autoSpaceDN w:val="0"/>
              <w:spacing w:before="22" w:line="239" w:lineRule="auto"/>
              <w:jc w:val="center"/>
              <w:rPr>
                <w:sz w:val="26"/>
              </w:rPr>
            </w:pPr>
            <w:r>
              <w:rPr>
                <w:rFonts w:hint="eastAsia" w:eastAsia="Calibri"/>
                <w:color w:val="000000"/>
                <w:sz w:val="26"/>
              </w:rPr>
              <w:t>32</w:t>
            </w:r>
          </w:p>
        </w:tc>
        <w:tc>
          <w:tcPr>
            <w:tcW w:w="4140" w:type="dxa"/>
            <w:tcBorders>
              <w:top w:val="single" w:color="000000" w:sz="4" w:space="0"/>
              <w:left w:val="single" w:color="000000" w:sz="4" w:space="0"/>
              <w:bottom w:val="single" w:color="000000" w:sz="4" w:space="0"/>
              <w:right w:val="single" w:color="000000" w:sz="4" w:space="0"/>
            </w:tcBorders>
          </w:tcPr>
          <w:p w14:paraId="03A4C360">
            <w:pPr>
              <w:autoSpaceDE w:val="0"/>
              <w:autoSpaceDN w:val="0"/>
              <w:spacing w:before="22" w:line="239" w:lineRule="auto"/>
              <w:jc w:val="center"/>
              <w:rPr>
                <w:sz w:val="26"/>
              </w:rPr>
            </w:pPr>
            <w:r>
              <w:rPr>
                <w:rFonts w:hint="eastAsia" w:ascii="宋体" w:hAnsi="宋体" w:eastAsia="宋体"/>
                <w:color w:val="000000"/>
                <w:sz w:val="26"/>
              </w:rPr>
              <w:t>层门副门锁触点</w:t>
            </w:r>
          </w:p>
        </w:tc>
        <w:tc>
          <w:tcPr>
            <w:tcW w:w="2540" w:type="dxa"/>
            <w:tcBorders>
              <w:top w:val="single" w:color="000000" w:sz="4" w:space="0"/>
              <w:left w:val="single" w:color="000000" w:sz="4" w:space="0"/>
              <w:bottom w:val="single" w:color="000000" w:sz="4" w:space="0"/>
              <w:right w:val="single" w:color="000000" w:sz="4" w:space="0"/>
            </w:tcBorders>
          </w:tcPr>
          <w:p w14:paraId="52CB30C8">
            <w:pPr>
              <w:autoSpaceDE w:val="0"/>
              <w:autoSpaceDN w:val="0"/>
              <w:spacing w:before="22" w:line="239" w:lineRule="auto"/>
              <w:jc w:val="center"/>
              <w:rPr>
                <w:sz w:val="26"/>
              </w:rPr>
            </w:pPr>
            <w:r>
              <w:rPr>
                <w:rFonts w:hint="eastAsia" w:ascii="宋体" w:hAnsi="宋体" w:eastAsia="宋体"/>
                <w:color w:val="000000"/>
                <w:sz w:val="26"/>
              </w:rPr>
              <w:t>个</w:t>
            </w:r>
          </w:p>
        </w:tc>
      </w:tr>
      <w:tr w14:paraId="6378A67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106C6EE5">
            <w:pPr>
              <w:autoSpaceDE w:val="0"/>
              <w:autoSpaceDN w:val="0"/>
              <w:spacing w:before="2" w:line="239" w:lineRule="auto"/>
              <w:jc w:val="center"/>
              <w:rPr>
                <w:sz w:val="26"/>
              </w:rPr>
            </w:pPr>
            <w:r>
              <w:rPr>
                <w:rFonts w:hint="eastAsia" w:eastAsia="Calibri"/>
                <w:color w:val="000000"/>
                <w:sz w:val="26"/>
              </w:rPr>
              <w:t>33</w:t>
            </w:r>
          </w:p>
        </w:tc>
        <w:tc>
          <w:tcPr>
            <w:tcW w:w="4140" w:type="dxa"/>
            <w:tcBorders>
              <w:top w:val="single" w:color="000000" w:sz="4" w:space="0"/>
              <w:left w:val="single" w:color="000000" w:sz="4" w:space="0"/>
              <w:bottom w:val="single" w:color="000000" w:sz="4" w:space="0"/>
              <w:right w:val="single" w:color="000000" w:sz="4" w:space="0"/>
            </w:tcBorders>
          </w:tcPr>
          <w:p w14:paraId="574076C1">
            <w:pPr>
              <w:autoSpaceDE w:val="0"/>
              <w:autoSpaceDN w:val="0"/>
              <w:spacing w:before="22" w:line="239" w:lineRule="auto"/>
              <w:jc w:val="center"/>
              <w:rPr>
                <w:sz w:val="26"/>
              </w:rPr>
            </w:pPr>
            <w:r>
              <w:rPr>
                <w:rFonts w:hint="eastAsia" w:ascii="宋体" w:hAnsi="宋体" w:eastAsia="宋体"/>
                <w:color w:val="000000"/>
                <w:sz w:val="26"/>
              </w:rPr>
              <w:t>导轨油杯</w:t>
            </w:r>
          </w:p>
        </w:tc>
        <w:tc>
          <w:tcPr>
            <w:tcW w:w="2540" w:type="dxa"/>
            <w:tcBorders>
              <w:top w:val="single" w:color="000000" w:sz="4" w:space="0"/>
              <w:left w:val="single" w:color="000000" w:sz="4" w:space="0"/>
              <w:bottom w:val="single" w:color="000000" w:sz="4" w:space="0"/>
              <w:right w:val="single" w:color="000000" w:sz="4" w:space="0"/>
            </w:tcBorders>
          </w:tcPr>
          <w:p w14:paraId="092672C0">
            <w:pPr>
              <w:autoSpaceDE w:val="0"/>
              <w:autoSpaceDN w:val="0"/>
              <w:spacing w:before="22" w:line="239" w:lineRule="auto"/>
              <w:jc w:val="center"/>
              <w:rPr>
                <w:sz w:val="26"/>
              </w:rPr>
            </w:pPr>
            <w:r>
              <w:rPr>
                <w:rFonts w:hint="eastAsia" w:ascii="宋体" w:hAnsi="宋体" w:eastAsia="宋体"/>
                <w:color w:val="000000"/>
                <w:sz w:val="26"/>
              </w:rPr>
              <w:t>个</w:t>
            </w:r>
          </w:p>
        </w:tc>
      </w:tr>
      <w:tr w14:paraId="1BFABDE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5222CC1A">
            <w:pPr>
              <w:autoSpaceDE w:val="0"/>
              <w:autoSpaceDN w:val="0"/>
              <w:spacing w:before="2" w:line="239" w:lineRule="auto"/>
              <w:jc w:val="center"/>
              <w:rPr>
                <w:sz w:val="26"/>
              </w:rPr>
            </w:pPr>
            <w:r>
              <w:rPr>
                <w:rFonts w:hint="eastAsia" w:eastAsia="Calibri"/>
                <w:color w:val="000000"/>
                <w:sz w:val="26"/>
              </w:rPr>
              <w:t>34</w:t>
            </w:r>
          </w:p>
        </w:tc>
        <w:tc>
          <w:tcPr>
            <w:tcW w:w="4140" w:type="dxa"/>
            <w:tcBorders>
              <w:top w:val="single" w:color="000000" w:sz="4" w:space="0"/>
              <w:left w:val="single" w:color="000000" w:sz="4" w:space="0"/>
              <w:bottom w:val="single" w:color="000000" w:sz="4" w:space="0"/>
              <w:right w:val="single" w:color="000000" w:sz="4" w:space="0"/>
            </w:tcBorders>
          </w:tcPr>
          <w:p w14:paraId="786865E3">
            <w:pPr>
              <w:autoSpaceDE w:val="0"/>
              <w:autoSpaceDN w:val="0"/>
              <w:spacing w:before="2" w:line="239" w:lineRule="auto"/>
              <w:jc w:val="center"/>
              <w:rPr>
                <w:sz w:val="26"/>
              </w:rPr>
            </w:pPr>
            <w:r>
              <w:rPr>
                <w:rFonts w:hint="eastAsia" w:ascii="宋体" w:hAnsi="宋体" w:eastAsia="宋体"/>
                <w:color w:val="000000"/>
                <w:sz w:val="26"/>
              </w:rPr>
              <w:t>油杯油毡</w:t>
            </w:r>
          </w:p>
        </w:tc>
        <w:tc>
          <w:tcPr>
            <w:tcW w:w="2540" w:type="dxa"/>
            <w:tcBorders>
              <w:top w:val="single" w:color="000000" w:sz="4" w:space="0"/>
              <w:left w:val="single" w:color="000000" w:sz="4" w:space="0"/>
              <w:bottom w:val="single" w:color="000000" w:sz="4" w:space="0"/>
              <w:right w:val="single" w:color="000000" w:sz="4" w:space="0"/>
            </w:tcBorders>
          </w:tcPr>
          <w:p w14:paraId="6CBE8424">
            <w:pPr>
              <w:autoSpaceDE w:val="0"/>
              <w:autoSpaceDN w:val="0"/>
              <w:spacing w:line="227" w:lineRule="auto"/>
              <w:jc w:val="center"/>
              <w:rPr>
                <w:sz w:val="26"/>
              </w:rPr>
            </w:pPr>
            <w:r>
              <w:rPr>
                <w:rFonts w:hint="eastAsia" w:ascii="宋体" w:hAnsi="宋体" w:eastAsia="宋体"/>
                <w:color w:val="000000"/>
                <w:sz w:val="26"/>
              </w:rPr>
              <w:t>个</w:t>
            </w:r>
          </w:p>
        </w:tc>
      </w:tr>
      <w:tr w14:paraId="5445E8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2100" w:type="dxa"/>
            <w:tcBorders>
              <w:top w:val="single" w:color="000000" w:sz="4" w:space="0"/>
              <w:left w:val="single" w:color="000000" w:sz="4" w:space="0"/>
              <w:bottom w:val="single" w:color="000000" w:sz="4" w:space="0"/>
              <w:right w:val="single" w:color="000000" w:sz="4" w:space="0"/>
            </w:tcBorders>
          </w:tcPr>
          <w:p w14:paraId="41D05B8C">
            <w:pPr>
              <w:autoSpaceDE w:val="0"/>
              <w:autoSpaceDN w:val="0"/>
              <w:spacing w:before="2" w:line="239" w:lineRule="auto"/>
              <w:jc w:val="center"/>
              <w:rPr>
                <w:sz w:val="26"/>
              </w:rPr>
            </w:pPr>
            <w:r>
              <w:rPr>
                <w:rFonts w:hint="eastAsia" w:eastAsia="Calibri"/>
                <w:color w:val="000000"/>
                <w:sz w:val="26"/>
              </w:rPr>
              <w:t>35</w:t>
            </w:r>
          </w:p>
        </w:tc>
        <w:tc>
          <w:tcPr>
            <w:tcW w:w="4140" w:type="dxa"/>
            <w:tcBorders>
              <w:top w:val="single" w:color="000000" w:sz="4" w:space="0"/>
              <w:left w:val="single" w:color="000000" w:sz="4" w:space="0"/>
              <w:bottom w:val="single" w:color="000000" w:sz="4" w:space="0"/>
              <w:right w:val="single" w:color="000000" w:sz="4" w:space="0"/>
            </w:tcBorders>
          </w:tcPr>
          <w:p w14:paraId="37D34910">
            <w:pPr>
              <w:autoSpaceDE w:val="0"/>
              <w:autoSpaceDN w:val="0"/>
              <w:spacing w:before="22" w:line="239" w:lineRule="auto"/>
              <w:jc w:val="center"/>
              <w:rPr>
                <w:sz w:val="26"/>
              </w:rPr>
            </w:pPr>
            <w:r>
              <w:rPr>
                <w:rFonts w:hint="eastAsia" w:ascii="宋体" w:hAnsi="宋体" w:eastAsia="宋体"/>
                <w:color w:val="000000"/>
                <w:sz w:val="26"/>
              </w:rPr>
              <w:t>开、关门球</w:t>
            </w:r>
          </w:p>
        </w:tc>
        <w:tc>
          <w:tcPr>
            <w:tcW w:w="2540" w:type="dxa"/>
            <w:tcBorders>
              <w:top w:val="single" w:color="000000" w:sz="4" w:space="0"/>
              <w:left w:val="single" w:color="000000" w:sz="4" w:space="0"/>
              <w:bottom w:val="single" w:color="000000" w:sz="4" w:space="0"/>
              <w:right w:val="single" w:color="000000" w:sz="4" w:space="0"/>
            </w:tcBorders>
          </w:tcPr>
          <w:p w14:paraId="21B7352F">
            <w:pPr>
              <w:autoSpaceDE w:val="0"/>
              <w:autoSpaceDN w:val="0"/>
              <w:spacing w:before="2" w:line="239" w:lineRule="auto"/>
              <w:jc w:val="center"/>
              <w:rPr>
                <w:sz w:val="26"/>
              </w:rPr>
            </w:pPr>
            <w:r>
              <w:rPr>
                <w:rFonts w:hint="eastAsia" w:ascii="宋体" w:hAnsi="宋体" w:eastAsia="宋体"/>
                <w:color w:val="000000"/>
                <w:sz w:val="26"/>
              </w:rPr>
              <w:t>个</w:t>
            </w:r>
          </w:p>
        </w:tc>
      </w:tr>
    </w:tbl>
    <w:p w14:paraId="58B4B8B6">
      <w:pPr>
        <w:spacing w:line="1" w:lineRule="exact"/>
      </w:pPr>
    </w:p>
    <w:p w14:paraId="791380A5">
      <w:pPr>
        <w:rPr>
          <w:rFonts w:hint="eastAsia" w:ascii="仿宋" w:hAnsi="仿宋" w:eastAsia="仿宋" w:cs="仿宋"/>
          <w:sz w:val="32"/>
          <w:szCs w:val="32"/>
        </w:rPr>
      </w:pPr>
      <w:r>
        <w:rPr>
          <w:rFonts w:hint="eastAsia" w:ascii="仿宋" w:hAnsi="仿宋" w:eastAsia="仿宋" w:cs="仿宋"/>
          <w:sz w:val="32"/>
          <w:szCs w:val="32"/>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567E9"/>
    <w:rsid w:val="000E2601"/>
    <w:rsid w:val="00112049"/>
    <w:rsid w:val="00143E37"/>
    <w:rsid w:val="00187B04"/>
    <w:rsid w:val="001A4BA1"/>
    <w:rsid w:val="0020785C"/>
    <w:rsid w:val="00224460"/>
    <w:rsid w:val="002673F4"/>
    <w:rsid w:val="00282E7F"/>
    <w:rsid w:val="00294960"/>
    <w:rsid w:val="002C3585"/>
    <w:rsid w:val="002E5BF3"/>
    <w:rsid w:val="002F5A9D"/>
    <w:rsid w:val="00316134"/>
    <w:rsid w:val="00414599"/>
    <w:rsid w:val="004626D3"/>
    <w:rsid w:val="00477918"/>
    <w:rsid w:val="004A669F"/>
    <w:rsid w:val="00614B5C"/>
    <w:rsid w:val="006257F7"/>
    <w:rsid w:val="00671C92"/>
    <w:rsid w:val="00720BFE"/>
    <w:rsid w:val="007649CB"/>
    <w:rsid w:val="00781A87"/>
    <w:rsid w:val="007C7F12"/>
    <w:rsid w:val="00803C85"/>
    <w:rsid w:val="008413DF"/>
    <w:rsid w:val="00886345"/>
    <w:rsid w:val="00906CC8"/>
    <w:rsid w:val="0098148F"/>
    <w:rsid w:val="009C6F67"/>
    <w:rsid w:val="009D7E96"/>
    <w:rsid w:val="009E2265"/>
    <w:rsid w:val="00B146C4"/>
    <w:rsid w:val="00B567E9"/>
    <w:rsid w:val="00BE7F60"/>
    <w:rsid w:val="00C46E5B"/>
    <w:rsid w:val="00D233BB"/>
    <w:rsid w:val="00D86F6A"/>
    <w:rsid w:val="00DE24ED"/>
    <w:rsid w:val="00DE6C13"/>
    <w:rsid w:val="00E356DD"/>
    <w:rsid w:val="00F158A2"/>
    <w:rsid w:val="00F5214C"/>
    <w:rsid w:val="00FC16B1"/>
    <w:rsid w:val="1D507CEE"/>
    <w:rsid w:val="604F7001"/>
    <w:rsid w:val="649C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line="360" w:lineRule="auto"/>
      <w:outlineLvl w:val="0"/>
    </w:pPr>
    <w:rPr>
      <w:rFonts w:eastAsia="黑体" w:cs="Calibri"/>
      <w:b/>
      <w:bCs/>
      <w:kern w:val="44"/>
      <w:sz w:val="30"/>
      <w:szCs w:val="44"/>
    </w:rPr>
  </w:style>
  <w:style w:type="paragraph" w:styleId="3">
    <w:name w:val="heading 2"/>
    <w:basedOn w:val="1"/>
    <w:next w:val="1"/>
    <w:qFormat/>
    <w:uiPriority w:val="0"/>
    <w:pPr>
      <w:keepNext/>
      <w:keepLines/>
      <w:snapToGrid w:val="0"/>
      <w:spacing w:before="100" w:after="100" w:line="360" w:lineRule="auto"/>
      <w:ind w:leftChars="300"/>
      <w:jc w:val="center"/>
      <w:outlineLvl w:val="1"/>
    </w:pPr>
    <w:rPr>
      <w:rFonts w:ascii="Cambria" w:hAnsi="Cambria" w:cs="Cambria"/>
      <w:b/>
      <w:bCs/>
      <w:sz w:val="32"/>
      <w:szCs w:val="32"/>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宋体" w:hAnsi="宋体"/>
    </w:rPr>
  </w:style>
  <w:style w:type="paragraph" w:styleId="5">
    <w:name w:val="Body Text Indent"/>
    <w:basedOn w:val="1"/>
    <w:unhideWhenUsed/>
    <w:qFormat/>
    <w:uiPriority w:val="0"/>
    <w:pPr>
      <w:spacing w:after="120"/>
      <w:ind w:left="420" w:leftChars="200"/>
    </w:pPr>
    <w:rPr>
      <w:rFonts w:ascii="Times New Roman" w:hAnsi="Times New Roman"/>
      <w:szCs w:val="20"/>
    </w:rPr>
  </w:style>
  <w:style w:type="paragraph" w:styleId="6">
    <w:name w:val="Balloon Text"/>
    <w:basedOn w:val="1"/>
    <w:link w:val="15"/>
    <w:uiPriority w:val="0"/>
    <w:rPr>
      <w:sz w:val="18"/>
      <w:szCs w:val="18"/>
    </w:rPr>
  </w:style>
  <w:style w:type="paragraph" w:styleId="7">
    <w:name w:val="footer"/>
    <w:basedOn w:val="1"/>
    <w:link w:val="17"/>
    <w:uiPriority w:val="0"/>
    <w:pPr>
      <w:tabs>
        <w:tab w:val="center" w:pos="4153"/>
        <w:tab w:val="right" w:pos="8306"/>
      </w:tabs>
      <w:snapToGrid w:val="0"/>
      <w:jc w:val="left"/>
    </w:pPr>
    <w:rPr>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Emphasis"/>
    <w:qFormat/>
    <w:uiPriority w:val="20"/>
    <w:rPr>
      <w:i/>
      <w:iCs/>
    </w:rPr>
  </w:style>
  <w:style w:type="paragraph" w:customStyle="1" w:styleId="14">
    <w:name w:val="表格文字"/>
    <w:basedOn w:val="1"/>
    <w:qFormat/>
    <w:uiPriority w:val="0"/>
    <w:pPr>
      <w:widowControl/>
      <w:jc w:val="left"/>
    </w:pPr>
    <w:rPr>
      <w:kern w:val="0"/>
      <w:szCs w:val="21"/>
    </w:rPr>
  </w:style>
  <w:style w:type="character" w:customStyle="1" w:styleId="15">
    <w:name w:val="批注框文本 字符"/>
    <w:link w:val="6"/>
    <w:uiPriority w:val="0"/>
    <w:rPr>
      <w:kern w:val="2"/>
      <w:sz w:val="18"/>
      <w:szCs w:val="18"/>
    </w:rPr>
  </w:style>
  <w:style w:type="character" w:customStyle="1" w:styleId="16">
    <w:name w:val="页眉 字符"/>
    <w:link w:val="8"/>
    <w:uiPriority w:val="0"/>
    <w:rPr>
      <w:kern w:val="2"/>
      <w:sz w:val="18"/>
      <w:szCs w:val="18"/>
    </w:rPr>
  </w:style>
  <w:style w:type="character" w:customStyle="1" w:styleId="17">
    <w:name w:val="页脚 字符"/>
    <w:link w:val="7"/>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D80B9-7BB7-418B-ABFE-10D0ECD4A138}">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5</Pages>
  <Words>986</Words>
  <Characters>1039</Characters>
  <Lines>37</Lines>
  <Paragraphs>10</Paragraphs>
  <TotalTime>39</TotalTime>
  <ScaleCrop>false</ScaleCrop>
  <LinksUpToDate>false</LinksUpToDate>
  <CharactersWithSpaces>1129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2026-05-09T04:03:00Z</dcterms:created>
  <dc:creator>Administrator</dc:creator>
  <cp:lastModifiedBy>tian</cp:lastModifiedBy>
  <cp:lastPrinted>2026-05-08T01:43:00Z</cp:lastPrinted>
  <dcterms:modified xsi:type="dcterms:W3CDTF">2026-05-11T07:07:01Z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eyJoZGlkIjoiMWQzYzU1ZmVlYTI2YjFkNThkNTdiMjVjZTYyYmEzY2QiLCJ1c2VySWQiOiIyNjU5NzM2NzgifQ==</vt:lpwstr>
  </property>
  <property fmtid="{D5CDD505-2E9C-101B-9397-08002B2CF9AE}" pid="4" name="ICV">
    <vt:lpwstr>0D15F09829354433B6FC091C1330088A_12</vt:lpwstr>
  </property>
</Properties>
</file>