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uto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“自在·童画”黄埔区育蕾幼儿园校园文化品质提升</w:t>
      </w:r>
      <w:r>
        <w:rPr>
          <w:rFonts w:ascii="黑体" w:hAnsi="黑体" w:eastAsia="黑体" w:cs="黑体"/>
          <w:b/>
          <w:bCs/>
          <w:sz w:val="30"/>
          <w:szCs w:val="30"/>
        </w:rPr>
        <w:t>设计竞赛</w:t>
      </w:r>
    </w:p>
    <w:p>
      <w:pPr>
        <w:jc w:val="center"/>
        <w:rPr>
          <w:rFonts w:ascii="仿宋" w:hAnsi="仿宋" w:cs="仿宋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活动报名表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697"/>
        <w:gridCol w:w="1251"/>
        <w:gridCol w:w="1205"/>
        <w:gridCol w:w="2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858" w:type="pct"/>
            <w:tcBorders>
              <w:top w:val="single" w:color="auto" w:sz="12" w:space="0"/>
              <w:left w:val="single" w:color="auto" w:sz="12" w:space="0"/>
              <w:bottom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参赛单位/参赛人员</w:t>
            </w:r>
          </w:p>
        </w:tc>
        <w:tc>
          <w:tcPr>
            <w:tcW w:w="4141" w:type="pct"/>
            <w:gridSpan w:val="4"/>
            <w:tcBorders>
              <w:top w:val="single" w:color="auto" w:sz="12" w:space="0"/>
              <w:bottom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参赛联系人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8" w:type="pct"/>
            <w:tcBorders>
              <w:left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730" w:type="pct"/>
            <w:gridSpan w:val="2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最高学历</w:t>
            </w:r>
          </w:p>
        </w:tc>
        <w:tc>
          <w:tcPr>
            <w:tcW w:w="1703" w:type="pct"/>
            <w:tcBorders>
              <w:right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8" w:type="pct"/>
            <w:tcBorders>
              <w:left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4141" w:type="pct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8" w:type="pct"/>
            <w:tcBorders>
              <w:left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证件类型</w:t>
            </w:r>
          </w:p>
        </w:tc>
        <w:tc>
          <w:tcPr>
            <w:tcW w:w="996" w:type="pct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411" w:type="pct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8" w:type="pct"/>
            <w:tcBorders>
              <w:left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手机号码</w:t>
            </w:r>
          </w:p>
        </w:tc>
        <w:tc>
          <w:tcPr>
            <w:tcW w:w="1730" w:type="pct"/>
            <w:gridSpan w:val="2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1703" w:type="pct"/>
            <w:tcBorders>
              <w:right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8" w:type="pct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通讯地址</w:t>
            </w:r>
          </w:p>
        </w:tc>
        <w:tc>
          <w:tcPr>
            <w:tcW w:w="4141" w:type="pct"/>
            <w:gridSpan w:val="4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7" w:hRule="atLeast"/>
          <w:jc w:val="center"/>
        </w:trPr>
        <w:tc>
          <w:tcPr>
            <w:tcW w:w="858" w:type="pct"/>
            <w:tcBorders>
              <w:top w:val="single" w:color="000000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（1000字以内）</w:t>
            </w:r>
          </w:p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单位/个人/团队简历及获奖情况说明</w:t>
            </w:r>
          </w:p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pct"/>
            <w:gridSpan w:val="4"/>
            <w:tcBorders>
              <w:top w:val="single" w:color="000000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</w:tbl>
    <w:p>
      <w:pPr>
        <w:pStyle w:val="6"/>
        <w:ind w:left="0" w:leftChars="0" w:firstLine="0" w:firstLineChars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mJkYjZhYjIyNjViYmMyOTE0Zjk1MGEzOGRhMjEifQ=="/>
  </w:docVars>
  <w:rsids>
    <w:rsidRoot w:val="375D223A"/>
    <w:rsid w:val="375D223A"/>
    <w:rsid w:val="7D77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rFonts w:ascii="宋体"/>
      <w:kern w:val="0"/>
      <w:sz w:val="18"/>
      <w:szCs w:val="20"/>
    </w:rPr>
  </w:style>
  <w:style w:type="paragraph" w:customStyle="1" w:styleId="6">
    <w:name w:val="正文正"/>
    <w:basedOn w:val="1"/>
    <w:qFormat/>
    <w:uiPriority w:val="0"/>
    <w:pPr>
      <w:spacing w:line="360" w:lineRule="auto"/>
      <w:ind w:firstLine="880" w:firstLineChars="200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2023-08-21T03:33:00Z</dcterms:created>
  <dc:creator>bullontary    Helianthus</dc:creator>
  <cp:lastModifiedBy>bullontary    Helianthus</cp:lastModifiedBy>
  <dcterms:modified xsi:type="dcterms:W3CDTF">2023-08-21T03:42:26Z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87AAB4B5A01B486FAE6ECEB2B203D5B5_11</vt:lpwstr>
  </property>
</Properties>
</file>