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2C0" w:rsidRDefault="00FA32C0" w:rsidP="00FA32C0">
      <w:pPr>
        <w:spacing w:line="600" w:lineRule="exact"/>
        <w:jc w:val="left"/>
        <w:rPr>
          <w:rFonts w:ascii="仿宋_GB2312" w:hAnsi="仿宋_GB2312" w:cs="仿宋_GB2312" w:hint="eastAsi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2914"/>
        <w:gridCol w:w="2190"/>
        <w:gridCol w:w="2978"/>
        <w:gridCol w:w="1963"/>
        <w:gridCol w:w="1896"/>
        <w:gridCol w:w="2695"/>
        <w:gridCol w:w="37"/>
      </w:tblGrid>
      <w:tr w:rsidR="00FA32C0" w:rsidTr="00D31474">
        <w:trPr>
          <w:gridAfter w:val="1"/>
          <w:wAfter w:w="37" w:type="dxa"/>
          <w:trHeight w:val="1092"/>
          <w:jc w:val="center"/>
        </w:trPr>
        <w:tc>
          <w:tcPr>
            <w:tcW w:w="153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A32C0" w:rsidRDefault="00FA32C0" w:rsidP="00D314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8"/>
                <w:szCs w:val="4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48"/>
                <w:szCs w:val="48"/>
              </w:rPr>
              <w:t>河北省2020年第二批整体迁移高新技术企业名单</w:t>
            </w:r>
          </w:p>
        </w:tc>
      </w:tr>
      <w:tr w:rsidR="00FA32C0" w:rsidTr="00D31474">
        <w:trPr>
          <w:trHeight w:val="8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C0" w:rsidRDefault="00FA32C0" w:rsidP="00D314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2C0" w:rsidRDefault="00FA32C0" w:rsidP="00D314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迁移前名称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2C0" w:rsidRDefault="00FA32C0" w:rsidP="00D314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归口单位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2C0" w:rsidRDefault="00FA32C0" w:rsidP="00D314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迁移后名称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2C0" w:rsidRDefault="00FA32C0" w:rsidP="00D314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归口科技局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2C0" w:rsidRDefault="00FA32C0" w:rsidP="00D314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高企证书编号</w:t>
            </w:r>
          </w:p>
        </w:tc>
        <w:tc>
          <w:tcPr>
            <w:tcW w:w="2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2C0" w:rsidRDefault="00FA32C0" w:rsidP="00D314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证书日期</w:t>
            </w:r>
          </w:p>
        </w:tc>
      </w:tr>
      <w:tr w:rsidR="00FA32C0" w:rsidTr="00D31474">
        <w:trPr>
          <w:trHeight w:val="39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32C0" w:rsidRDefault="00FA32C0" w:rsidP="00D314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2C0" w:rsidRDefault="00FA32C0" w:rsidP="00D31474">
            <w:pPr>
              <w:jc w:val="center"/>
              <w:rPr>
                <w:rFonts w:ascii="仿宋_GB2312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易代保（北京）商务服务有限公司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2C0" w:rsidRDefault="00FA32C0" w:rsidP="00D31474">
            <w:pPr>
              <w:jc w:val="center"/>
              <w:rPr>
                <w:rFonts w:ascii="仿宋_GB2312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北京市</w:t>
            </w:r>
            <w:proofErr w:type="gramStart"/>
            <w:r>
              <w:rPr>
                <w:rFonts w:ascii="仿宋_GB2312" w:hint="eastAsia"/>
                <w:color w:val="000000"/>
                <w:sz w:val="24"/>
                <w:szCs w:val="24"/>
              </w:rPr>
              <w:t>昌平区</w:t>
            </w:r>
            <w:proofErr w:type="gramEnd"/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2C0" w:rsidRDefault="00FA32C0" w:rsidP="00D31474">
            <w:pPr>
              <w:jc w:val="center"/>
              <w:rPr>
                <w:rFonts w:ascii="仿宋_GB2312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易代保（北京）商务服务有限公司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2C0" w:rsidRDefault="00FA32C0" w:rsidP="00D31474">
            <w:pPr>
              <w:jc w:val="center"/>
              <w:rPr>
                <w:rFonts w:ascii="仿宋_GB2312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唐山高新区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2C0" w:rsidRDefault="00FA32C0" w:rsidP="00D31474">
            <w:pPr>
              <w:jc w:val="center"/>
              <w:rPr>
                <w:rFonts w:ascii="仿宋_GB2312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GR201711001852</w:t>
            </w:r>
          </w:p>
        </w:tc>
        <w:tc>
          <w:tcPr>
            <w:tcW w:w="2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2C0" w:rsidRDefault="00FA32C0" w:rsidP="00D31474">
            <w:pPr>
              <w:jc w:val="center"/>
              <w:rPr>
                <w:rFonts w:ascii="仿宋_GB2312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2017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25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日</w:t>
            </w:r>
          </w:p>
        </w:tc>
      </w:tr>
      <w:tr w:rsidR="00FA32C0" w:rsidTr="00D31474">
        <w:trPr>
          <w:trHeight w:val="39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32C0" w:rsidRDefault="00FA32C0" w:rsidP="00D314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2C0" w:rsidRDefault="00FA32C0" w:rsidP="00D31474">
            <w:pPr>
              <w:jc w:val="center"/>
              <w:rPr>
                <w:rFonts w:ascii="仿宋_GB2312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北京华澳盛世家具有限公司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2C0" w:rsidRDefault="00FA32C0" w:rsidP="00D31474">
            <w:pPr>
              <w:jc w:val="center"/>
              <w:rPr>
                <w:rFonts w:ascii="仿宋_GB2312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北京市</w:t>
            </w:r>
            <w:proofErr w:type="gramStart"/>
            <w:r>
              <w:rPr>
                <w:rFonts w:ascii="仿宋_GB2312" w:hint="eastAsia"/>
                <w:color w:val="000000"/>
                <w:sz w:val="24"/>
                <w:szCs w:val="24"/>
              </w:rPr>
              <w:t>大兴区</w:t>
            </w:r>
            <w:proofErr w:type="gramEnd"/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2C0" w:rsidRDefault="00FA32C0" w:rsidP="00D31474">
            <w:pPr>
              <w:jc w:val="center"/>
              <w:rPr>
                <w:rFonts w:ascii="仿宋_GB2312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北京华澳盛世家具有限公司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2C0" w:rsidRDefault="00FA32C0" w:rsidP="00D31474">
            <w:pPr>
              <w:jc w:val="center"/>
              <w:rPr>
                <w:rFonts w:ascii="仿宋_GB2312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唐山市科技局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2C0" w:rsidRDefault="00FA32C0" w:rsidP="00D31474">
            <w:pPr>
              <w:jc w:val="center"/>
              <w:rPr>
                <w:rFonts w:ascii="仿宋_GB2312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GR201911003177</w:t>
            </w:r>
          </w:p>
        </w:tc>
        <w:tc>
          <w:tcPr>
            <w:tcW w:w="2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2C0" w:rsidRDefault="00FA32C0" w:rsidP="00D31474">
            <w:pPr>
              <w:jc w:val="center"/>
              <w:rPr>
                <w:rFonts w:ascii="仿宋_GB2312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2019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15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日</w:t>
            </w:r>
          </w:p>
        </w:tc>
      </w:tr>
      <w:tr w:rsidR="00FA32C0" w:rsidTr="00D31474">
        <w:trPr>
          <w:trHeight w:val="39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32C0" w:rsidRDefault="00FA32C0" w:rsidP="00D314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2C0" w:rsidRDefault="00FA32C0" w:rsidP="00D31474">
            <w:pPr>
              <w:jc w:val="center"/>
              <w:rPr>
                <w:rFonts w:ascii="仿宋_GB2312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山西</w:t>
            </w:r>
            <w:proofErr w:type="gramStart"/>
            <w:r>
              <w:rPr>
                <w:rFonts w:ascii="仿宋_GB2312" w:hint="eastAsia"/>
                <w:color w:val="000000"/>
                <w:sz w:val="24"/>
                <w:szCs w:val="24"/>
              </w:rPr>
              <w:t>汾</w:t>
            </w:r>
            <w:proofErr w:type="gramEnd"/>
            <w:r>
              <w:rPr>
                <w:rFonts w:ascii="仿宋_GB2312" w:hint="eastAsia"/>
                <w:color w:val="000000"/>
                <w:sz w:val="24"/>
                <w:szCs w:val="24"/>
              </w:rPr>
              <w:t>渭能源信息服务有限公司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2C0" w:rsidRDefault="00FA32C0" w:rsidP="00D31474">
            <w:pPr>
              <w:jc w:val="center"/>
              <w:rPr>
                <w:rFonts w:ascii="仿宋_GB2312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山西省太原市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2C0" w:rsidRDefault="00FA32C0" w:rsidP="00D31474">
            <w:pPr>
              <w:jc w:val="center"/>
              <w:rPr>
                <w:rFonts w:ascii="仿宋_GB2312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int="eastAsia"/>
                <w:color w:val="000000"/>
                <w:sz w:val="24"/>
                <w:szCs w:val="24"/>
              </w:rPr>
              <w:t>汾</w:t>
            </w:r>
            <w:proofErr w:type="gramEnd"/>
            <w:r>
              <w:rPr>
                <w:rFonts w:ascii="仿宋_GB2312" w:hint="eastAsia"/>
                <w:color w:val="000000"/>
                <w:sz w:val="24"/>
                <w:szCs w:val="24"/>
              </w:rPr>
              <w:t>渭数字信息技术有限公司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2C0" w:rsidRDefault="00FA32C0" w:rsidP="00D31474">
            <w:pPr>
              <w:jc w:val="center"/>
              <w:rPr>
                <w:rFonts w:ascii="仿宋_GB2312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河北省张家口市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2C0" w:rsidRDefault="00FA32C0" w:rsidP="00D31474">
            <w:pPr>
              <w:jc w:val="center"/>
              <w:rPr>
                <w:rFonts w:ascii="仿宋_GB2312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GR201914001186</w:t>
            </w:r>
          </w:p>
        </w:tc>
        <w:tc>
          <w:tcPr>
            <w:tcW w:w="2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2C0" w:rsidRDefault="00FA32C0" w:rsidP="00D31474">
            <w:pPr>
              <w:jc w:val="center"/>
              <w:rPr>
                <w:rFonts w:ascii="仿宋_GB2312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2019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11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29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97373F" w:rsidRDefault="0097373F">
      <w:bookmarkStart w:id="0" w:name="_GoBack"/>
      <w:bookmarkEnd w:id="0"/>
    </w:p>
    <w:sectPr w:rsidR="0097373F" w:rsidSect="00FA32C0">
      <w:pgSz w:w="16838" w:h="11906" w:orient="landscape"/>
      <w:pgMar w:top="1588" w:right="1304" w:bottom="1588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2C0"/>
    <w:rsid w:val="0097373F"/>
    <w:rsid w:val="00FA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4E2D8E-6B81-4A0E-A3E3-934165B2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2020-11-06T01:54:00Z</dcterms:created>
  <dcterms:modified xsi:type="dcterms:W3CDTF">2020-11-06T01:56:00Z</dcterms:modified>
</cp:coreProperties>
</file>