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B45" w:rsidRDefault="00AF46E2">
      <w:pPr>
        <w:rPr>
          <w:rFonts w:ascii="微软雅黑" w:eastAsia="微软雅黑" w:hAnsi="微软雅黑" w:hint="eastAsia"/>
          <w:color w:val="333333"/>
          <w:sz w:val="36"/>
          <w:szCs w:val="36"/>
          <w:shd w:val="clear" w:color="auto" w:fill="FFFFFF"/>
        </w:rPr>
      </w:pPr>
      <w:r>
        <w:rPr>
          <w:rFonts w:ascii="微软雅黑" w:eastAsia="微软雅黑" w:hAnsi="微软雅黑" w:hint="eastAsia"/>
          <w:color w:val="333333"/>
          <w:sz w:val="36"/>
          <w:szCs w:val="36"/>
          <w:shd w:val="clear" w:color="auto" w:fill="FFFFFF"/>
        </w:rPr>
        <w:t>中华人民共和国标准化法</w:t>
      </w:r>
    </w:p>
    <w:p w:rsidR="00AF46E2" w:rsidRPr="00AF46E2" w:rsidRDefault="00AF46E2" w:rsidP="00AF46E2">
      <w:pPr>
        <w:widowControl/>
        <w:shd w:val="clear" w:color="auto" w:fill="FFFFFF"/>
        <w:spacing w:line="480" w:lineRule="atLeast"/>
        <w:jc w:val="center"/>
        <w:rPr>
          <w:rFonts w:ascii="宋体" w:eastAsia="宋体" w:hAnsi="宋体" w:cs="宋体"/>
          <w:color w:val="333333"/>
          <w:kern w:val="0"/>
          <w:sz w:val="24"/>
          <w:szCs w:val="24"/>
        </w:rPr>
      </w:pPr>
      <w:r w:rsidRPr="00AF46E2">
        <w:rPr>
          <w:rFonts w:ascii="宋体" w:eastAsia="宋体" w:hAnsi="宋体" w:cs="宋体" w:hint="eastAsia"/>
          <w:color w:val="333333"/>
          <w:kern w:val="0"/>
          <w:sz w:val="24"/>
          <w:szCs w:val="24"/>
        </w:rPr>
        <w:t>中华人民共和国主席令（第十一号）</w:t>
      </w:r>
    </w:p>
    <w:p w:rsidR="00AF46E2" w:rsidRPr="00AF46E2" w:rsidRDefault="00AF46E2" w:rsidP="00AF46E2">
      <w:pPr>
        <w:widowControl/>
        <w:shd w:val="clear" w:color="auto" w:fill="FFFFFF"/>
        <w:spacing w:line="480" w:lineRule="atLeast"/>
        <w:jc w:val="left"/>
        <w:rPr>
          <w:rFonts w:ascii="宋体" w:eastAsia="宋体" w:hAnsi="宋体" w:cs="宋体" w:hint="eastAsia"/>
          <w:color w:val="333333"/>
          <w:kern w:val="0"/>
          <w:sz w:val="24"/>
          <w:szCs w:val="24"/>
        </w:rPr>
      </w:pPr>
      <w:r w:rsidRPr="00AF46E2">
        <w:rPr>
          <w:rFonts w:ascii="宋体" w:eastAsia="宋体" w:hAnsi="宋体" w:cs="宋体" w:hint="eastAsia"/>
          <w:color w:val="333333"/>
          <w:kern w:val="0"/>
          <w:sz w:val="24"/>
          <w:szCs w:val="24"/>
        </w:rPr>
        <w:t xml:space="preserve">　　《中华人民共和国标准化法》已由中华人民共和国第七届全国人民代表大会常务委员会第五次会议于1988年12月29日通过，现予公布，自1989年4月1日起施行。</w:t>
      </w:r>
    </w:p>
    <w:p w:rsidR="00AF46E2" w:rsidRPr="00AF46E2" w:rsidRDefault="00AF46E2" w:rsidP="00AF46E2">
      <w:pPr>
        <w:widowControl/>
        <w:shd w:val="clear" w:color="auto" w:fill="FFFFFF"/>
        <w:spacing w:line="480" w:lineRule="atLeast"/>
        <w:jc w:val="right"/>
        <w:rPr>
          <w:rFonts w:ascii="宋体" w:eastAsia="宋体" w:hAnsi="宋体" w:cs="宋体" w:hint="eastAsia"/>
          <w:color w:val="333333"/>
          <w:kern w:val="0"/>
          <w:sz w:val="24"/>
          <w:szCs w:val="24"/>
        </w:rPr>
      </w:pPr>
      <w:r w:rsidRPr="00AF46E2">
        <w:rPr>
          <w:rFonts w:ascii="宋体" w:eastAsia="宋体" w:hAnsi="宋体" w:cs="宋体" w:hint="eastAsia"/>
          <w:color w:val="333333"/>
          <w:kern w:val="0"/>
          <w:sz w:val="24"/>
          <w:szCs w:val="24"/>
        </w:rPr>
        <w:t xml:space="preserve">　　中华人民共和国主席 杨尚昆</w:t>
      </w:r>
    </w:p>
    <w:p w:rsidR="00AF46E2" w:rsidRPr="00AF46E2" w:rsidRDefault="00AF46E2" w:rsidP="00AF46E2">
      <w:pPr>
        <w:widowControl/>
        <w:shd w:val="clear" w:color="auto" w:fill="FFFFFF"/>
        <w:spacing w:line="480" w:lineRule="atLeast"/>
        <w:jc w:val="right"/>
        <w:rPr>
          <w:rFonts w:ascii="宋体" w:eastAsia="宋体" w:hAnsi="宋体" w:cs="宋体" w:hint="eastAsia"/>
          <w:color w:val="333333"/>
          <w:kern w:val="0"/>
          <w:sz w:val="24"/>
          <w:szCs w:val="24"/>
        </w:rPr>
      </w:pPr>
      <w:r w:rsidRPr="00AF46E2">
        <w:rPr>
          <w:rFonts w:ascii="宋体" w:eastAsia="宋体" w:hAnsi="宋体" w:cs="宋体" w:hint="eastAsia"/>
          <w:color w:val="333333"/>
          <w:kern w:val="0"/>
          <w:sz w:val="24"/>
          <w:szCs w:val="24"/>
        </w:rPr>
        <w:t xml:space="preserve">　　1988年12月29日</w:t>
      </w:r>
    </w:p>
    <w:p w:rsidR="00AF46E2" w:rsidRPr="00AF46E2" w:rsidRDefault="00AF46E2" w:rsidP="00AF46E2">
      <w:pPr>
        <w:widowControl/>
        <w:shd w:val="clear" w:color="auto" w:fill="FFFFFF"/>
        <w:spacing w:line="480" w:lineRule="atLeast"/>
        <w:jc w:val="center"/>
        <w:rPr>
          <w:rFonts w:ascii="宋体" w:eastAsia="宋体" w:hAnsi="宋体" w:cs="宋体" w:hint="eastAsia"/>
          <w:color w:val="333333"/>
          <w:kern w:val="0"/>
          <w:sz w:val="24"/>
          <w:szCs w:val="24"/>
        </w:rPr>
      </w:pPr>
      <w:r w:rsidRPr="00AF46E2">
        <w:rPr>
          <w:rFonts w:ascii="宋体" w:eastAsia="宋体" w:hAnsi="宋体" w:cs="宋体" w:hint="eastAsia"/>
          <w:color w:val="333333"/>
          <w:kern w:val="0"/>
          <w:sz w:val="24"/>
          <w:szCs w:val="24"/>
        </w:rPr>
        <w:t xml:space="preserve">　　第一章 总 则</w:t>
      </w:r>
    </w:p>
    <w:p w:rsidR="00AF46E2" w:rsidRPr="00AF46E2" w:rsidRDefault="00AF46E2" w:rsidP="00AF46E2">
      <w:pPr>
        <w:widowControl/>
        <w:shd w:val="clear" w:color="auto" w:fill="FFFFFF"/>
        <w:spacing w:line="480" w:lineRule="atLeast"/>
        <w:jc w:val="left"/>
        <w:rPr>
          <w:rFonts w:ascii="宋体" w:eastAsia="宋体" w:hAnsi="宋体" w:cs="宋体" w:hint="eastAsia"/>
          <w:color w:val="333333"/>
          <w:kern w:val="0"/>
          <w:sz w:val="24"/>
          <w:szCs w:val="24"/>
        </w:rPr>
      </w:pPr>
      <w:r w:rsidRPr="00AF46E2">
        <w:rPr>
          <w:rFonts w:ascii="宋体" w:eastAsia="宋体" w:hAnsi="宋体" w:cs="宋体" w:hint="eastAsia"/>
          <w:color w:val="333333"/>
          <w:kern w:val="0"/>
          <w:sz w:val="24"/>
          <w:szCs w:val="24"/>
        </w:rPr>
        <w:t xml:space="preserve">　　第一条 为了发展社会主义商品经济，促进技术进步，改进产品质量，提高社会经济效益，维护国家和人民的利益，使标准化工作适应社会主义现代化建设和发展对外经济关系的需要，制定本法。</w:t>
      </w:r>
      <w:bookmarkStart w:id="0" w:name="_GoBack"/>
      <w:bookmarkEnd w:id="0"/>
    </w:p>
    <w:p w:rsidR="00AF46E2" w:rsidRPr="00AF46E2" w:rsidRDefault="00AF46E2" w:rsidP="00AF46E2">
      <w:pPr>
        <w:widowControl/>
        <w:shd w:val="clear" w:color="auto" w:fill="FFFFFF"/>
        <w:spacing w:line="480" w:lineRule="atLeast"/>
        <w:jc w:val="left"/>
        <w:rPr>
          <w:rFonts w:ascii="宋体" w:eastAsia="宋体" w:hAnsi="宋体" w:cs="宋体" w:hint="eastAsia"/>
          <w:color w:val="333333"/>
          <w:kern w:val="0"/>
          <w:sz w:val="24"/>
          <w:szCs w:val="24"/>
        </w:rPr>
      </w:pPr>
      <w:r w:rsidRPr="00AF46E2">
        <w:rPr>
          <w:rFonts w:ascii="宋体" w:eastAsia="宋体" w:hAnsi="宋体" w:cs="宋体" w:hint="eastAsia"/>
          <w:color w:val="333333"/>
          <w:kern w:val="0"/>
          <w:sz w:val="24"/>
          <w:szCs w:val="24"/>
        </w:rPr>
        <w:t xml:space="preserve">　　第二条 对下列需要统一的技术要求，应当制定标准：</w:t>
      </w:r>
    </w:p>
    <w:p w:rsidR="00AF46E2" w:rsidRPr="00AF46E2" w:rsidRDefault="00AF46E2" w:rsidP="00AF46E2">
      <w:pPr>
        <w:widowControl/>
        <w:shd w:val="clear" w:color="auto" w:fill="FFFFFF"/>
        <w:spacing w:line="480" w:lineRule="atLeast"/>
        <w:jc w:val="left"/>
        <w:rPr>
          <w:rFonts w:ascii="宋体" w:eastAsia="宋体" w:hAnsi="宋体" w:cs="宋体" w:hint="eastAsia"/>
          <w:color w:val="333333"/>
          <w:kern w:val="0"/>
          <w:sz w:val="24"/>
          <w:szCs w:val="24"/>
        </w:rPr>
      </w:pPr>
      <w:r w:rsidRPr="00AF46E2">
        <w:rPr>
          <w:rFonts w:ascii="宋体" w:eastAsia="宋体" w:hAnsi="宋体" w:cs="宋体" w:hint="eastAsia"/>
          <w:color w:val="333333"/>
          <w:kern w:val="0"/>
          <w:sz w:val="24"/>
          <w:szCs w:val="24"/>
        </w:rPr>
        <w:t xml:space="preserve">　　（一）工业产品的品种、规格、质量、等级或者安全、卫生要求。</w:t>
      </w:r>
    </w:p>
    <w:p w:rsidR="00AF46E2" w:rsidRPr="00AF46E2" w:rsidRDefault="00AF46E2" w:rsidP="00AF46E2">
      <w:pPr>
        <w:widowControl/>
        <w:shd w:val="clear" w:color="auto" w:fill="FFFFFF"/>
        <w:spacing w:line="480" w:lineRule="atLeast"/>
        <w:jc w:val="left"/>
        <w:rPr>
          <w:rFonts w:ascii="宋体" w:eastAsia="宋体" w:hAnsi="宋体" w:cs="宋体" w:hint="eastAsia"/>
          <w:color w:val="333333"/>
          <w:kern w:val="0"/>
          <w:sz w:val="24"/>
          <w:szCs w:val="24"/>
        </w:rPr>
      </w:pPr>
      <w:r w:rsidRPr="00AF46E2">
        <w:rPr>
          <w:rFonts w:ascii="宋体" w:eastAsia="宋体" w:hAnsi="宋体" w:cs="宋体" w:hint="eastAsia"/>
          <w:color w:val="333333"/>
          <w:kern w:val="0"/>
          <w:sz w:val="24"/>
          <w:szCs w:val="24"/>
        </w:rPr>
        <w:t xml:space="preserve">　　（二）工业产品的设计、生产、检验、包装、储存、运输、使用的方法或者生产、储存、运输过程中的安全、卫生要求。</w:t>
      </w:r>
    </w:p>
    <w:p w:rsidR="00AF46E2" w:rsidRPr="00AF46E2" w:rsidRDefault="00AF46E2" w:rsidP="00AF46E2">
      <w:pPr>
        <w:widowControl/>
        <w:shd w:val="clear" w:color="auto" w:fill="FFFFFF"/>
        <w:spacing w:line="480" w:lineRule="atLeast"/>
        <w:jc w:val="left"/>
        <w:rPr>
          <w:rFonts w:ascii="宋体" w:eastAsia="宋体" w:hAnsi="宋体" w:cs="宋体" w:hint="eastAsia"/>
          <w:color w:val="333333"/>
          <w:kern w:val="0"/>
          <w:sz w:val="24"/>
          <w:szCs w:val="24"/>
        </w:rPr>
      </w:pPr>
      <w:r w:rsidRPr="00AF46E2">
        <w:rPr>
          <w:rFonts w:ascii="宋体" w:eastAsia="宋体" w:hAnsi="宋体" w:cs="宋体" w:hint="eastAsia"/>
          <w:color w:val="333333"/>
          <w:kern w:val="0"/>
          <w:sz w:val="24"/>
          <w:szCs w:val="24"/>
        </w:rPr>
        <w:t xml:space="preserve">　　（三）有关环境保护的各项技术要求和检验方法。</w:t>
      </w:r>
    </w:p>
    <w:p w:rsidR="00AF46E2" w:rsidRPr="00AF46E2" w:rsidRDefault="00AF46E2" w:rsidP="00AF46E2">
      <w:pPr>
        <w:widowControl/>
        <w:shd w:val="clear" w:color="auto" w:fill="FFFFFF"/>
        <w:spacing w:line="480" w:lineRule="atLeast"/>
        <w:jc w:val="left"/>
        <w:rPr>
          <w:rFonts w:ascii="宋体" w:eastAsia="宋体" w:hAnsi="宋体" w:cs="宋体" w:hint="eastAsia"/>
          <w:color w:val="333333"/>
          <w:kern w:val="0"/>
          <w:sz w:val="24"/>
          <w:szCs w:val="24"/>
        </w:rPr>
      </w:pPr>
      <w:r w:rsidRPr="00AF46E2">
        <w:rPr>
          <w:rFonts w:ascii="宋体" w:eastAsia="宋体" w:hAnsi="宋体" w:cs="宋体" w:hint="eastAsia"/>
          <w:color w:val="333333"/>
          <w:kern w:val="0"/>
          <w:sz w:val="24"/>
          <w:szCs w:val="24"/>
        </w:rPr>
        <w:t xml:space="preserve">　　（四）建设工程的设计、施工方法和安全要求。</w:t>
      </w:r>
    </w:p>
    <w:p w:rsidR="00AF46E2" w:rsidRPr="00AF46E2" w:rsidRDefault="00AF46E2" w:rsidP="00AF46E2">
      <w:pPr>
        <w:widowControl/>
        <w:shd w:val="clear" w:color="auto" w:fill="FFFFFF"/>
        <w:spacing w:line="480" w:lineRule="atLeast"/>
        <w:jc w:val="left"/>
        <w:rPr>
          <w:rFonts w:ascii="宋体" w:eastAsia="宋体" w:hAnsi="宋体" w:cs="宋体" w:hint="eastAsia"/>
          <w:color w:val="333333"/>
          <w:kern w:val="0"/>
          <w:sz w:val="24"/>
          <w:szCs w:val="24"/>
        </w:rPr>
      </w:pPr>
      <w:r w:rsidRPr="00AF46E2">
        <w:rPr>
          <w:rFonts w:ascii="宋体" w:eastAsia="宋体" w:hAnsi="宋体" w:cs="宋体" w:hint="eastAsia"/>
          <w:color w:val="333333"/>
          <w:kern w:val="0"/>
          <w:sz w:val="24"/>
          <w:szCs w:val="24"/>
        </w:rPr>
        <w:t xml:space="preserve">　　（五）有关工业生产、工程建设和环境保护的技术术语、符号、代号和制图方法。重要农产品和其他需要制定标准的项目，由国务院规定。</w:t>
      </w:r>
    </w:p>
    <w:p w:rsidR="00AF46E2" w:rsidRPr="00AF46E2" w:rsidRDefault="00AF46E2" w:rsidP="00AF46E2">
      <w:pPr>
        <w:widowControl/>
        <w:shd w:val="clear" w:color="auto" w:fill="FFFFFF"/>
        <w:spacing w:line="480" w:lineRule="atLeast"/>
        <w:jc w:val="left"/>
        <w:rPr>
          <w:rFonts w:ascii="宋体" w:eastAsia="宋体" w:hAnsi="宋体" w:cs="宋体" w:hint="eastAsia"/>
          <w:color w:val="333333"/>
          <w:kern w:val="0"/>
          <w:sz w:val="24"/>
          <w:szCs w:val="24"/>
        </w:rPr>
      </w:pPr>
      <w:r w:rsidRPr="00AF46E2">
        <w:rPr>
          <w:rFonts w:ascii="宋体" w:eastAsia="宋体" w:hAnsi="宋体" w:cs="宋体" w:hint="eastAsia"/>
          <w:color w:val="333333"/>
          <w:kern w:val="0"/>
          <w:sz w:val="24"/>
          <w:szCs w:val="24"/>
        </w:rPr>
        <w:t xml:space="preserve">　　第三条 标准化工作的任务是制定标准、组织实施标准和对标准的实施进行监督。</w:t>
      </w:r>
    </w:p>
    <w:p w:rsidR="00AF46E2" w:rsidRPr="00AF46E2" w:rsidRDefault="00AF46E2" w:rsidP="00AF46E2">
      <w:pPr>
        <w:widowControl/>
        <w:shd w:val="clear" w:color="auto" w:fill="FFFFFF"/>
        <w:spacing w:line="480" w:lineRule="atLeast"/>
        <w:jc w:val="left"/>
        <w:rPr>
          <w:rFonts w:ascii="宋体" w:eastAsia="宋体" w:hAnsi="宋体" w:cs="宋体" w:hint="eastAsia"/>
          <w:color w:val="333333"/>
          <w:kern w:val="0"/>
          <w:sz w:val="24"/>
          <w:szCs w:val="24"/>
        </w:rPr>
      </w:pPr>
      <w:r w:rsidRPr="00AF46E2">
        <w:rPr>
          <w:rFonts w:ascii="宋体" w:eastAsia="宋体" w:hAnsi="宋体" w:cs="宋体" w:hint="eastAsia"/>
          <w:color w:val="333333"/>
          <w:kern w:val="0"/>
          <w:sz w:val="24"/>
          <w:szCs w:val="24"/>
        </w:rPr>
        <w:t xml:space="preserve">　　标准化工作应当纳入国民经济和社会发展计划。</w:t>
      </w:r>
    </w:p>
    <w:p w:rsidR="00AF46E2" w:rsidRPr="00AF46E2" w:rsidRDefault="00AF46E2" w:rsidP="00AF46E2">
      <w:pPr>
        <w:widowControl/>
        <w:shd w:val="clear" w:color="auto" w:fill="FFFFFF"/>
        <w:spacing w:line="480" w:lineRule="atLeast"/>
        <w:jc w:val="left"/>
        <w:rPr>
          <w:rFonts w:ascii="宋体" w:eastAsia="宋体" w:hAnsi="宋体" w:cs="宋体" w:hint="eastAsia"/>
          <w:color w:val="333333"/>
          <w:kern w:val="0"/>
          <w:sz w:val="24"/>
          <w:szCs w:val="24"/>
        </w:rPr>
      </w:pPr>
      <w:r w:rsidRPr="00AF46E2">
        <w:rPr>
          <w:rFonts w:ascii="宋体" w:eastAsia="宋体" w:hAnsi="宋体" w:cs="宋体" w:hint="eastAsia"/>
          <w:color w:val="333333"/>
          <w:kern w:val="0"/>
          <w:sz w:val="24"/>
          <w:szCs w:val="24"/>
        </w:rPr>
        <w:t xml:space="preserve">　　第四条 国家鼓励积极采用国际标准。</w:t>
      </w:r>
    </w:p>
    <w:p w:rsidR="00AF46E2" w:rsidRPr="00AF46E2" w:rsidRDefault="00AF46E2" w:rsidP="00AF46E2">
      <w:pPr>
        <w:widowControl/>
        <w:shd w:val="clear" w:color="auto" w:fill="FFFFFF"/>
        <w:spacing w:line="480" w:lineRule="atLeast"/>
        <w:jc w:val="left"/>
        <w:rPr>
          <w:rFonts w:ascii="宋体" w:eastAsia="宋体" w:hAnsi="宋体" w:cs="宋体" w:hint="eastAsia"/>
          <w:color w:val="333333"/>
          <w:kern w:val="0"/>
          <w:sz w:val="24"/>
          <w:szCs w:val="24"/>
        </w:rPr>
      </w:pPr>
      <w:r w:rsidRPr="00AF46E2">
        <w:rPr>
          <w:rFonts w:ascii="宋体" w:eastAsia="宋体" w:hAnsi="宋体" w:cs="宋体" w:hint="eastAsia"/>
          <w:color w:val="333333"/>
          <w:kern w:val="0"/>
          <w:sz w:val="24"/>
          <w:szCs w:val="24"/>
        </w:rPr>
        <w:t xml:space="preserve">　　第五条 国务院标准化行政主管部门统一管理全国标准化工作。国务院有关行政主管部门分工管理本部门、本行业的标准化工作。</w:t>
      </w:r>
    </w:p>
    <w:p w:rsidR="00AF46E2" w:rsidRPr="00AF46E2" w:rsidRDefault="00AF46E2" w:rsidP="00AF46E2">
      <w:pPr>
        <w:widowControl/>
        <w:shd w:val="clear" w:color="auto" w:fill="FFFFFF"/>
        <w:spacing w:line="480" w:lineRule="atLeast"/>
        <w:jc w:val="left"/>
        <w:rPr>
          <w:rFonts w:ascii="宋体" w:eastAsia="宋体" w:hAnsi="宋体" w:cs="宋体" w:hint="eastAsia"/>
          <w:color w:val="333333"/>
          <w:kern w:val="0"/>
          <w:sz w:val="24"/>
          <w:szCs w:val="24"/>
        </w:rPr>
      </w:pPr>
      <w:r w:rsidRPr="00AF46E2">
        <w:rPr>
          <w:rFonts w:ascii="宋体" w:eastAsia="宋体" w:hAnsi="宋体" w:cs="宋体" w:hint="eastAsia"/>
          <w:color w:val="333333"/>
          <w:kern w:val="0"/>
          <w:sz w:val="24"/>
          <w:szCs w:val="24"/>
        </w:rPr>
        <w:t xml:space="preserve">　　省、自治区、直辖市标准化行政主管部门统一管理本行政区域的标准化工作。省、自治区、直辖市政府有关行政主管部门分工管理本</w:t>
      </w:r>
      <w:proofErr w:type="gramStart"/>
      <w:r w:rsidRPr="00AF46E2">
        <w:rPr>
          <w:rFonts w:ascii="宋体" w:eastAsia="宋体" w:hAnsi="宋体" w:cs="宋体" w:hint="eastAsia"/>
          <w:color w:val="333333"/>
          <w:kern w:val="0"/>
          <w:sz w:val="24"/>
          <w:szCs w:val="24"/>
        </w:rPr>
        <w:t>行政区域内本部门</w:t>
      </w:r>
      <w:proofErr w:type="gramEnd"/>
      <w:r w:rsidRPr="00AF46E2">
        <w:rPr>
          <w:rFonts w:ascii="宋体" w:eastAsia="宋体" w:hAnsi="宋体" w:cs="宋体" w:hint="eastAsia"/>
          <w:color w:val="333333"/>
          <w:kern w:val="0"/>
          <w:sz w:val="24"/>
          <w:szCs w:val="24"/>
        </w:rPr>
        <w:t>、本行业的标准化工作。</w:t>
      </w:r>
    </w:p>
    <w:p w:rsidR="00AF46E2" w:rsidRPr="00AF46E2" w:rsidRDefault="00AF46E2" w:rsidP="00AF46E2">
      <w:pPr>
        <w:widowControl/>
        <w:shd w:val="clear" w:color="auto" w:fill="FFFFFF"/>
        <w:spacing w:line="480" w:lineRule="atLeast"/>
        <w:jc w:val="left"/>
        <w:rPr>
          <w:rFonts w:ascii="宋体" w:eastAsia="宋体" w:hAnsi="宋体" w:cs="宋体" w:hint="eastAsia"/>
          <w:color w:val="333333"/>
          <w:kern w:val="0"/>
          <w:sz w:val="24"/>
          <w:szCs w:val="24"/>
        </w:rPr>
      </w:pPr>
      <w:r w:rsidRPr="00AF46E2">
        <w:rPr>
          <w:rFonts w:ascii="宋体" w:eastAsia="宋体" w:hAnsi="宋体" w:cs="宋体" w:hint="eastAsia"/>
          <w:color w:val="333333"/>
          <w:kern w:val="0"/>
          <w:sz w:val="24"/>
          <w:szCs w:val="24"/>
        </w:rPr>
        <w:lastRenderedPageBreak/>
        <w:t xml:space="preserve">　　市、县标准化行政主管部门和有关行政主管部门，按照省、自治区、直辖市政府规定的各自的职责，管理本行政区域内的标准化工作。</w:t>
      </w:r>
    </w:p>
    <w:p w:rsidR="00AF46E2" w:rsidRPr="00AF46E2" w:rsidRDefault="00AF46E2" w:rsidP="00AF46E2">
      <w:pPr>
        <w:widowControl/>
        <w:shd w:val="clear" w:color="auto" w:fill="FFFFFF"/>
        <w:spacing w:line="480" w:lineRule="atLeast"/>
        <w:jc w:val="center"/>
        <w:rPr>
          <w:rFonts w:ascii="宋体" w:eastAsia="宋体" w:hAnsi="宋体" w:cs="宋体" w:hint="eastAsia"/>
          <w:color w:val="333333"/>
          <w:kern w:val="0"/>
          <w:sz w:val="24"/>
          <w:szCs w:val="24"/>
        </w:rPr>
      </w:pPr>
      <w:r w:rsidRPr="00AF46E2">
        <w:rPr>
          <w:rFonts w:ascii="宋体" w:eastAsia="宋体" w:hAnsi="宋体" w:cs="宋体" w:hint="eastAsia"/>
          <w:color w:val="333333"/>
          <w:kern w:val="0"/>
          <w:sz w:val="24"/>
          <w:szCs w:val="24"/>
        </w:rPr>
        <w:t xml:space="preserve">　　第二章 标准的制定</w:t>
      </w:r>
    </w:p>
    <w:p w:rsidR="00AF46E2" w:rsidRPr="00AF46E2" w:rsidRDefault="00AF46E2" w:rsidP="00AF46E2">
      <w:pPr>
        <w:widowControl/>
        <w:shd w:val="clear" w:color="auto" w:fill="FFFFFF"/>
        <w:spacing w:line="480" w:lineRule="atLeast"/>
        <w:jc w:val="left"/>
        <w:rPr>
          <w:rFonts w:ascii="宋体" w:eastAsia="宋体" w:hAnsi="宋体" w:cs="宋体" w:hint="eastAsia"/>
          <w:color w:val="333333"/>
          <w:kern w:val="0"/>
          <w:sz w:val="24"/>
          <w:szCs w:val="24"/>
        </w:rPr>
      </w:pPr>
      <w:r w:rsidRPr="00AF46E2">
        <w:rPr>
          <w:rFonts w:ascii="宋体" w:eastAsia="宋体" w:hAnsi="宋体" w:cs="宋体" w:hint="eastAsia"/>
          <w:color w:val="333333"/>
          <w:kern w:val="0"/>
          <w:sz w:val="24"/>
          <w:szCs w:val="24"/>
        </w:rPr>
        <w:t xml:space="preserve">　　第六条 对需要在全国范围内统一的技术要求，应当制定国家标准。国家标准由国务院标准化行政主管部门制定。对没有国家标准而又需要在全国某个行业范围内统一的技术要求，可以制定行业标准。行业标准由国务院有关行政主管部门制定，并报国务院标准化行政主管部门备案，在公布国家标准之后，该项行业标准即行废止。对没有国家标准和行业标准而又需要在省、自治区、直辖市范围内统一的工业产品的安全、卫生要求，可以制定地方标准。地方标准由省、自治区、直辖市标准化行政主管部门制定，并报国务院标准化行政主管部门和国务院有关行政主管部门备案，在公布国家标准或者行业标准之后，该项地方标准即行废止。企业生产的产品没有国家标准和行业标准的，应当制定企业标准，作为组织生产的依据。</w:t>
      </w:r>
    </w:p>
    <w:p w:rsidR="00AF46E2" w:rsidRPr="00AF46E2" w:rsidRDefault="00AF46E2" w:rsidP="00AF46E2">
      <w:pPr>
        <w:widowControl/>
        <w:shd w:val="clear" w:color="auto" w:fill="FFFFFF"/>
        <w:spacing w:line="480" w:lineRule="atLeast"/>
        <w:jc w:val="left"/>
        <w:rPr>
          <w:rFonts w:ascii="宋体" w:eastAsia="宋体" w:hAnsi="宋体" w:cs="宋体" w:hint="eastAsia"/>
          <w:color w:val="333333"/>
          <w:kern w:val="0"/>
          <w:sz w:val="24"/>
          <w:szCs w:val="24"/>
        </w:rPr>
      </w:pPr>
      <w:r w:rsidRPr="00AF46E2">
        <w:rPr>
          <w:rFonts w:ascii="宋体" w:eastAsia="宋体" w:hAnsi="宋体" w:cs="宋体" w:hint="eastAsia"/>
          <w:color w:val="333333"/>
          <w:kern w:val="0"/>
          <w:sz w:val="24"/>
          <w:szCs w:val="24"/>
        </w:rPr>
        <w:t xml:space="preserve">　　企业的产品标准须报当地政府标准化行政主管部门和有关行政主管部门备案。已有国家标准或者行业标准的，国家鼓励企业制定严于国家标准或者行业标准的企业标准，在企业内部适用。法律对标准的制定另有规定的，依照法律的规定执行。</w:t>
      </w:r>
    </w:p>
    <w:p w:rsidR="00AF46E2" w:rsidRPr="00AF46E2" w:rsidRDefault="00AF46E2" w:rsidP="00AF46E2">
      <w:pPr>
        <w:widowControl/>
        <w:shd w:val="clear" w:color="auto" w:fill="FFFFFF"/>
        <w:spacing w:line="480" w:lineRule="atLeast"/>
        <w:jc w:val="left"/>
        <w:rPr>
          <w:rFonts w:ascii="宋体" w:eastAsia="宋体" w:hAnsi="宋体" w:cs="宋体" w:hint="eastAsia"/>
          <w:color w:val="333333"/>
          <w:kern w:val="0"/>
          <w:sz w:val="24"/>
          <w:szCs w:val="24"/>
        </w:rPr>
      </w:pPr>
      <w:r w:rsidRPr="00AF46E2">
        <w:rPr>
          <w:rFonts w:ascii="宋体" w:eastAsia="宋体" w:hAnsi="宋体" w:cs="宋体" w:hint="eastAsia"/>
          <w:color w:val="333333"/>
          <w:kern w:val="0"/>
          <w:sz w:val="24"/>
          <w:szCs w:val="24"/>
        </w:rPr>
        <w:t xml:space="preserve">　　第七条 国家标准、行业标准分为强制性标准和推荐性标准。保障人体健康，人身、财产安全的标准和法律、行政法规规定强制执行的标准是强制性标准，其他标准是推荐性标准。</w:t>
      </w:r>
    </w:p>
    <w:p w:rsidR="00AF46E2" w:rsidRPr="00AF46E2" w:rsidRDefault="00AF46E2" w:rsidP="00AF46E2">
      <w:pPr>
        <w:widowControl/>
        <w:shd w:val="clear" w:color="auto" w:fill="FFFFFF"/>
        <w:spacing w:line="480" w:lineRule="atLeast"/>
        <w:jc w:val="left"/>
        <w:rPr>
          <w:rFonts w:ascii="宋体" w:eastAsia="宋体" w:hAnsi="宋体" w:cs="宋体" w:hint="eastAsia"/>
          <w:color w:val="333333"/>
          <w:kern w:val="0"/>
          <w:sz w:val="24"/>
          <w:szCs w:val="24"/>
        </w:rPr>
      </w:pPr>
      <w:r w:rsidRPr="00AF46E2">
        <w:rPr>
          <w:rFonts w:ascii="宋体" w:eastAsia="宋体" w:hAnsi="宋体" w:cs="宋体" w:hint="eastAsia"/>
          <w:color w:val="333333"/>
          <w:kern w:val="0"/>
          <w:sz w:val="24"/>
          <w:szCs w:val="24"/>
        </w:rPr>
        <w:t xml:space="preserve">　　省、自治区、直辖市标准化行政主管部门制定的工业产品的安全、卫生要求的地方标准，在本行政区域内是强制性标准。</w:t>
      </w:r>
    </w:p>
    <w:p w:rsidR="00AF46E2" w:rsidRPr="00AF46E2" w:rsidRDefault="00AF46E2" w:rsidP="00AF46E2">
      <w:pPr>
        <w:widowControl/>
        <w:shd w:val="clear" w:color="auto" w:fill="FFFFFF"/>
        <w:spacing w:line="480" w:lineRule="atLeast"/>
        <w:jc w:val="left"/>
        <w:rPr>
          <w:rFonts w:ascii="宋体" w:eastAsia="宋体" w:hAnsi="宋体" w:cs="宋体" w:hint="eastAsia"/>
          <w:color w:val="333333"/>
          <w:kern w:val="0"/>
          <w:sz w:val="24"/>
          <w:szCs w:val="24"/>
        </w:rPr>
      </w:pPr>
      <w:r w:rsidRPr="00AF46E2">
        <w:rPr>
          <w:rFonts w:ascii="宋体" w:eastAsia="宋体" w:hAnsi="宋体" w:cs="宋体" w:hint="eastAsia"/>
          <w:color w:val="333333"/>
          <w:kern w:val="0"/>
          <w:sz w:val="24"/>
          <w:szCs w:val="24"/>
        </w:rPr>
        <w:t xml:space="preserve">　　第八条 制定标准应当有利于保障安全和人民的身体健康，保护消费者的利益，保护环境。</w:t>
      </w:r>
    </w:p>
    <w:p w:rsidR="00AF46E2" w:rsidRPr="00AF46E2" w:rsidRDefault="00AF46E2" w:rsidP="00AF46E2">
      <w:pPr>
        <w:widowControl/>
        <w:shd w:val="clear" w:color="auto" w:fill="FFFFFF"/>
        <w:spacing w:line="480" w:lineRule="atLeast"/>
        <w:jc w:val="left"/>
        <w:rPr>
          <w:rFonts w:ascii="宋体" w:eastAsia="宋体" w:hAnsi="宋体" w:cs="宋体" w:hint="eastAsia"/>
          <w:color w:val="333333"/>
          <w:kern w:val="0"/>
          <w:sz w:val="24"/>
          <w:szCs w:val="24"/>
        </w:rPr>
      </w:pPr>
      <w:r w:rsidRPr="00AF46E2">
        <w:rPr>
          <w:rFonts w:ascii="宋体" w:eastAsia="宋体" w:hAnsi="宋体" w:cs="宋体" w:hint="eastAsia"/>
          <w:color w:val="333333"/>
          <w:kern w:val="0"/>
          <w:sz w:val="24"/>
          <w:szCs w:val="24"/>
        </w:rPr>
        <w:t xml:space="preserve">　　第九条 制定标准应当有利于合理利用国家资源，推广科学技术成果，提高经济效益，并符合使用要求，有利于产品的通用互换，做到技术上先进，经济上合理。</w:t>
      </w:r>
    </w:p>
    <w:p w:rsidR="00AF46E2" w:rsidRPr="00AF46E2" w:rsidRDefault="00AF46E2" w:rsidP="00AF46E2">
      <w:pPr>
        <w:widowControl/>
        <w:shd w:val="clear" w:color="auto" w:fill="FFFFFF"/>
        <w:spacing w:line="480" w:lineRule="atLeast"/>
        <w:jc w:val="left"/>
        <w:rPr>
          <w:rFonts w:ascii="宋体" w:eastAsia="宋体" w:hAnsi="宋体" w:cs="宋体" w:hint="eastAsia"/>
          <w:color w:val="333333"/>
          <w:kern w:val="0"/>
          <w:sz w:val="24"/>
          <w:szCs w:val="24"/>
        </w:rPr>
      </w:pPr>
      <w:r w:rsidRPr="00AF46E2">
        <w:rPr>
          <w:rFonts w:ascii="宋体" w:eastAsia="宋体" w:hAnsi="宋体" w:cs="宋体" w:hint="eastAsia"/>
          <w:color w:val="333333"/>
          <w:kern w:val="0"/>
          <w:sz w:val="24"/>
          <w:szCs w:val="24"/>
        </w:rPr>
        <w:t xml:space="preserve">　　第十条 制定标准应当做到有关标准的协调配套。</w:t>
      </w:r>
    </w:p>
    <w:p w:rsidR="00AF46E2" w:rsidRPr="00AF46E2" w:rsidRDefault="00AF46E2" w:rsidP="00AF46E2">
      <w:pPr>
        <w:widowControl/>
        <w:shd w:val="clear" w:color="auto" w:fill="FFFFFF"/>
        <w:spacing w:line="480" w:lineRule="atLeast"/>
        <w:jc w:val="left"/>
        <w:rPr>
          <w:rFonts w:ascii="宋体" w:eastAsia="宋体" w:hAnsi="宋体" w:cs="宋体" w:hint="eastAsia"/>
          <w:color w:val="333333"/>
          <w:kern w:val="0"/>
          <w:sz w:val="24"/>
          <w:szCs w:val="24"/>
        </w:rPr>
      </w:pPr>
      <w:r w:rsidRPr="00AF46E2">
        <w:rPr>
          <w:rFonts w:ascii="宋体" w:eastAsia="宋体" w:hAnsi="宋体" w:cs="宋体" w:hint="eastAsia"/>
          <w:color w:val="333333"/>
          <w:kern w:val="0"/>
          <w:sz w:val="24"/>
          <w:szCs w:val="24"/>
        </w:rPr>
        <w:t xml:space="preserve">　　第十一条 制定标准应当有利于促进对外经济技术合作和对外贸易。</w:t>
      </w:r>
    </w:p>
    <w:p w:rsidR="00AF46E2" w:rsidRPr="00AF46E2" w:rsidRDefault="00AF46E2" w:rsidP="00AF46E2">
      <w:pPr>
        <w:widowControl/>
        <w:shd w:val="clear" w:color="auto" w:fill="FFFFFF"/>
        <w:spacing w:line="480" w:lineRule="atLeast"/>
        <w:jc w:val="left"/>
        <w:rPr>
          <w:rFonts w:ascii="宋体" w:eastAsia="宋体" w:hAnsi="宋体" w:cs="宋体" w:hint="eastAsia"/>
          <w:color w:val="333333"/>
          <w:kern w:val="0"/>
          <w:sz w:val="24"/>
          <w:szCs w:val="24"/>
        </w:rPr>
      </w:pPr>
      <w:r w:rsidRPr="00AF46E2">
        <w:rPr>
          <w:rFonts w:ascii="宋体" w:eastAsia="宋体" w:hAnsi="宋体" w:cs="宋体" w:hint="eastAsia"/>
          <w:color w:val="333333"/>
          <w:kern w:val="0"/>
          <w:sz w:val="24"/>
          <w:szCs w:val="24"/>
        </w:rPr>
        <w:lastRenderedPageBreak/>
        <w:t xml:space="preserve">　　第十二条 制定标准应当发挥行业协会、科学研究机构和学术团体的作用。制定标准的部门应当组织由专家组成的标准化技术委员会，负责标准的草拟，参加标准草案的审查工作。</w:t>
      </w:r>
    </w:p>
    <w:p w:rsidR="00AF46E2" w:rsidRPr="00AF46E2" w:rsidRDefault="00AF46E2" w:rsidP="00AF46E2">
      <w:pPr>
        <w:widowControl/>
        <w:shd w:val="clear" w:color="auto" w:fill="FFFFFF"/>
        <w:spacing w:line="480" w:lineRule="atLeast"/>
        <w:jc w:val="left"/>
        <w:rPr>
          <w:rFonts w:ascii="宋体" w:eastAsia="宋体" w:hAnsi="宋体" w:cs="宋体" w:hint="eastAsia"/>
          <w:color w:val="333333"/>
          <w:kern w:val="0"/>
          <w:sz w:val="24"/>
          <w:szCs w:val="24"/>
        </w:rPr>
      </w:pPr>
      <w:r w:rsidRPr="00AF46E2">
        <w:rPr>
          <w:rFonts w:ascii="宋体" w:eastAsia="宋体" w:hAnsi="宋体" w:cs="宋体" w:hint="eastAsia"/>
          <w:color w:val="333333"/>
          <w:kern w:val="0"/>
          <w:sz w:val="24"/>
          <w:szCs w:val="24"/>
        </w:rPr>
        <w:t xml:space="preserve">　　第十三条 标准实施后，制定标准的部门应当根据科学技术的发展和经济建设的需要适时进行复审，以确认现行标准继续有效或者予以修订、废止。</w:t>
      </w:r>
    </w:p>
    <w:p w:rsidR="00AF46E2" w:rsidRPr="00AF46E2" w:rsidRDefault="00AF46E2" w:rsidP="00AF46E2">
      <w:pPr>
        <w:widowControl/>
        <w:shd w:val="clear" w:color="auto" w:fill="FFFFFF"/>
        <w:spacing w:line="480" w:lineRule="atLeast"/>
        <w:jc w:val="center"/>
        <w:rPr>
          <w:rFonts w:ascii="宋体" w:eastAsia="宋体" w:hAnsi="宋体" w:cs="宋体" w:hint="eastAsia"/>
          <w:color w:val="333333"/>
          <w:kern w:val="0"/>
          <w:sz w:val="24"/>
          <w:szCs w:val="24"/>
        </w:rPr>
      </w:pPr>
      <w:r w:rsidRPr="00AF46E2">
        <w:rPr>
          <w:rFonts w:ascii="宋体" w:eastAsia="宋体" w:hAnsi="宋体" w:cs="宋体" w:hint="eastAsia"/>
          <w:color w:val="333333"/>
          <w:kern w:val="0"/>
          <w:sz w:val="24"/>
          <w:szCs w:val="24"/>
        </w:rPr>
        <w:t xml:space="preserve">　　第三章 标准的实施</w:t>
      </w:r>
    </w:p>
    <w:p w:rsidR="00AF46E2" w:rsidRPr="00AF46E2" w:rsidRDefault="00AF46E2" w:rsidP="00AF46E2">
      <w:pPr>
        <w:widowControl/>
        <w:shd w:val="clear" w:color="auto" w:fill="FFFFFF"/>
        <w:spacing w:line="480" w:lineRule="atLeast"/>
        <w:jc w:val="left"/>
        <w:rPr>
          <w:rFonts w:ascii="宋体" w:eastAsia="宋体" w:hAnsi="宋体" w:cs="宋体" w:hint="eastAsia"/>
          <w:color w:val="333333"/>
          <w:kern w:val="0"/>
          <w:sz w:val="24"/>
          <w:szCs w:val="24"/>
        </w:rPr>
      </w:pPr>
      <w:r w:rsidRPr="00AF46E2">
        <w:rPr>
          <w:rFonts w:ascii="宋体" w:eastAsia="宋体" w:hAnsi="宋体" w:cs="宋体" w:hint="eastAsia"/>
          <w:color w:val="333333"/>
          <w:kern w:val="0"/>
          <w:sz w:val="24"/>
          <w:szCs w:val="24"/>
        </w:rPr>
        <w:t xml:space="preserve">　　第十四条 强制性标准，必须执行。不符合强制性标准的产品，禁止生产、销售和进口。推荐性标准，国家鼓励企业自愿采用。</w:t>
      </w:r>
    </w:p>
    <w:p w:rsidR="00AF46E2" w:rsidRPr="00AF46E2" w:rsidRDefault="00AF46E2" w:rsidP="00AF46E2">
      <w:pPr>
        <w:widowControl/>
        <w:shd w:val="clear" w:color="auto" w:fill="FFFFFF"/>
        <w:spacing w:line="480" w:lineRule="atLeast"/>
        <w:jc w:val="left"/>
        <w:rPr>
          <w:rFonts w:ascii="宋体" w:eastAsia="宋体" w:hAnsi="宋体" w:cs="宋体" w:hint="eastAsia"/>
          <w:color w:val="333333"/>
          <w:kern w:val="0"/>
          <w:sz w:val="24"/>
          <w:szCs w:val="24"/>
        </w:rPr>
      </w:pPr>
      <w:r w:rsidRPr="00AF46E2">
        <w:rPr>
          <w:rFonts w:ascii="宋体" w:eastAsia="宋体" w:hAnsi="宋体" w:cs="宋体" w:hint="eastAsia"/>
          <w:color w:val="333333"/>
          <w:kern w:val="0"/>
          <w:sz w:val="24"/>
          <w:szCs w:val="24"/>
        </w:rPr>
        <w:t xml:space="preserve">　　第十五条 企业对有国家标准或者行业标准的产品，可以向国务院标准化行政主管部门或者国务院标准化行政主管部门授权的部门申请产品质量认证。认证合格的，由认证部门授予认证证书，准许在产品或者其包装上使用规定的认证标志。</w:t>
      </w:r>
    </w:p>
    <w:p w:rsidR="00AF46E2" w:rsidRPr="00AF46E2" w:rsidRDefault="00AF46E2" w:rsidP="00AF46E2">
      <w:pPr>
        <w:widowControl/>
        <w:shd w:val="clear" w:color="auto" w:fill="FFFFFF"/>
        <w:spacing w:line="480" w:lineRule="atLeast"/>
        <w:jc w:val="left"/>
        <w:rPr>
          <w:rFonts w:ascii="宋体" w:eastAsia="宋体" w:hAnsi="宋体" w:cs="宋体" w:hint="eastAsia"/>
          <w:color w:val="333333"/>
          <w:kern w:val="0"/>
          <w:sz w:val="24"/>
          <w:szCs w:val="24"/>
        </w:rPr>
      </w:pPr>
      <w:r w:rsidRPr="00AF46E2">
        <w:rPr>
          <w:rFonts w:ascii="宋体" w:eastAsia="宋体" w:hAnsi="宋体" w:cs="宋体" w:hint="eastAsia"/>
          <w:color w:val="333333"/>
          <w:kern w:val="0"/>
          <w:sz w:val="24"/>
          <w:szCs w:val="24"/>
        </w:rPr>
        <w:t xml:space="preserve">　　已经取得认证证书的产品不符合国家标准或者行业标准的，以及产品未经认证或者认证不合格的，不得使用认证标志出厂销售。</w:t>
      </w:r>
    </w:p>
    <w:p w:rsidR="00AF46E2" w:rsidRPr="00AF46E2" w:rsidRDefault="00AF46E2" w:rsidP="00AF46E2">
      <w:pPr>
        <w:widowControl/>
        <w:shd w:val="clear" w:color="auto" w:fill="FFFFFF"/>
        <w:spacing w:line="480" w:lineRule="atLeast"/>
        <w:jc w:val="left"/>
        <w:rPr>
          <w:rFonts w:ascii="宋体" w:eastAsia="宋体" w:hAnsi="宋体" w:cs="宋体" w:hint="eastAsia"/>
          <w:color w:val="333333"/>
          <w:kern w:val="0"/>
          <w:sz w:val="24"/>
          <w:szCs w:val="24"/>
        </w:rPr>
      </w:pPr>
      <w:r w:rsidRPr="00AF46E2">
        <w:rPr>
          <w:rFonts w:ascii="宋体" w:eastAsia="宋体" w:hAnsi="宋体" w:cs="宋体" w:hint="eastAsia"/>
          <w:color w:val="333333"/>
          <w:kern w:val="0"/>
          <w:sz w:val="24"/>
          <w:szCs w:val="24"/>
        </w:rPr>
        <w:t xml:space="preserve">　　第十六条 出口产品的技术要求，依照合同的约定执行。</w:t>
      </w:r>
    </w:p>
    <w:p w:rsidR="00AF46E2" w:rsidRPr="00AF46E2" w:rsidRDefault="00AF46E2" w:rsidP="00AF46E2">
      <w:pPr>
        <w:widowControl/>
        <w:shd w:val="clear" w:color="auto" w:fill="FFFFFF"/>
        <w:spacing w:line="480" w:lineRule="atLeast"/>
        <w:jc w:val="left"/>
        <w:rPr>
          <w:rFonts w:ascii="宋体" w:eastAsia="宋体" w:hAnsi="宋体" w:cs="宋体" w:hint="eastAsia"/>
          <w:color w:val="333333"/>
          <w:kern w:val="0"/>
          <w:sz w:val="24"/>
          <w:szCs w:val="24"/>
        </w:rPr>
      </w:pPr>
      <w:r w:rsidRPr="00AF46E2">
        <w:rPr>
          <w:rFonts w:ascii="宋体" w:eastAsia="宋体" w:hAnsi="宋体" w:cs="宋体" w:hint="eastAsia"/>
          <w:color w:val="333333"/>
          <w:kern w:val="0"/>
          <w:sz w:val="24"/>
          <w:szCs w:val="24"/>
        </w:rPr>
        <w:t xml:space="preserve">　　第十七条 企业研制新产品、改进产品，进行技术改造，应当符合标准化要求。</w:t>
      </w:r>
    </w:p>
    <w:p w:rsidR="00AF46E2" w:rsidRPr="00AF46E2" w:rsidRDefault="00AF46E2" w:rsidP="00AF46E2">
      <w:pPr>
        <w:widowControl/>
        <w:shd w:val="clear" w:color="auto" w:fill="FFFFFF"/>
        <w:spacing w:line="480" w:lineRule="atLeast"/>
        <w:jc w:val="left"/>
        <w:rPr>
          <w:rFonts w:ascii="宋体" w:eastAsia="宋体" w:hAnsi="宋体" w:cs="宋体" w:hint="eastAsia"/>
          <w:color w:val="333333"/>
          <w:kern w:val="0"/>
          <w:sz w:val="24"/>
          <w:szCs w:val="24"/>
        </w:rPr>
      </w:pPr>
      <w:r w:rsidRPr="00AF46E2">
        <w:rPr>
          <w:rFonts w:ascii="宋体" w:eastAsia="宋体" w:hAnsi="宋体" w:cs="宋体" w:hint="eastAsia"/>
          <w:color w:val="333333"/>
          <w:kern w:val="0"/>
          <w:sz w:val="24"/>
          <w:szCs w:val="24"/>
        </w:rPr>
        <w:t xml:space="preserve">　　第十八条 县级以上政府标准化行政主管部门负责对标准的实施进行监督检查。</w:t>
      </w:r>
    </w:p>
    <w:p w:rsidR="00AF46E2" w:rsidRPr="00AF46E2" w:rsidRDefault="00AF46E2" w:rsidP="00AF46E2">
      <w:pPr>
        <w:widowControl/>
        <w:shd w:val="clear" w:color="auto" w:fill="FFFFFF"/>
        <w:spacing w:line="480" w:lineRule="atLeast"/>
        <w:jc w:val="left"/>
        <w:rPr>
          <w:rFonts w:ascii="宋体" w:eastAsia="宋体" w:hAnsi="宋体" w:cs="宋体" w:hint="eastAsia"/>
          <w:color w:val="333333"/>
          <w:kern w:val="0"/>
          <w:sz w:val="24"/>
          <w:szCs w:val="24"/>
        </w:rPr>
      </w:pPr>
      <w:r w:rsidRPr="00AF46E2">
        <w:rPr>
          <w:rFonts w:ascii="宋体" w:eastAsia="宋体" w:hAnsi="宋体" w:cs="宋体" w:hint="eastAsia"/>
          <w:color w:val="333333"/>
          <w:kern w:val="0"/>
          <w:sz w:val="24"/>
          <w:szCs w:val="24"/>
        </w:rPr>
        <w:t xml:space="preserve">　　第十九条 县级以上政府标准化行政主管部门，可以根据需要设置检验机构，或者授权其他单位的检验机构，对产品是否符合标准进行检验。法律、行政法规对检验机构另有规定的，依照法律、行政法规的规定执行。</w:t>
      </w:r>
    </w:p>
    <w:p w:rsidR="00AF46E2" w:rsidRPr="00AF46E2" w:rsidRDefault="00AF46E2" w:rsidP="00AF46E2">
      <w:pPr>
        <w:widowControl/>
        <w:shd w:val="clear" w:color="auto" w:fill="FFFFFF"/>
        <w:spacing w:line="480" w:lineRule="atLeast"/>
        <w:jc w:val="left"/>
        <w:rPr>
          <w:rFonts w:ascii="宋体" w:eastAsia="宋体" w:hAnsi="宋体" w:cs="宋体" w:hint="eastAsia"/>
          <w:color w:val="333333"/>
          <w:kern w:val="0"/>
          <w:sz w:val="24"/>
          <w:szCs w:val="24"/>
        </w:rPr>
      </w:pPr>
      <w:r w:rsidRPr="00AF46E2">
        <w:rPr>
          <w:rFonts w:ascii="宋体" w:eastAsia="宋体" w:hAnsi="宋体" w:cs="宋体" w:hint="eastAsia"/>
          <w:color w:val="333333"/>
          <w:kern w:val="0"/>
          <w:sz w:val="24"/>
          <w:szCs w:val="24"/>
        </w:rPr>
        <w:t xml:space="preserve">　　处理有关产品是否符合标准的争议，</w:t>
      </w:r>
      <w:proofErr w:type="gramStart"/>
      <w:r w:rsidRPr="00AF46E2">
        <w:rPr>
          <w:rFonts w:ascii="宋体" w:eastAsia="宋体" w:hAnsi="宋体" w:cs="宋体" w:hint="eastAsia"/>
          <w:color w:val="333333"/>
          <w:kern w:val="0"/>
          <w:sz w:val="24"/>
          <w:szCs w:val="24"/>
        </w:rPr>
        <w:t>以前款</w:t>
      </w:r>
      <w:proofErr w:type="gramEnd"/>
      <w:r w:rsidRPr="00AF46E2">
        <w:rPr>
          <w:rFonts w:ascii="宋体" w:eastAsia="宋体" w:hAnsi="宋体" w:cs="宋体" w:hint="eastAsia"/>
          <w:color w:val="333333"/>
          <w:kern w:val="0"/>
          <w:sz w:val="24"/>
          <w:szCs w:val="24"/>
        </w:rPr>
        <w:t>规定的检验机构的检验数据为准。</w:t>
      </w:r>
    </w:p>
    <w:p w:rsidR="00AF46E2" w:rsidRPr="00AF46E2" w:rsidRDefault="00AF46E2" w:rsidP="00AF46E2">
      <w:pPr>
        <w:widowControl/>
        <w:shd w:val="clear" w:color="auto" w:fill="FFFFFF"/>
        <w:spacing w:line="480" w:lineRule="atLeast"/>
        <w:jc w:val="center"/>
        <w:rPr>
          <w:rFonts w:ascii="宋体" w:eastAsia="宋体" w:hAnsi="宋体" w:cs="宋体" w:hint="eastAsia"/>
          <w:color w:val="333333"/>
          <w:kern w:val="0"/>
          <w:sz w:val="24"/>
          <w:szCs w:val="24"/>
        </w:rPr>
      </w:pPr>
      <w:r w:rsidRPr="00AF46E2">
        <w:rPr>
          <w:rFonts w:ascii="宋体" w:eastAsia="宋体" w:hAnsi="宋体" w:cs="宋体" w:hint="eastAsia"/>
          <w:color w:val="333333"/>
          <w:kern w:val="0"/>
          <w:sz w:val="24"/>
          <w:szCs w:val="24"/>
        </w:rPr>
        <w:t xml:space="preserve">　　第四章 法律责任</w:t>
      </w:r>
    </w:p>
    <w:p w:rsidR="00AF46E2" w:rsidRPr="00AF46E2" w:rsidRDefault="00AF46E2" w:rsidP="00AF46E2">
      <w:pPr>
        <w:widowControl/>
        <w:shd w:val="clear" w:color="auto" w:fill="FFFFFF"/>
        <w:spacing w:line="480" w:lineRule="atLeast"/>
        <w:jc w:val="left"/>
        <w:rPr>
          <w:rFonts w:ascii="宋体" w:eastAsia="宋体" w:hAnsi="宋体" w:cs="宋体" w:hint="eastAsia"/>
          <w:color w:val="333333"/>
          <w:kern w:val="0"/>
          <w:sz w:val="24"/>
          <w:szCs w:val="24"/>
        </w:rPr>
      </w:pPr>
      <w:r w:rsidRPr="00AF46E2">
        <w:rPr>
          <w:rFonts w:ascii="宋体" w:eastAsia="宋体" w:hAnsi="宋体" w:cs="宋体" w:hint="eastAsia"/>
          <w:color w:val="333333"/>
          <w:kern w:val="0"/>
          <w:sz w:val="24"/>
          <w:szCs w:val="24"/>
        </w:rPr>
        <w:t xml:space="preserve">　　第二十条 生产、销售、进口不符合强制性标准的产品的，由法律、行政法规规定的行政主管部门依法处理，法律、行政法规未作规定的，由工商行政管理部门没收产品和违法所得，并处罚款；造成严重后果构成犯罪的，对直接责任人员依法追究刑事责任。</w:t>
      </w:r>
    </w:p>
    <w:p w:rsidR="00AF46E2" w:rsidRPr="00AF46E2" w:rsidRDefault="00AF46E2" w:rsidP="00AF46E2">
      <w:pPr>
        <w:widowControl/>
        <w:shd w:val="clear" w:color="auto" w:fill="FFFFFF"/>
        <w:spacing w:line="480" w:lineRule="atLeast"/>
        <w:jc w:val="left"/>
        <w:rPr>
          <w:rFonts w:ascii="宋体" w:eastAsia="宋体" w:hAnsi="宋体" w:cs="宋体" w:hint="eastAsia"/>
          <w:color w:val="333333"/>
          <w:kern w:val="0"/>
          <w:sz w:val="24"/>
          <w:szCs w:val="24"/>
        </w:rPr>
      </w:pPr>
      <w:r w:rsidRPr="00AF46E2">
        <w:rPr>
          <w:rFonts w:ascii="宋体" w:eastAsia="宋体" w:hAnsi="宋体" w:cs="宋体" w:hint="eastAsia"/>
          <w:color w:val="333333"/>
          <w:kern w:val="0"/>
          <w:sz w:val="24"/>
          <w:szCs w:val="24"/>
        </w:rPr>
        <w:lastRenderedPageBreak/>
        <w:t xml:space="preserve">　　第二十一条 已经授予认证证书的产品不符合国家标准或者行业标准而使用认证标志出厂销售的，由标准化行政主管部门责令停止销售，并处罚款；情节严重的，由认证部门撤销其认证证书。</w:t>
      </w:r>
    </w:p>
    <w:p w:rsidR="00AF46E2" w:rsidRPr="00AF46E2" w:rsidRDefault="00AF46E2" w:rsidP="00AF46E2">
      <w:pPr>
        <w:widowControl/>
        <w:shd w:val="clear" w:color="auto" w:fill="FFFFFF"/>
        <w:spacing w:line="480" w:lineRule="atLeast"/>
        <w:jc w:val="left"/>
        <w:rPr>
          <w:rFonts w:ascii="宋体" w:eastAsia="宋体" w:hAnsi="宋体" w:cs="宋体" w:hint="eastAsia"/>
          <w:color w:val="333333"/>
          <w:kern w:val="0"/>
          <w:sz w:val="24"/>
          <w:szCs w:val="24"/>
        </w:rPr>
      </w:pPr>
      <w:r w:rsidRPr="00AF46E2">
        <w:rPr>
          <w:rFonts w:ascii="宋体" w:eastAsia="宋体" w:hAnsi="宋体" w:cs="宋体" w:hint="eastAsia"/>
          <w:color w:val="333333"/>
          <w:kern w:val="0"/>
          <w:sz w:val="24"/>
          <w:szCs w:val="24"/>
        </w:rPr>
        <w:t xml:space="preserve">　　第二十二条 产品未经认证或者认证不合格而擅自使用认证标志出厂销售的，由标准化行政主管部门责令停止销售，并处罚款。</w:t>
      </w:r>
    </w:p>
    <w:p w:rsidR="00AF46E2" w:rsidRPr="00AF46E2" w:rsidRDefault="00AF46E2" w:rsidP="00AF46E2">
      <w:pPr>
        <w:widowControl/>
        <w:shd w:val="clear" w:color="auto" w:fill="FFFFFF"/>
        <w:spacing w:line="480" w:lineRule="atLeast"/>
        <w:jc w:val="left"/>
        <w:rPr>
          <w:rFonts w:ascii="宋体" w:eastAsia="宋体" w:hAnsi="宋体" w:cs="宋体" w:hint="eastAsia"/>
          <w:color w:val="333333"/>
          <w:kern w:val="0"/>
          <w:sz w:val="24"/>
          <w:szCs w:val="24"/>
        </w:rPr>
      </w:pPr>
      <w:r w:rsidRPr="00AF46E2">
        <w:rPr>
          <w:rFonts w:ascii="宋体" w:eastAsia="宋体" w:hAnsi="宋体" w:cs="宋体" w:hint="eastAsia"/>
          <w:color w:val="333333"/>
          <w:kern w:val="0"/>
          <w:sz w:val="24"/>
          <w:szCs w:val="24"/>
        </w:rPr>
        <w:t xml:space="preserve">　　第二十三条 当事人对没收产品、没收违法所得和罚款的处罚不服的，可以在接到处罚通知之日起十五日内，向</w:t>
      </w:r>
      <w:proofErr w:type="gramStart"/>
      <w:r w:rsidRPr="00AF46E2">
        <w:rPr>
          <w:rFonts w:ascii="宋体" w:eastAsia="宋体" w:hAnsi="宋体" w:cs="宋体" w:hint="eastAsia"/>
          <w:color w:val="333333"/>
          <w:kern w:val="0"/>
          <w:sz w:val="24"/>
          <w:szCs w:val="24"/>
        </w:rPr>
        <w:t>作出</w:t>
      </w:r>
      <w:proofErr w:type="gramEnd"/>
      <w:r w:rsidRPr="00AF46E2">
        <w:rPr>
          <w:rFonts w:ascii="宋体" w:eastAsia="宋体" w:hAnsi="宋体" w:cs="宋体" w:hint="eastAsia"/>
          <w:color w:val="333333"/>
          <w:kern w:val="0"/>
          <w:sz w:val="24"/>
          <w:szCs w:val="24"/>
        </w:rPr>
        <w:t>处罚决定的机关的上一级机关申请复议；对复议决定不服的，可以在接到复议决定之日起十五日内，向人民法院起诉。当事人也可以在接到处罚通知之日起十五日内，直接向人民法院起诉。当事人逾期不申请复议或者不向人民法院起诉又不履行处罚决定的，由</w:t>
      </w:r>
      <w:proofErr w:type="gramStart"/>
      <w:r w:rsidRPr="00AF46E2">
        <w:rPr>
          <w:rFonts w:ascii="宋体" w:eastAsia="宋体" w:hAnsi="宋体" w:cs="宋体" w:hint="eastAsia"/>
          <w:color w:val="333333"/>
          <w:kern w:val="0"/>
          <w:sz w:val="24"/>
          <w:szCs w:val="24"/>
        </w:rPr>
        <w:t>作出</w:t>
      </w:r>
      <w:proofErr w:type="gramEnd"/>
      <w:r w:rsidRPr="00AF46E2">
        <w:rPr>
          <w:rFonts w:ascii="宋体" w:eastAsia="宋体" w:hAnsi="宋体" w:cs="宋体" w:hint="eastAsia"/>
          <w:color w:val="333333"/>
          <w:kern w:val="0"/>
          <w:sz w:val="24"/>
          <w:szCs w:val="24"/>
        </w:rPr>
        <w:t>处罚决定的机关申请人民法院强制执行。</w:t>
      </w:r>
    </w:p>
    <w:p w:rsidR="00AF46E2" w:rsidRPr="00AF46E2" w:rsidRDefault="00AF46E2" w:rsidP="00AF46E2">
      <w:pPr>
        <w:widowControl/>
        <w:shd w:val="clear" w:color="auto" w:fill="FFFFFF"/>
        <w:spacing w:line="480" w:lineRule="atLeast"/>
        <w:jc w:val="left"/>
        <w:rPr>
          <w:rFonts w:ascii="宋体" w:eastAsia="宋体" w:hAnsi="宋体" w:cs="宋体" w:hint="eastAsia"/>
          <w:color w:val="333333"/>
          <w:kern w:val="0"/>
          <w:sz w:val="24"/>
          <w:szCs w:val="24"/>
        </w:rPr>
      </w:pPr>
      <w:r w:rsidRPr="00AF46E2">
        <w:rPr>
          <w:rFonts w:ascii="宋体" w:eastAsia="宋体" w:hAnsi="宋体" w:cs="宋体" w:hint="eastAsia"/>
          <w:color w:val="333333"/>
          <w:kern w:val="0"/>
          <w:sz w:val="24"/>
          <w:szCs w:val="24"/>
        </w:rPr>
        <w:t xml:space="preserve">　　第二十四条 标准化工作的监督、检验、管理人员违法失职、徇私舞弊的，给予行政处分；构成犯罪的，依法追究刑事责任。</w:t>
      </w:r>
    </w:p>
    <w:p w:rsidR="00AF46E2" w:rsidRPr="00AF46E2" w:rsidRDefault="00AF46E2" w:rsidP="00AF46E2">
      <w:pPr>
        <w:widowControl/>
        <w:shd w:val="clear" w:color="auto" w:fill="FFFFFF"/>
        <w:spacing w:line="480" w:lineRule="atLeast"/>
        <w:jc w:val="center"/>
        <w:rPr>
          <w:rFonts w:ascii="宋体" w:eastAsia="宋体" w:hAnsi="宋体" w:cs="宋体" w:hint="eastAsia"/>
          <w:color w:val="333333"/>
          <w:kern w:val="0"/>
          <w:sz w:val="24"/>
          <w:szCs w:val="24"/>
        </w:rPr>
      </w:pPr>
      <w:r w:rsidRPr="00AF46E2">
        <w:rPr>
          <w:rFonts w:ascii="宋体" w:eastAsia="宋体" w:hAnsi="宋体" w:cs="宋体" w:hint="eastAsia"/>
          <w:color w:val="333333"/>
          <w:kern w:val="0"/>
          <w:sz w:val="24"/>
          <w:szCs w:val="24"/>
        </w:rPr>
        <w:t xml:space="preserve">　　第五章 附 则</w:t>
      </w:r>
    </w:p>
    <w:p w:rsidR="00AF46E2" w:rsidRPr="00AF46E2" w:rsidRDefault="00AF46E2" w:rsidP="00AF46E2">
      <w:pPr>
        <w:widowControl/>
        <w:shd w:val="clear" w:color="auto" w:fill="FFFFFF"/>
        <w:spacing w:line="480" w:lineRule="atLeast"/>
        <w:jc w:val="left"/>
        <w:rPr>
          <w:rFonts w:ascii="宋体" w:eastAsia="宋体" w:hAnsi="宋体" w:cs="宋体" w:hint="eastAsia"/>
          <w:color w:val="333333"/>
          <w:kern w:val="0"/>
          <w:sz w:val="24"/>
          <w:szCs w:val="24"/>
        </w:rPr>
      </w:pPr>
      <w:r w:rsidRPr="00AF46E2">
        <w:rPr>
          <w:rFonts w:ascii="宋体" w:eastAsia="宋体" w:hAnsi="宋体" w:cs="宋体" w:hint="eastAsia"/>
          <w:color w:val="333333"/>
          <w:kern w:val="0"/>
          <w:sz w:val="24"/>
          <w:szCs w:val="24"/>
        </w:rPr>
        <w:t xml:space="preserve">　　第二十五条 本法实施条例由国务院制定。</w:t>
      </w:r>
    </w:p>
    <w:p w:rsidR="00AF46E2" w:rsidRPr="00AF46E2" w:rsidRDefault="00AF46E2" w:rsidP="00AF46E2">
      <w:pPr>
        <w:widowControl/>
        <w:shd w:val="clear" w:color="auto" w:fill="FFFFFF"/>
        <w:spacing w:line="480" w:lineRule="atLeast"/>
        <w:jc w:val="left"/>
        <w:rPr>
          <w:rFonts w:ascii="宋体" w:eastAsia="宋体" w:hAnsi="宋体" w:cs="宋体" w:hint="eastAsia"/>
          <w:color w:val="333333"/>
          <w:kern w:val="0"/>
          <w:sz w:val="24"/>
          <w:szCs w:val="24"/>
        </w:rPr>
      </w:pPr>
      <w:r w:rsidRPr="00AF46E2">
        <w:rPr>
          <w:rFonts w:ascii="宋体" w:eastAsia="宋体" w:hAnsi="宋体" w:cs="宋体" w:hint="eastAsia"/>
          <w:color w:val="333333"/>
          <w:kern w:val="0"/>
          <w:sz w:val="24"/>
          <w:szCs w:val="24"/>
        </w:rPr>
        <w:t xml:space="preserve">　　第二十六条 本法自１９８９年４月１日起施行。</w:t>
      </w:r>
    </w:p>
    <w:p w:rsidR="00AF46E2" w:rsidRPr="00AF46E2" w:rsidRDefault="00AF46E2" w:rsidP="00AF46E2">
      <w:pPr>
        <w:widowControl/>
        <w:shd w:val="clear" w:color="auto" w:fill="FFFFFF"/>
        <w:spacing w:line="480" w:lineRule="atLeast"/>
        <w:jc w:val="left"/>
        <w:rPr>
          <w:rFonts w:ascii="宋体" w:eastAsia="宋体" w:hAnsi="宋体" w:cs="宋体" w:hint="eastAsia"/>
          <w:color w:val="333333"/>
          <w:kern w:val="0"/>
          <w:sz w:val="24"/>
          <w:szCs w:val="24"/>
        </w:rPr>
      </w:pPr>
      <w:r w:rsidRPr="00AF46E2">
        <w:rPr>
          <w:rFonts w:ascii="宋体" w:eastAsia="宋体" w:hAnsi="宋体" w:cs="宋体" w:hint="eastAsia"/>
          <w:color w:val="333333"/>
          <w:kern w:val="0"/>
          <w:sz w:val="24"/>
          <w:szCs w:val="24"/>
        </w:rPr>
        <w:t xml:space="preserve">　　</w:t>
      </w:r>
    </w:p>
    <w:p w:rsidR="00AF46E2" w:rsidRPr="00AF46E2" w:rsidRDefault="00AF46E2"/>
    <w:sectPr w:rsidR="00AF46E2" w:rsidRPr="00AF46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86F6C"/>
    <w:multiLevelType w:val="multilevel"/>
    <w:tmpl w:val="AB1CCF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6E2"/>
    <w:rsid w:val="00027B45"/>
    <w:rsid w:val="00AF46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F46E2"/>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F46E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9698895">
      <w:bodyDiv w:val="1"/>
      <w:marLeft w:val="0"/>
      <w:marRight w:val="0"/>
      <w:marTop w:val="0"/>
      <w:marBottom w:val="0"/>
      <w:divBdr>
        <w:top w:val="none" w:sz="0" w:space="0" w:color="auto"/>
        <w:left w:val="none" w:sz="0" w:space="0" w:color="auto"/>
        <w:bottom w:val="none" w:sz="0" w:space="0" w:color="auto"/>
        <w:right w:val="none" w:sz="0" w:space="0" w:color="auto"/>
      </w:divBdr>
      <w:divsChild>
        <w:div w:id="1604412860">
          <w:marLeft w:val="0"/>
          <w:marRight w:val="0"/>
          <w:marTop w:val="0"/>
          <w:marBottom w:val="0"/>
          <w:divBdr>
            <w:top w:val="none" w:sz="0" w:space="0" w:color="auto"/>
            <w:left w:val="none" w:sz="0" w:space="0" w:color="auto"/>
            <w:bottom w:val="none" w:sz="0" w:space="0" w:color="auto"/>
            <w:right w:val="none" w:sz="0" w:space="0" w:color="auto"/>
          </w:divBdr>
          <w:divsChild>
            <w:div w:id="583533981">
              <w:marLeft w:val="0"/>
              <w:marRight w:val="0"/>
              <w:marTop w:val="300"/>
              <w:marBottom w:val="300"/>
              <w:divBdr>
                <w:top w:val="none" w:sz="0" w:space="0" w:color="auto"/>
                <w:left w:val="none" w:sz="0" w:space="0" w:color="auto"/>
                <w:bottom w:val="none" w:sz="0" w:space="0" w:color="auto"/>
                <w:right w:val="none" w:sz="0" w:space="0" w:color="auto"/>
              </w:divBdr>
              <w:divsChild>
                <w:div w:id="1364090317">
                  <w:marLeft w:val="0"/>
                  <w:marRight w:val="0"/>
                  <w:marTop w:val="0"/>
                  <w:marBottom w:val="0"/>
                  <w:divBdr>
                    <w:top w:val="none" w:sz="0" w:space="0" w:color="auto"/>
                    <w:left w:val="none" w:sz="0" w:space="0" w:color="auto"/>
                    <w:bottom w:val="none" w:sz="0" w:space="0" w:color="auto"/>
                    <w:right w:val="none" w:sz="0" w:space="0" w:color="auto"/>
                  </w:divBdr>
                  <w:divsChild>
                    <w:div w:id="2099709070">
                      <w:marLeft w:val="0"/>
                      <w:marRight w:val="0"/>
                      <w:marTop w:val="0"/>
                      <w:marBottom w:val="0"/>
                      <w:divBdr>
                        <w:top w:val="none" w:sz="0" w:space="0" w:color="auto"/>
                        <w:left w:val="none" w:sz="0" w:space="0" w:color="auto"/>
                        <w:bottom w:val="none" w:sz="0" w:space="0" w:color="auto"/>
                        <w:right w:val="none" w:sz="0" w:space="0" w:color="auto"/>
                      </w:divBdr>
                      <w:divsChild>
                        <w:div w:id="1240946570">
                          <w:marLeft w:val="0"/>
                          <w:marRight w:val="0"/>
                          <w:marTop w:val="0"/>
                          <w:marBottom w:val="0"/>
                          <w:divBdr>
                            <w:top w:val="none" w:sz="0" w:space="0" w:color="auto"/>
                            <w:left w:val="none" w:sz="0" w:space="0" w:color="auto"/>
                            <w:bottom w:val="none" w:sz="0" w:space="0" w:color="auto"/>
                            <w:right w:val="none" w:sz="0" w:space="0" w:color="auto"/>
                          </w:divBdr>
                          <w:divsChild>
                            <w:div w:id="201481541">
                              <w:marLeft w:val="0"/>
                              <w:marRight w:val="0"/>
                              <w:marTop w:val="0"/>
                              <w:marBottom w:val="0"/>
                              <w:divBdr>
                                <w:top w:val="none" w:sz="0" w:space="0" w:color="auto"/>
                                <w:left w:val="none" w:sz="0" w:space="0" w:color="auto"/>
                                <w:bottom w:val="none" w:sz="0" w:space="0" w:color="auto"/>
                                <w:right w:val="none" w:sz="0" w:space="0" w:color="auto"/>
                              </w:divBdr>
                              <w:divsChild>
                                <w:div w:id="35199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405</Words>
  <Characters>2310</Characters>
  <Application>Microsoft Office Word</Application>
  <DocSecurity>0</DocSecurity>
  <Lines>19</Lines>
  <Paragraphs>5</Paragraphs>
  <ScaleCrop>false</ScaleCrop>
  <Company>HP</Company>
  <LinksUpToDate>false</LinksUpToDate>
  <CharactersWithSpaces>2710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liugenwang</dc:creator>
  <cp:lastModifiedBy>liugenwang</cp:lastModifiedBy>
  <cp:revision>1</cp:revision>
  <dcterms:created xsi:type="dcterms:W3CDTF">2025-06-16T01:38:00Z</dcterms:created>
  <dcterms:modified xsi:type="dcterms:W3CDTF">2025-06-16T01:39:00Z</dcterms:modified>
</cp:coreProperties>
</file>