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6D8172">
      <w:pPr>
        <w:spacing w:line="360" w:lineRule="auto"/>
        <w:jc w:val="center"/>
        <w:rPr>
          <w:rFonts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3" w:name="_GoBack"/>
      <w:bookmarkEnd w:id="3"/>
      <w:r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2024北京</w:t>
      </w:r>
      <w:r>
        <w:rPr>
          <w:rFonts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顺义</w:t>
      </w:r>
      <w:r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高二(下)</w:t>
      </w:r>
      <w:r>
        <w:rPr>
          <w:rFonts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期末</w:t>
      </w:r>
    </w:p>
    <w:p w14:paraId="0D0BA96A">
      <w:pPr>
        <w:spacing w:line="360" w:lineRule="auto"/>
        <w:jc w:val="center"/>
        <w:rPr>
          <w:rFonts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数</w:t>
      </w:r>
      <w:r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学</w:t>
      </w:r>
    </w:p>
    <w:tbl>
      <w:tblPr>
        <w:tblStyle w:val="27"/>
        <w:tblpPr w:leftFromText="180" w:rightFromText="180" w:vertAnchor="text" w:horzAnchor="margin" w:tblpY="120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0"/>
        <w:gridCol w:w="8398"/>
      </w:tblGrid>
      <w:tr w14:paraId="5C743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8" w:hRule="atLeast"/>
        </w:trPr>
        <w:tc>
          <w:tcPr>
            <w:tcW w:w="890" w:type="dxa"/>
            <w:vAlign w:val="center"/>
          </w:tcPr>
          <w:p w14:paraId="136F076D">
            <w:pPr>
              <w:spacing w:line="360" w:lineRule="auto"/>
              <w:jc w:val="center"/>
              <w:rPr>
                <w:rFonts w:ascii="Times New Roman" w:hAnsi="Times New Roman" w:cs="Times New Roman" w:eastAsiaTheme="minorEastAsia"/>
                <w:b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考</w:t>
            </w:r>
          </w:p>
          <w:p w14:paraId="257C91C1">
            <w:pPr>
              <w:spacing w:line="360" w:lineRule="auto"/>
              <w:jc w:val="center"/>
              <w:rPr>
                <w:rFonts w:ascii="Times New Roman" w:hAnsi="Times New Roman" w:cs="Times New Roman" w:eastAsiaTheme="minorEastAsia"/>
                <w:b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生</w:t>
            </w:r>
          </w:p>
          <w:p w14:paraId="36F05296">
            <w:pPr>
              <w:spacing w:line="360" w:lineRule="auto"/>
              <w:jc w:val="center"/>
              <w:rPr>
                <w:rFonts w:ascii="Times New Roman" w:hAnsi="Times New Roman" w:cs="Times New Roman" w:eastAsiaTheme="minorEastAsia"/>
                <w:b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须</w:t>
            </w:r>
          </w:p>
          <w:p w14:paraId="3C9D042F">
            <w:pPr>
              <w:spacing w:line="360" w:lineRule="auto"/>
              <w:jc w:val="center"/>
              <w:rPr>
                <w:rFonts w:ascii="Times New Roman" w:hAnsi="Times New Roman" w:cs="Times New Roman" w:eastAsiaTheme="minorEastAsia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知</w:t>
            </w:r>
          </w:p>
        </w:tc>
        <w:tc>
          <w:tcPr>
            <w:tcW w:w="8398" w:type="dxa"/>
          </w:tcPr>
          <w:p w14:paraId="6EB641AF">
            <w:pPr>
              <w:spacing w:line="360" w:lineRule="auto"/>
              <w:jc w:val="left"/>
              <w:rPr>
                <w:rFonts w:ascii="Times New Roman" w:hAnsi="Times New Roman" w:cs="Times New Roman" w:eastAsiaTheme="minorEastAsia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1.本试卷总分150分，考试时间120分钟.</w:t>
            </w:r>
          </w:p>
          <w:p w14:paraId="6102C2C5">
            <w:pPr>
              <w:spacing w:line="360" w:lineRule="auto"/>
              <w:jc w:val="left"/>
              <w:rPr>
                <w:rFonts w:ascii="Times New Roman" w:hAnsi="Times New Roman" w:cs="Times New Roman" w:eastAsiaTheme="minorEastAsia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2.本试卷共5页，分为选择题(40分)和非选择题(110分)两个部分.</w:t>
            </w:r>
          </w:p>
          <w:p w14:paraId="41F6E47F">
            <w:pPr>
              <w:spacing w:line="360" w:lineRule="auto"/>
              <w:jc w:val="left"/>
              <w:rPr>
                <w:rFonts w:ascii="Times New Roman" w:hAnsi="Times New Roman" w:cs="Times New Roman" w:eastAsiaTheme="minorEastAsia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3.试卷所有答案必须填涂或写在答题卡上，在试卷上作答无效.第一部分必须用2B铅笔作答；第二部分必须用黑色字迹的签字笔作答.</w:t>
            </w:r>
          </w:p>
          <w:p w14:paraId="37A8A950">
            <w:pPr>
              <w:spacing w:line="360" w:lineRule="auto"/>
              <w:jc w:val="left"/>
              <w:rPr>
                <w:rFonts w:ascii="Times New Roman" w:hAnsi="Times New Roman" w:cs="Times New Roman" w:eastAsiaTheme="minorEastAsia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4.考试结束后，请将答题卡交回，试卷自己保留.</w:t>
            </w:r>
          </w:p>
        </w:tc>
      </w:tr>
    </w:tbl>
    <w:p w14:paraId="72AF18A3">
      <w:pPr>
        <w:spacing w:line="360" w:lineRule="auto"/>
        <w:jc w:val="left"/>
        <w:rPr>
          <w:rFonts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第一部分(选择题 共40分)</w:t>
      </w:r>
    </w:p>
    <w:p w14:paraId="42512737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一、选择题(本题共10小题，每小题4分，共40分，在每小题列出的四个选项中，选出符合题目要求的一项.)</w:t>
      </w:r>
    </w:p>
    <w:p w14:paraId="3E5A4884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(1)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函数</w:t>
      </w:r>
      <w:r>
        <w:rPr>
          <w:rFonts w:cs="Times New Roman"/>
          <w:color w:val="000000" w:themeColor="text1"/>
          <w:position w:val="-14"/>
          <w14:textFill>
            <w14:solidFill>
              <w14:schemeClr w14:val="tx1"/>
            </w14:solidFill>
          </w14:textFill>
        </w:rPr>
        <w:object>
          <v:shape id="_x0000_i1025" o:spt="75" alt="学科网(www.zxxk.com)--教育资源门户，提供试卷、教案、课件、论文、素材以及各类教学资源下载，还有大量而丰富的教学相关资讯！" type="#_x0000_t75" style="height:20.2pt;width:72.5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6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的零点是</w:t>
      </w:r>
    </w:p>
    <w:p w14:paraId="289CBA22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(A)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026" o:spt="75" alt="学科网(www.zxxk.com)--教育资源门户，提供试卷、教案、课件、论文、素材以及各类教学资源下载，还有大量而丰富的教学相关资讯！" type="#_x0000_t75" style="height:10.9pt;width:9.2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8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 (B)</w:t>
      </w:r>
      <w:r>
        <w:rPr>
          <w:rFonts w:cs="Times New Roman"/>
          <w:color w:val="000000" w:themeColor="text1"/>
          <w:position w:val="-24"/>
          <w14:textFill>
            <w14:solidFill>
              <w14:schemeClr w14:val="tx1"/>
            </w14:solidFill>
          </w14:textFill>
        </w:rPr>
        <w:object>
          <v:shape id="_x0000_i1027" o:spt="75" alt="学科网(www.zxxk.com)--教育资源门户，提供试卷、教案、课件、论文、素材以及各类教学资源下载，还有大量而丰富的教学相关资讯！" type="#_x0000_t75" style="height:31.1pt;width:10.9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0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</w:t>
      </w:r>
      <w:bookmarkStart w:id="0" w:name="_Hlk153822812"/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(C)</w:t>
      </w:r>
      <w:bookmarkEnd w:id="0"/>
      <w:r>
        <w:rPr>
          <w:rFonts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10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  (D)</w:t>
      </w:r>
      <w:r>
        <w:rPr>
          <w:rFonts w:cs="Times New Roman"/>
          <w:color w:val="000000" w:themeColor="text1"/>
          <w:position w:val="-24"/>
          <w14:textFill>
            <w14:solidFill>
              <w14:schemeClr w14:val="tx1"/>
            </w14:solidFill>
          </w14:textFill>
        </w:rPr>
        <w:object>
          <v:shape id="_x0000_i1028" o:spt="75" alt="学科网(www.zxxk.com)--教育资源门户，提供试卷、教案、课件、论文、素材以及各类教学资源下载，还有大量而丰富的教学相关资讯！" type="#_x0000_t75" style="height:31.65pt;width:15.8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2">
            <o:LockedField>false</o:LockedField>
          </o:OLEObject>
        </w:object>
      </w:r>
    </w:p>
    <w:p w14:paraId="1F9D7D73">
      <w:pPr>
        <w:spacing w:line="360" w:lineRule="auto"/>
        <w:jc w:val="left"/>
        <w:rPr>
          <w:rFonts w:cs="Times New Roman"/>
          <w:color w:val="000000" w:themeColor="text1"/>
          <w:kern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kern w:val="21"/>
          <w:szCs w:val="21"/>
          <w14:textFill>
            <w14:solidFill>
              <w14:schemeClr w14:val="tx1"/>
            </w14:solidFill>
          </w14:textFill>
        </w:rPr>
        <w:t xml:space="preserve">(2) </w:t>
      </w:r>
      <w:r>
        <w:rPr>
          <w:rFonts w:cs="Times New Roman"/>
          <w:color w:val="000000" w:themeColor="text1"/>
          <w:position w:val="-12"/>
          <w14:textFill>
            <w14:solidFill>
              <w14:schemeClr w14:val="tx1"/>
            </w14:solidFill>
          </w14:textFill>
        </w:rPr>
        <w:object>
          <v:shape id="_x0000_i1029" o:spt="75" type="#_x0000_t75" style="height:19.1pt;width:31.1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4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的值为</w:t>
      </w:r>
      <w:r>
        <w:rPr>
          <w:rFonts w:cs="Times New Roman"/>
          <w:color w:val="000000" w:themeColor="text1"/>
          <w:kern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8100" cy="38100"/>
            <wp:effectExtent l="0" t="0" r="0" b="0"/>
            <wp:docPr id="1768732465" name="图片 1768732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732465" name="图片 176873246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2691C">
      <w:pPr>
        <w:spacing w:line="360" w:lineRule="auto"/>
        <w:jc w:val="left"/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</w:pPr>
      <w:bookmarkStart w:id="1" w:name="_Hlk153823955"/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(A) 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030" o:spt="75" type="#_x0000_t75" style="height:14.2pt;width:14.2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Equation.KSEE3" ShapeID="_x0000_i1030" DrawAspect="Content" ObjectID="_1468075730" r:id="rId17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      (B) 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031" o:spt="75" type="#_x0000_t75" style="height:14.2pt;width:15.25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Equation.KSEE3" ShapeID="_x0000_i1031" DrawAspect="Content" ObjectID="_1468075731" r:id="rId19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          (C) 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032" o:spt="75" type="#_x0000_t75" style="height:14.2pt;width:15.8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Equation.KSEE3" ShapeID="_x0000_i1032" DrawAspect="Content" ObjectID="_1468075732" r:id="rId21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(D) 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033" o:spt="75" type="#_x0000_t75" style="height:14.2pt;width:20.2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KSEE3" ShapeID="_x0000_i1033" DrawAspect="Content" ObjectID="_1468075733" r:id="rId23">
            <o:LockedField>false</o:LockedField>
          </o:OLEObject>
        </w:object>
      </w:r>
    </w:p>
    <w:p w14:paraId="43E74A30">
      <w:pPr>
        <w:spacing w:line="360" w:lineRule="auto"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(3)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下列函数中，在</w:t>
      </w:r>
      <w:r>
        <w:rPr>
          <w:rFonts w:eastAsia="黑体" w:cs="Times New Roman"/>
          <w:color w:val="000000" w:themeColor="text1"/>
          <w:position w:val="-4"/>
          <w14:textFill>
            <w14:solidFill>
              <w14:schemeClr w14:val="tx1"/>
            </w14:solidFill>
          </w14:textFill>
        </w:rPr>
        <w:object>
          <v:shape id="_x0000_i1034" o:spt="75" alt="学科网(www.zxxk.com)--教育资源门户，提供试卷、教案、课件、论文、素材以及各类教学资源下载，还有大量而丰富的教学相关资讯！" type="#_x0000_t75" style="height:12.55pt;width:12.55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5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上为减函数的是</w:t>
      </w:r>
    </w:p>
    <w:p w14:paraId="1B15E663">
      <w:pPr>
        <w:spacing w:line="360" w:lineRule="auto"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(A)</w:t>
      </w:r>
      <w:r>
        <w:rPr>
          <w:rFonts w:cs="Times New Roman"/>
          <w:color w:val="000000" w:themeColor="text1"/>
          <w:position w:val="-14"/>
          <w14:textFill>
            <w14:solidFill>
              <w14:schemeClr w14:val="tx1"/>
            </w14:solidFill>
          </w14:textFill>
        </w:rPr>
        <w:object>
          <v:shape id="_x0000_i1035" o:spt="75" alt="学科网(www.zxxk.com)--教育资源门户，提供试卷、教案、课件、论文、素材以及各类教学资源下载，还有大量而丰富的教学相关资讯！" type="#_x0000_t75" style="height:20.2pt;width:65.45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7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(B)</w:t>
      </w:r>
      <w:r>
        <w:rPr>
          <w:rFonts w:cs="Times New Roman"/>
          <w:color w:val="000000" w:themeColor="text1"/>
          <w:position w:val="-24"/>
          <w14:textFill>
            <w14:solidFill>
              <w14:schemeClr w14:val="tx1"/>
            </w14:solidFill>
          </w14:textFill>
        </w:rPr>
        <w:object>
          <v:shape id="_x0000_i1036" o:spt="75" alt="学科网(www.zxxk.com)--教育资源门户，提供试卷、教案、课件、论文、素材以及各类教学资源下载，还有大量而丰富的教学相关资讯！" type="#_x0000_t75" style="height:31.1pt;width:60.55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9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 w14:paraId="32341A5D">
      <w:pPr>
        <w:spacing w:line="360" w:lineRule="auto"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(C) </w:t>
      </w:r>
      <w:r>
        <w:rPr>
          <w:rFonts w:cs="Times New Roman"/>
          <w:color w:val="000000" w:themeColor="text1"/>
          <w:position w:val="-14"/>
          <w14:textFill>
            <w14:solidFill>
              <w14:schemeClr w14:val="tx1"/>
            </w14:solidFill>
          </w14:textFill>
        </w:rPr>
        <w:object>
          <v:shape id="_x0000_i1037" o:spt="75" alt="学科网(www.zxxk.com)--教育资源门户，提供试卷、教案、课件、论文、素材以及各类教学资源下载，还有大量而丰富的教学相关资讯！" type="#_x0000_t75" style="height:20.2pt;width:57.8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31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(D) </w:t>
      </w:r>
      <w:r>
        <w:rPr>
          <w:rFonts w:cs="Times New Roman"/>
          <w:color w:val="000000" w:themeColor="text1"/>
          <w:position w:val="-24"/>
          <w14:textFill>
            <w14:solidFill>
              <w14:schemeClr w14:val="tx1"/>
            </w14:solidFill>
          </w14:textFill>
        </w:rPr>
        <w:object>
          <v:shape id="_x0000_i1038" o:spt="75" alt="学科网(www.zxxk.com)--教育资源门户，提供试卷、教案、课件、论文、素材以及各类教学资源下载，还有大量而丰富的教学相关资讯！" type="#_x0000_t75" style="height:31.1pt;width:49.1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3">
            <o:LockedField>false</o:LockedField>
          </o:OLEObject>
        </w:object>
      </w:r>
    </w:p>
    <w:bookmarkEnd w:id="1"/>
    <w:p w14:paraId="13E436AF">
      <w:pPr>
        <w:spacing w:line="360" w:lineRule="auto"/>
        <w:jc w:val="left"/>
        <w:rPr>
          <w:rFonts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(4) </w:t>
      </w:r>
      <w:r>
        <w:rPr>
          <w:rFonts w:cs="Times New Roman"/>
          <w:color w:val="000000" w:themeColor="text1"/>
          <w:kern w:val="21"/>
          <w:szCs w:val="21"/>
          <w14:textFill>
            <w14:solidFill>
              <w14:schemeClr w14:val="tx1"/>
            </w14:solidFill>
          </w14:textFill>
        </w:rPr>
        <w:t>已知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等差</w:t>
      </w:r>
      <w:r>
        <w:rPr>
          <w:rFonts w:cs="Times New Roman"/>
          <w:color w:val="000000" w:themeColor="text1"/>
          <w:kern w:val="21"/>
          <w:szCs w:val="21"/>
          <w14:textFill>
            <w14:solidFill>
              <w14:schemeClr w14:val="tx1"/>
            </w14:solidFill>
          </w14:textFill>
        </w:rPr>
        <w:t>数列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Cs w:val="21"/>
            <w14:textFill>
              <w14:solidFill>
                <w14:schemeClr w14:val="tx1"/>
              </w14:solidFill>
            </w14:textFill>
          </w:rPr>
          <m:t>{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Cs w:val="21"/>
            <w14:textFill>
              <w14:solidFill>
                <w14:schemeClr w14:val="tx1"/>
              </w14:solidFill>
            </w14:textFill>
          </w:rPr>
          <m:t>}</m:t>
        </m:r>
      </m:oMath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前</w:t>
      </w:r>
      <w:r>
        <w:rPr>
          <w:rFonts w:cs="Times New Roman"/>
          <w:color w:val="000000" w:themeColor="text1"/>
          <w:position w:val="-6"/>
          <w:szCs w:val="21"/>
          <w14:textFill>
            <w14:solidFill>
              <w14:schemeClr w14:val="tx1"/>
            </w14:solidFill>
          </w14:textFill>
        </w:rPr>
        <w:object>
          <v:shape id="_x0000_i1039" o:spt="75" type="#_x0000_t75" style="height:9.8pt;width:9.25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5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项和为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S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ub>
        </m:sSub>
      </m:oMath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1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/>
          <w:rPr>
            <w:rFonts w:ascii="Cambria Math" w:hAnsi="Cambria Math" w:cs="Times New Roman"/>
            <w:color w:val="000000" w:themeColor="text1"/>
            <w:szCs w:val="21"/>
            <w14:textFill>
              <w14:solidFill>
                <w14:schemeClr w14:val="tx1"/>
              </w14:solidFill>
            </w14:textFill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2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/>
          <w:rPr>
            <w:rFonts w:ascii="Cambria Math" w:hAnsi="Cambria Math" w:cs="Times New Roman"/>
            <w:color w:val="000000" w:themeColor="text1"/>
            <w:szCs w:val="21"/>
            <w14:textFill>
              <w14:solidFill>
                <w14:schemeClr w14:val="tx1"/>
              </w14:solidFill>
            </w14:textFill>
          </w:rPr>
          <m:t>=0</m:t>
        </m:r>
      </m:oMath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3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/>
          <w:rPr>
            <w:rFonts w:ascii="Cambria Math" w:hAnsi="Cambria Math" w:cs="Times New Roman"/>
            <w:color w:val="000000" w:themeColor="text1"/>
            <w:szCs w:val="21"/>
            <w14:textFill>
              <w14:solidFill>
                <w14:schemeClr w14:val="tx1"/>
              </w14:solidFill>
            </w14:textFill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4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/>
          <w:rPr>
            <w:rFonts w:ascii="Cambria Math" w:hAnsi="Cambria Math" w:cs="Times New Roman"/>
            <w:color w:val="000000" w:themeColor="text1"/>
            <w:szCs w:val="21"/>
            <w14:textFill>
              <w14:solidFill>
                <w14:schemeClr w14:val="tx1"/>
              </w14:solidFill>
            </w14:textFill>
          </w:rPr>
          <m:t>=8</m:t>
        </m:r>
      </m:oMath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，则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S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6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ub>
        </m:sSub>
      </m:oMath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的值为</w:t>
      </w:r>
    </w:p>
    <w:p w14:paraId="35128355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(A)</w:t>
      </w:r>
      <w:r>
        <w:rPr>
          <w:rFonts w:cs="Times New Roman"/>
          <w:color w:val="000000" w:themeColor="text1"/>
          <w:position w:val="-6"/>
          <w:szCs w:val="21"/>
          <w14:textFill>
            <w14:solidFill>
              <w14:schemeClr w14:val="tx1"/>
            </w14:solidFill>
          </w14:textFill>
        </w:rPr>
        <w:object>
          <v:shape id="_x0000_i1040" o:spt="75" type="#_x0000_t75" style="height:14.2pt;width:14.2pt;" o:ole="t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7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  (B)</w:t>
      </w:r>
      <w:r>
        <w:rPr>
          <w:rFonts w:cs="Times New Roman"/>
          <w:color w:val="000000" w:themeColor="text1"/>
          <w:position w:val="-6"/>
          <w:szCs w:val="21"/>
          <w14:textFill>
            <w14:solidFill>
              <w14:schemeClr w14:val="tx1"/>
            </w14:solidFill>
          </w14:textFill>
        </w:rPr>
        <w:object>
          <v:shape id="_x0000_i1041" o:spt="75" type="#_x0000_t75" style="height:13.65pt;width:16.35pt;" o:ole="t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39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      (C)</w:t>
      </w:r>
      <w:r>
        <w:rPr>
          <w:rFonts w:cs="Times New Roman"/>
          <w:color w:val="000000" w:themeColor="text1"/>
          <w:position w:val="-4"/>
          <w:szCs w:val="21"/>
          <w14:textFill>
            <w14:solidFill>
              <w14:schemeClr w14:val="tx1"/>
            </w14:solidFill>
          </w14:textFill>
        </w:rPr>
        <w:object>
          <v:shape id="_x0000_i1042" o:spt="75" type="#_x0000_t75" style="height:13.1pt;width:16.35pt;" o:ole="t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41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    (D)</w:t>
      </w:r>
      <w:r>
        <w:rPr>
          <w:rFonts w:cs="Times New Roman"/>
          <w:color w:val="000000" w:themeColor="text1"/>
          <w:position w:val="-6"/>
          <w:szCs w:val="21"/>
          <w14:textFill>
            <w14:solidFill>
              <w14:schemeClr w14:val="tx1"/>
            </w14:solidFill>
          </w14:textFill>
        </w:rPr>
        <w:object>
          <v:shape id="_x0000_i1043" o:spt="75" type="#_x0000_t75" style="height:13.65pt;width:15.8pt;" o:ole="t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  <w10:wrap type="none"/>
            <w10:anchorlock/>
          </v:shape>
          <o:OLEObject Type="Embed" ProgID="Equation.DSMT4" ShapeID="_x0000_i1043" DrawAspect="Content" ObjectID="_1468075743" r:id="rId43">
            <o:LockedField>false</o:LockedField>
          </o:OLEObject>
        </w:object>
      </w:r>
    </w:p>
    <w:p w14:paraId="224530B8">
      <w:pPr>
        <w:spacing w:line="360" w:lineRule="auto"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(5) 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函数</w:t>
      </w:r>
      <w:r>
        <w:rPr>
          <w:rFonts w:cs="Times New Roman"/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044" o:spt="75" alt="eqId76e675afb318dec565804b091e6d2508" type="#_x0000_t75" style="height:15.8pt;width:51.25pt;" o:ole="t" filled="f" o:preferrelative="t" stroked="f" coordsize="21600,21600">
            <v:path/>
            <v:fill on="f" focussize="0,0"/>
            <v:stroke on="f" joinstyle="miter"/>
            <v:imagedata r:id="rId46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45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的导数为</w:t>
      </w:r>
    </w:p>
    <w:p w14:paraId="402ED5F8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(A)</w:t>
      </w:r>
      <w:r>
        <w:rPr>
          <w:rFonts w:cs="Times New Roman"/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045" o:spt="75" alt="eqId56d8836d7ce78b5a5a3db780a34606b5" type="#_x0000_t75" style="height:18pt;width:55.1pt;" o:ole="t" filled="f" o:preferrelative="t" stroked="f" coordsize="21600,21600">
            <v:path/>
            <v:fill on="f" focussize="0,0"/>
            <v:stroke on="f" joinstyle="miter"/>
            <v:imagedata r:id="rId48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47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   (B)</w:t>
      </w:r>
      <w:r>
        <w:rPr>
          <w:rFonts w:cs="Times New Roman"/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046" o:spt="75" alt="eqId03abfc618afe91def022dab65882ba3b" type="#_x0000_t75" style="height:18pt;width:63.8pt;" o:ole="t" filled="f" o:preferrelative="t" stroked="f" coordsize="21600,21600">
            <v:path/>
            <v:fill on="f" focussize="0,0"/>
            <v:stroke on="f" joinstyle="miter"/>
            <v:imagedata r:id="rId50" o:title=""/>
            <o:lock v:ext="edit" aspectratio="t"/>
            <w10:wrap type="none"/>
            <w10:anchorlock/>
          </v:shape>
          <o:OLEObject Type="Embed" ProgID="Equation.DSMT4" ShapeID="_x0000_i1046" DrawAspect="Content" ObjectID="_1468075746" r:id="rId49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  (C)</w:t>
      </w:r>
      <w:r>
        <w:rPr>
          <w:rFonts w:cs="Times New Roman"/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047" o:spt="75" alt="eqId9f24c4fb7447927ac454a8df3c2b6645" type="#_x0000_t75" style="height:15.8pt;width:69.25pt;" o:ole="t" filled="f" o:preferrelative="t" stroked="f" coordsize="21600,21600">
            <v:path/>
            <v:fill on="f" focussize="0,0"/>
            <v:stroke on="f" joinstyle="miter"/>
            <v:imagedata r:id="rId52" o:title=""/>
            <o:lock v:ext="edit" aspectratio="t"/>
            <w10:wrap type="none"/>
            <w10:anchorlock/>
          </v:shape>
          <o:OLEObject Type="Embed" ProgID="Equation.DSMT4" ShapeID="_x0000_i1047" DrawAspect="Content" ObjectID="_1468075747" r:id="rId51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(D)</w:t>
      </w:r>
      <w:r>
        <w:rPr>
          <w:rFonts w:cs="Times New Roman"/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048" o:spt="75" alt="eqIdf49808f783cfbfd6a0b807558c112494" type="#_x0000_t75" style="height:18pt;width:63.25pt;" o:ole="t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  <o:OLEObject Type="Embed" ProgID="Equation.DSMT4" ShapeID="_x0000_i1048" DrawAspect="Content" ObjectID="_1468075748" r:id="rId53">
            <o:LockedField>false</o:LockedField>
          </o:OLEObject>
        </w:object>
      </w:r>
    </w:p>
    <w:p w14:paraId="5FD3684E">
      <w:pPr>
        <w:spacing w:line="360" w:lineRule="auto"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(6) 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下列函数中，图象不存在与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049" o:spt="75" alt="eqId81dea63b8ce3e51adf66cf7b9982a248" type="#_x0000_t75" style="height:9.25pt;width:8.75pt;" o:ole="t" filled="f" o:preferrelative="t" stroked="f" coordsize="21600,21600">
            <v:path/>
            <v:fill on="f" focussize="0,0"/>
            <v:stroke on="f" joinstyle="miter"/>
            <v:imagedata r:id="rId56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55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轴平行的切线的是</w:t>
      </w:r>
    </w:p>
    <w:p w14:paraId="4C5550AD">
      <w:pPr>
        <w:spacing w:line="360" w:lineRule="auto"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(A) </w:t>
      </w:r>
      <w:r>
        <w:rPr>
          <w:rFonts w:cs="Times New Roman"/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050" o:spt="75" alt="eqId93c2f1ea2e7e9c92216389d9ba51f27c" type="#_x0000_t75" style="height:15.8pt;width:42pt;" o:ole="t" filled="f" o:preferrelative="t" stroked="f" coordsize="21600,21600">
            <v:path/>
            <v:fill on="f" focussize="0,0"/>
            <v:stroke on="f" joinstyle="miter"/>
            <v:imagedata r:id="rId58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57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 (B)</w:t>
      </w:r>
      <w:r>
        <w:rPr>
          <w:rFonts w:cs="Times New Roman"/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051" o:spt="75" alt="eqIdaef469c7b7cb9945b984222381b9c000" type="#_x0000_t75" style="height:16.35pt;width:33.25pt;" o:ole="t" filled="f" o:preferrelative="t" stroked="f" coordsize="21600,21600">
            <v:path/>
            <v:fill on="f" focussize="0,0"/>
            <v:stroke on="f" joinstyle="miter"/>
            <v:imagedata r:id="rId60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59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 (C)</w:t>
      </w:r>
      <w:r>
        <w:rPr>
          <w:rFonts w:cs="Times New Roman"/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052" o:spt="75" alt="eqId2eae1b87c23b45ce5e5e74d5b1d73234" type="#_x0000_t75" style="height:13.1pt;width:35.45pt;" o:ole="t" filled="f" o:preferrelative="t" stroked="f" coordsize="21600,21600">
            <v:path/>
            <v:fill on="f" focussize="0,0"/>
            <v:stroke on="f" joinstyle="miter"/>
            <v:imagedata r:id="rId62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61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(D)</w:t>
      </w:r>
      <w:r>
        <w:rPr>
          <w:rFonts w:cs="Times New Roman"/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053" o:spt="75" alt="eqId12be206d66e65eb92ef08bad8cd8f71d" type="#_x0000_t75" style="height:11.45pt;width:40.35pt;" o:ole="t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63">
            <o:LockedField>false</o:LockedField>
          </o:OLEObject>
        </w:object>
      </w:r>
    </w:p>
    <w:p w14:paraId="0004DC9C">
      <w:pPr>
        <w:spacing w:line="360" w:lineRule="auto"/>
        <w:jc w:val="left"/>
        <w:rPr>
          <w:rFonts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(7) </w:t>
      </w:r>
      <w:r>
        <w:rPr>
          <w:rStyle w:val="155"/>
          <w:rFonts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2016年11月30日，中国的“二十四节气”被正式列入联合国教科文组织人类非物质文化遗产代表作名录.二十四节气不仅是一种时间体系，更是一套具有丰富内涵的生活与民俗系统.《传统廿四节气歌》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中的“春雨惊春清谷天，夏满芒夏暑相连；秋处露秋寒霜降，冬雪雪冬小大寒”，每一句诗歌的开头一字代表着季节，每一句诗歌包含了这个季节中的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054" o:spt="75" type="#_x0000_t75" style="height:14.2pt;width:9.8pt;" o:ole="t" filled="f" o:preferrelative="t" stroked="f" coordsize="21600,21600">
            <v:path/>
            <v:fill on="f" focussize="0,0"/>
            <v:stroke on="f" joinstyle="miter"/>
            <v:imagedata r:id="rId66" o:title=""/>
            <o:lock v:ext="edit" aspectratio="t"/>
            <w10:wrap type="none"/>
            <w10:anchorlock/>
          </v:shape>
          <o:OLEObject Type="Embed" ProgID="Equation.KSEE3" ShapeID="_x0000_i1054" DrawAspect="Content" ObjectID="_1468075754" r:id="rId65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个节气.某个小组在参加“跟着节气去探究”综合实践活动时，要从</w:t>
      </w:r>
      <w:r>
        <w:rPr>
          <w:rFonts w:cs="Times New Roman"/>
          <w:color w:val="000000" w:themeColor="text1"/>
          <w:position w:val="-4"/>
          <w14:textFill>
            <w14:solidFill>
              <w14:schemeClr w14:val="tx1"/>
            </w14:solidFill>
          </w14:textFill>
        </w:rPr>
        <w:object>
          <v:shape id="_x0000_i1055" o:spt="75" type="#_x0000_t75" style="height:13.1pt;width:15.8pt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  <w10:wrap type="none"/>
            <w10:anchorlock/>
          </v:shape>
          <o:OLEObject Type="Embed" ProgID="Equation.KSEE3" ShapeID="_x0000_i1055" DrawAspect="Content" ObjectID="_1468075755" r:id="rId67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个节气中选择</w:t>
      </w:r>
      <w:r>
        <w:rPr>
          <w:rFonts w:cs="Times New Roman"/>
          <w:color w:val="000000" w:themeColor="text1"/>
          <w:position w:val="-4"/>
          <w14:textFill>
            <w14:solidFill>
              <w14:schemeClr w14:val="tx1"/>
            </w14:solidFill>
          </w14:textFill>
        </w:rPr>
        <w:object>
          <v:shape id="_x0000_i1056" o:spt="75" type="#_x0000_t75" style="height:13.1pt;width:9.8pt;" o:ole="t" filled="f" o:preferrelative="t" stroked="f" coordsize="21600,21600">
            <v:path/>
            <v:fill on="f" focussize="0,0"/>
            <v:stroke on="f" joinstyle="miter"/>
            <v:imagedata r:id="rId70" o:title=""/>
            <o:lock v:ext="edit" aspectratio="t"/>
            <w10:wrap type="none"/>
            <w10:anchorlock/>
          </v:shape>
          <o:OLEObject Type="Embed" ProgID="Equation.KSEE3" ShapeID="_x0000_i1056" DrawAspect="Content" ObjectID="_1468075756" r:id="rId69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个节气，且</w:t>
      </w:r>
      <w:r>
        <w:rPr>
          <w:rFonts w:cs="Times New Roman"/>
          <w:color w:val="000000" w:themeColor="text1"/>
          <w:position w:val="-4"/>
          <w14:textFill>
            <w14:solidFill>
              <w14:schemeClr w14:val="tx1"/>
            </w14:solidFill>
          </w14:textFill>
        </w:rPr>
        <w:object>
          <v:shape id="_x0000_i1057" o:spt="75" type="#_x0000_t75" style="height:13.1pt;width:9.8pt;" o:ole="t" filled="f" o:preferrelative="t" stroked="f" coordsize="21600,21600">
            <v:path/>
            <v:fill on="f" focussize="0,0"/>
            <v:stroke on="f" joinstyle="miter"/>
            <v:imagedata r:id="rId70" o:title=""/>
            <o:lock v:ext="edit" aspectratio="t"/>
            <w10:wrap type="none"/>
            <w10:anchorlock/>
          </v:shape>
          <o:OLEObject Type="Embed" ProgID="Equation.KSEE3" ShapeID="_x0000_i1057" DrawAspect="Content" ObjectID="_1468075757" r:id="rId71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个节气不在同一个季节，那么不同的选法有</w:t>
      </w:r>
    </w:p>
    <w:p w14:paraId="55900564">
      <w:pPr>
        <w:spacing w:line="360" w:lineRule="auto"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(A)60种       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(B)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058" o:spt="75" type="#_x0000_t75" style="height:13.65pt;width:22.35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Equation.KSEE3" ShapeID="_x0000_i1058" DrawAspect="Content" ObjectID="_1468075758" r:id="rId72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种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      (C)276种        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(D)432种</w:t>
      </w:r>
    </w:p>
    <w:p w14:paraId="559BBAEB">
      <w:pPr>
        <w:spacing w:line="360" w:lineRule="auto"/>
        <w:jc w:val="left"/>
        <w:rPr>
          <w:rFonts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(8) 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若奇函数</w:t>
      </w:r>
      <w:r>
        <w:rPr>
          <w:rFonts w:cs="Times New Roman"/>
          <w:color w:val="000000" w:themeColor="text1"/>
          <w:position w:val="-14"/>
          <w14:textFill>
            <w14:solidFill>
              <w14:schemeClr w14:val="tx1"/>
            </w14:solidFill>
          </w14:textFill>
        </w:rPr>
        <w:object>
          <v:shape id="_x0000_i1059" o:spt="75" alt="eqIdd275fbb3ee5cd1177ca5a2ceecbbef0f" type="#_x0000_t75" style="height:17.45pt;width:25.65pt;" o:ole="t" filled="f" o:preferrelative="t" stroked="f" coordsize="21600,21600">
            <v:path/>
            <v:fill on="f" focussize="0,0"/>
            <v:stroke on="f" joinstyle="miter"/>
            <v:imagedata r:id="rId75" o:title=""/>
            <o:lock v:ext="edit" aspectratio="t"/>
            <w10:wrap type="none"/>
            <w10:anchorlock/>
          </v:shape>
          <o:OLEObject Type="Embed" ProgID="Equation.DSMT4" ShapeID="_x0000_i1059" DrawAspect="Content" ObjectID="_1468075759" r:id="rId74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的定义域为</w:t>
      </w:r>
      <w:r>
        <w:rPr>
          <w:rFonts w:cs="Times New Roman"/>
          <w:color w:val="000000" w:themeColor="text1"/>
          <w:position w:val="-14"/>
          <w14:textFill>
            <w14:solidFill>
              <w14:schemeClr w14:val="tx1"/>
            </w14:solidFill>
          </w14:textFill>
        </w:rPr>
        <w:object>
          <v:shape id="_x0000_i1060" o:spt="75" alt="eqId3720eef2d8b94a34bc00808d13634def" type="#_x0000_t75" style="height:18pt;width:103.65pt;" o:ole="t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  <o:OLEObject Type="Embed" ProgID="Equation.DSMT4" ShapeID="_x0000_i1060" DrawAspect="Content" ObjectID="_1468075760" r:id="rId76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在</w:t>
      </w:r>
      <w:r>
        <w:rPr>
          <w:rFonts w:cs="Times New Roman"/>
          <w:color w:val="000000" w:themeColor="text1"/>
          <w:position w:val="-14"/>
          <w14:textFill>
            <w14:solidFill>
              <w14:schemeClr w14:val="tx1"/>
            </w14:solidFill>
          </w14:textFill>
        </w:rPr>
        <w:object>
          <v:shape id="_x0000_i1061" o:spt="75" alt="eqId6cd50020c0e3198d4a6b2d26a413b1b8" type="#_x0000_t75" style="height:18pt;width:34.35pt;" o:ole="t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  <o:OLEObject Type="Embed" ProgID="Equation.DSMT4" ShapeID="_x0000_i1061" DrawAspect="Content" ObjectID="_1468075761" r:id="rId78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上的图象如图所示，则不等式</w:t>
      </w:r>
      <w:r>
        <w:rPr>
          <w:rFonts w:cs="Times New Roman"/>
          <w:color w:val="000000" w:themeColor="text1"/>
          <w:position w:val="-14"/>
          <w14:textFill>
            <w14:solidFill>
              <w14:schemeClr w14:val="tx1"/>
            </w14:solidFill>
          </w14:textFill>
        </w:rPr>
        <w:object>
          <v:shape id="_x0000_i1062" o:spt="75" alt="eqIdeca578a8cce5ebcfac04120c8f31d3a3" type="#_x0000_t75" style="height:18pt;width:67.1pt;" o:ole="t" filled="f" o:preferrelative="t" stroked="f" coordsize="21600,21600">
            <v:path/>
            <v:fill on="f" focussize="0,0"/>
            <v:stroke on="f" joinstyle="miter"/>
            <v:imagedata r:id="rId81" o:title=""/>
            <o:lock v:ext="edit" aspectratio="t"/>
            <w10:wrap type="none"/>
            <w10:anchorlock/>
          </v:shape>
          <o:OLEObject Type="Embed" ProgID="Equation.DSMT4" ShapeID="_x0000_i1062" DrawAspect="Content" ObjectID="_1468075762" r:id="rId80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的解集是</w:t>
      </w:r>
    </w:p>
    <w:p w14:paraId="4057C3A8">
      <w:pPr>
        <w:tabs>
          <w:tab w:val="left" w:pos="4156"/>
        </w:tabs>
        <w:spacing w:line="360" w:lineRule="auto"/>
        <w:jc w:val="left"/>
        <w:textAlignment w:val="center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lang w:val="zh-CN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15540" cy="1797050"/>
            <wp:effectExtent l="0" t="0" r="3810" b="0"/>
            <wp:docPr id="29159193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591936" name="图片 2"/>
                    <pic:cNvPicPr>
                      <a:picLocks noChangeAspect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EA29C">
      <w:pPr>
        <w:tabs>
          <w:tab w:val="left" w:pos="4156"/>
        </w:tabs>
        <w:spacing w:line="360" w:lineRule="auto"/>
        <w:jc w:val="left"/>
        <w:textAlignment w:val="center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(A)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3" o:spt="75" alt="eqId6263663044c3f7a602a9c0c92c8a5311" type="#_x0000_t75" style="height:18pt;width:70.35pt;" o:ole="t" filled="f" o:preferrelative="t" stroked="f" coordsize="21600,21600">
            <v:path/>
            <v:fill on="f" focussize="0,0"/>
            <v:stroke on="f" joinstyle="miter"/>
            <v:imagedata r:id="rId84" o:title="eqId6263663044c3f7a602a9c0c92c8a5311"/>
            <o:lock v:ext="edit" aspectratio="t"/>
            <w10:wrap type="none"/>
            <w10:anchorlock/>
          </v:shape>
          <o:OLEObject Type="Embed" ProgID="Equation.DSMT4" ShapeID="_x0000_i1063" DrawAspect="Content" ObjectID="_1468075763" r:id="rId83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</w:p>
    <w:p w14:paraId="13912154">
      <w:pPr>
        <w:tabs>
          <w:tab w:val="left" w:pos="4156"/>
        </w:tabs>
        <w:spacing w:line="360" w:lineRule="auto"/>
        <w:jc w:val="left"/>
        <w:textAlignment w:val="center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(B)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4" o:spt="75" alt="eqId1a4a6ff41352dbc251d6ff1bef55e5ca" type="#_x0000_t75" style="height:18pt;width:71.45pt;" o:ole="t" filled="f" o:preferrelative="t" stroked="f" coordsize="21600,21600">
            <v:path/>
            <v:fill on="f" focussize="0,0"/>
            <v:stroke on="f" joinstyle="miter"/>
            <v:imagedata r:id="rId86" o:title="eqId1a4a6ff41352dbc251d6ff1bef55e5ca"/>
            <o:lock v:ext="edit" aspectratio="t"/>
            <w10:wrap type="none"/>
            <w10:anchorlock/>
          </v:shape>
          <o:OLEObject Type="Embed" ProgID="Equation.DSMT4" ShapeID="_x0000_i1064" DrawAspect="Content" ObjectID="_1468075764" r:id="rId85">
            <o:LockedField>false</o:LockedField>
          </o:OLEObject>
        </w:object>
      </w:r>
    </w:p>
    <w:p w14:paraId="41B84126">
      <w:pPr>
        <w:tabs>
          <w:tab w:val="left" w:pos="4156"/>
        </w:tabs>
        <w:spacing w:line="360" w:lineRule="auto"/>
        <w:jc w:val="left"/>
        <w:textAlignment w:val="center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(C)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5" o:spt="75" alt="eqIdac3129e251e97e6401f468f2cb8796e2" type="#_x0000_t75" style="height:18pt;width:79.65pt;" o:ole="t" filled="f" o:preferrelative="t" stroked="f" coordsize="21600,21600">
            <v:path/>
            <v:fill on="f" focussize="0,0"/>
            <v:stroke on="f" joinstyle="miter"/>
            <v:imagedata r:id="rId88" o:title="eqIdac3129e251e97e6401f468f2cb8796e2"/>
            <o:lock v:ext="edit" aspectratio="t"/>
            <w10:wrap type="none"/>
            <w10:anchorlock/>
          </v:shape>
          <o:OLEObject Type="Embed" ProgID="Equation.DSMT4" ShapeID="_x0000_i1065" DrawAspect="Content" ObjectID="_1468075765" r:id="rId87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ab/>
      </w:r>
    </w:p>
    <w:p w14:paraId="54A81A08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(D)</w:t>
      </w:r>
      <w:r>
        <w:rPr>
          <w:rFonts w:cs="Times New Roman"/>
          <w:color w:val="000000" w:themeColor="text1"/>
          <w:position w:val="-14"/>
          <w14:textFill>
            <w14:solidFill>
              <w14:schemeClr w14:val="tx1"/>
            </w14:solidFill>
          </w14:textFill>
        </w:rPr>
        <w:object>
          <v:shape id="_x0000_i1066" o:spt="75" alt="eqId2a6c11e7e3ec25854956ee5c891c5941" type="#_x0000_t75" style="height:18pt;width:61.65pt;" o:ole="t" filled="f" o:preferrelative="t" stroked="f" coordsize="21600,21600">
            <v:path/>
            <v:fill on="f" focussize="0,0"/>
            <v:stroke on="f" joinstyle="miter"/>
            <v:imagedata r:id="rId90" o:title=""/>
            <o:lock v:ext="edit" aspectratio="t"/>
            <w10:wrap type="none"/>
            <w10:anchorlock/>
          </v:shape>
          <o:OLEObject Type="Embed" ProgID="Equation.DSMT4" ShapeID="_x0000_i1066" DrawAspect="Content" ObjectID="_1468075766" r:id="rId89">
            <o:LockedField>false</o:LockedField>
          </o:OLEObject>
        </w:object>
      </w:r>
    </w:p>
    <w:p w14:paraId="4FFB8CD5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(9) 碳</w:t>
      </w:r>
      <w:r>
        <w:rPr>
          <w:rFonts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14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是透过宇宙射线撞击空气中的氮14原子所产生.碳14原子经过β衰变转变为氮原子. 由于其半衰期达5730年，经常用于考古年代鉴定.</w:t>
      </w:r>
      <w:r>
        <w:rPr>
          <w:rFonts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半衰期(Half-life)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是指放射性元素的原子核有半数发生衰变时所需要的时间.对北京人遗址中某块化石鉴定时，碳14含量约为原来的1%，则这块化石距今约为(</w:t>
      </w:r>
      <w:r>
        <w:rPr>
          <w:rFonts w:eastAsia="楷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参考数据：</w:t>
      </w:r>
      <w:r>
        <w:rPr>
          <w:rFonts w:eastAsia="楷体"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067" o:spt="75" type="#_x0000_t75" style="height:16.35pt;width:64.9pt;" o:ole="t" filled="f" o:preferrelative="t" stroked="f" coordsize="21600,21600">
            <v:path/>
            <v:fill on="f" focussize="0,0"/>
            <v:stroke on="f" joinstyle="miter"/>
            <v:imagedata r:id="rId92" o:title=""/>
            <o:lock v:ext="edit" aspectratio="t"/>
            <w10:wrap type="none"/>
            <w10:anchorlock/>
          </v:shape>
          <o:OLEObject Type="Embed" ProgID="Equation.DSMT4" ShapeID="_x0000_i1067" DrawAspect="Content" ObjectID="_1468075767" r:id="rId91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)</w:t>
      </w:r>
    </w:p>
    <w:p w14:paraId="5C5C4FEA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(A)40万年       (B)20万年      (C)4万年      (D)2万年</w:t>
      </w:r>
    </w:p>
    <w:p w14:paraId="3893D374">
      <w:pPr>
        <w:spacing w:line="360" w:lineRule="auto"/>
        <w:jc w:val="left"/>
        <w:textAlignment w:val="center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(10)对于数列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68" o:spt="75" alt="eqId83cf38189d5cbf627d2b82ac0eb76006" type="#_x0000_t75" style="height:18pt;width:21.25pt;" o:ole="t" filled="f" o:preferrelative="t" stroked="f" coordsize="21600,21600">
            <v:path/>
            <v:fill on="f" focussize="0,0"/>
            <v:stroke on="f" joinstyle="miter"/>
            <v:imagedata r:id="rId94" o:title="eqId83cf38189d5cbf627d2b82ac0eb76006"/>
            <o:lock v:ext="edit" aspectratio="t"/>
            <w10:wrap type="none"/>
            <w10:anchorlock/>
          </v:shape>
          <o:OLEObject Type="Embed" ProgID="Equation.DSMT4" ShapeID="_x0000_i1068" DrawAspect="Content" ObjectID="_1468075768" r:id="rId93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，若存在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69" o:spt="75" alt="eqId2480f87a11c4cd450bc9454ea7276722" type="#_x0000_t75" style="height:12.55pt;width:30pt;" o:ole="t" filled="f" o:preferrelative="t" stroked="f" coordsize="21600,21600">
            <v:path/>
            <v:fill on="f" focussize="0,0"/>
            <v:stroke on="f" joinstyle="miter"/>
            <v:imagedata r:id="rId96" o:title="eqId2480f87a11c4cd450bc9454ea7276722"/>
            <o:lock v:ext="edit" aspectratio="t"/>
            <w10:wrap type="none"/>
            <w10:anchorlock/>
          </v:shape>
          <o:OLEObject Type="Embed" ProgID="Equation.DSMT4" ShapeID="_x0000_i1069" DrawAspect="Content" ObjectID="_1468075769" r:id="rId95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，使得对任意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70" o:spt="75" alt="eqIda37a59558292ad6b3d0978bfd7484990" type="#_x0000_t75" style="height:15.8pt;width:34.9pt;" o:ole="t" filled="f" o:preferrelative="t" stroked="f" coordsize="21600,21600">
            <v:path/>
            <v:fill on="f" focussize="0,0"/>
            <v:stroke on="f" joinstyle="miter"/>
            <v:imagedata r:id="rId98" o:title=""/>
            <o:lock v:ext="edit" aspectratio="t"/>
            <w10:wrap type="none"/>
            <w10:anchorlock/>
          </v:shape>
          <o:OLEObject Type="Embed" ProgID="Equation.DSMT4" ShapeID="_x0000_i1070" DrawAspect="Content" ObjectID="_1468075770" r:id="rId97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，有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71" o:spt="75" alt="eqId8b12bed9580c9e3efaaae3f234780cef" type="#_x0000_t75" style="height:19.65pt;width:183.25pt;" o:ole="t" filled="f" o:preferrelative="t" stroked="f" coordsize="21600,21600">
            <v:path/>
            <v:fill on="f" focussize="0,0"/>
            <v:stroke on="f" joinstyle="miter"/>
            <v:imagedata r:id="rId100" o:title=""/>
            <o:lock v:ext="edit" aspectratio="t"/>
            <w10:wrap type="none"/>
            <w10:anchorlock/>
          </v:shape>
          <o:OLEObject Type="Embed" ProgID="Equation.DSMT4" ShapeID="_x0000_i1071" DrawAspect="Content" ObjectID="_1468075771" r:id="rId99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，则称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72" o:spt="75" alt="eqId83cf38189d5cbf627d2b82ac0eb76006" type="#_x0000_t75" style="height:18pt;width:21.25pt;" o:ole="t" filled="f" o:preferrelative="t" stroked="f" coordsize="21600,21600">
            <v:path/>
            <v:fill on="f" focussize="0,0"/>
            <v:stroke on="f" joinstyle="miter"/>
            <v:imagedata r:id="rId94" o:title="eqId83cf38189d5cbf627d2b82ac0eb76006"/>
            <o:lock v:ext="edit" aspectratio="t"/>
            <w10:wrap type="none"/>
            <w10:anchorlock/>
          </v:shape>
          <o:OLEObject Type="Embed" ProgID="Equation.DSMT4" ShapeID="_x0000_i1072" DrawAspect="Content" ObjectID="_1468075772" r:id="rId101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为“有界变差数列”．给出以下四个结论：</w:t>
      </w:r>
    </w:p>
    <w:p w14:paraId="1A23D95F">
      <w:pPr>
        <w:spacing w:line="360" w:lineRule="auto"/>
        <w:jc w:val="left"/>
        <w:textAlignment w:val="center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①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若等差数列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73" o:spt="75" alt="eqId83cf38189d5cbf627d2b82ac0eb76006" type="#_x0000_t75" style="height:18pt;width:21.25pt;" o:ole="t" filled="f" o:preferrelative="t" stroked="f" coordsize="21600,21600">
            <v:path/>
            <v:fill on="f" focussize="0,0"/>
            <v:stroke on="f" joinstyle="miter"/>
            <v:imagedata r:id="rId94" o:title="eqId83cf38189d5cbf627d2b82ac0eb76006"/>
            <o:lock v:ext="edit" aspectratio="t"/>
            <w10:wrap type="none"/>
            <w10:anchorlock/>
          </v:shape>
          <o:OLEObject Type="Embed" ProgID="Equation.DSMT4" ShapeID="_x0000_i1073" DrawAspect="Content" ObjectID="_1468075773" r:id="rId102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为“有界变差数列”，则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74" o:spt="75" alt="eqId83cf38189d5cbf627d2b82ac0eb76006" type="#_x0000_t75" style="height:18pt;width:21.25pt;" o:ole="t" filled="f" o:preferrelative="t" stroked="f" coordsize="21600,21600">
            <v:path/>
            <v:fill on="f" focussize="0,0"/>
            <v:stroke on="f" joinstyle="miter"/>
            <v:imagedata r:id="rId94" o:title="eqId83cf38189d5cbf627d2b82ac0eb76006"/>
            <o:lock v:ext="edit" aspectratio="t"/>
            <w10:wrap type="none"/>
            <w10:anchorlock/>
          </v:shape>
          <o:OLEObject Type="Embed" ProgID="Equation.DSMT4" ShapeID="_x0000_i1074" DrawAspect="Content" ObjectID="_1468075774" r:id="rId103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的公差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75" o:spt="75" alt="eqId2480f87a11c4cd450bc9454ea7276722" type="#_x0000_t75" style="height:13.65pt;width:10.9pt;" o:ole="t" filled="f" o:preferrelative="t" stroked="f" coordsize="21600,21600">
            <v:path/>
            <v:fill on="f" focussize="0,0"/>
            <v:stroke on="f" joinstyle="miter"/>
            <v:imagedata r:id="rId105" o:title=""/>
            <o:lock v:ext="edit" aspectratio="t"/>
            <w10:wrap type="none"/>
            <w10:anchorlock/>
          </v:shape>
          <o:OLEObject Type="Embed" ProgID="Equation.DSMT4" ShapeID="_x0000_i1075" DrawAspect="Content" ObjectID="_1468075775" r:id="rId104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等于0；</w:t>
      </w:r>
    </w:p>
    <w:p w14:paraId="6C56E175">
      <w:pPr>
        <w:spacing w:line="360" w:lineRule="auto"/>
        <w:jc w:val="left"/>
        <w:textAlignment w:val="center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②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若各项均为正数的等比数列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76" o:spt="75" alt="eqId83cf38189d5cbf627d2b82ac0eb76006" type="#_x0000_t75" style="height:18pt;width:21.25pt;" o:ole="t" filled="f" o:preferrelative="t" stroked="f" coordsize="21600,21600">
            <v:path/>
            <v:fill on="f" focussize="0,0"/>
            <v:stroke on="f" joinstyle="miter"/>
            <v:imagedata r:id="rId94" o:title="eqId83cf38189d5cbf627d2b82ac0eb76006"/>
            <o:lock v:ext="edit" aspectratio="t"/>
            <w10:wrap type="none"/>
            <w10:anchorlock/>
          </v:shape>
          <o:OLEObject Type="Embed" ProgID="Equation.DSMT4" ShapeID="_x0000_i1076" DrawAspect="Content" ObjectID="_1468075776" r:id="rId106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为“有界变差数列”，则其公比</w:t>
      </w:r>
      <w:r>
        <w:rPr>
          <w:rFonts w:cs="Times New Roman"/>
          <w:i/>
          <w:color w:val="000000" w:themeColor="text1"/>
          <w:szCs w:val="21"/>
          <w14:textFill>
            <w14:solidFill>
              <w14:schemeClr w14:val="tx1"/>
            </w14:solidFill>
          </w14:textFill>
        </w:rPr>
        <w:t>q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的取值范围是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77" o:spt="75" type="#_x0000_t75" style="height:19.65pt;width:27.25pt;" o:ole="t" filled="f" o:preferrelative="t" stroked="f" coordsize="21600,21600">
            <v:path/>
            <v:fill on="f" focussize="0,0"/>
            <v:stroke on="f" joinstyle="miter"/>
            <v:imagedata r:id="rId108" o:title=""/>
            <o:lock v:ext="edit" aspectratio="t"/>
            <w10:wrap type="none"/>
            <w10:anchorlock/>
          </v:shape>
          <o:OLEObject Type="Embed" ProgID="Equation.DSMT4" ShapeID="_x0000_i1077" DrawAspect="Content" ObjectID="_1468075777" r:id="rId107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；</w:t>
      </w:r>
    </w:p>
    <w:p w14:paraId="5C143E70">
      <w:pPr>
        <w:spacing w:line="360" w:lineRule="auto"/>
        <w:jc w:val="left"/>
        <w:textAlignment w:val="center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③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若数列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78" o:spt="75" alt="eqIde976c0663fa749ca749f99842d21ca03" type="#_x0000_t75" style="height:18pt;width:21.25pt;" o:ole="t" filled="f" o:preferrelative="t" stroked="f" coordsize="21600,21600">
            <v:path/>
            <v:fill on="f" focussize="0,0"/>
            <v:stroke on="f" joinstyle="miter"/>
            <v:imagedata r:id="rId110" o:title="eqIde976c0663fa749ca749f99842d21ca03"/>
            <o:lock v:ext="edit" aspectratio="t"/>
            <w10:wrap type="none"/>
            <w10:anchorlock/>
          </v:shape>
          <o:OLEObject Type="Embed" ProgID="Equation.DSMT4" ShapeID="_x0000_i1078" DrawAspect="Content" ObjectID="_1468075778" r:id="rId109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是“有界变差数列”，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79" o:spt="75" alt="eqId1165edc23b5782b5942ef7e79130bb94" type="#_x0000_t75" style="height:17.45pt;width:22.35pt;" o:ole="t" filled="f" o:preferrelative="t" stroked="f" coordsize="21600,21600">
            <v:path/>
            <v:fill on="f" focussize="0,0"/>
            <v:stroke on="f" joinstyle="miter"/>
            <v:imagedata r:id="rId112" o:title="eqId1165edc23b5782b5942ef7e79130bb94"/>
            <o:lock v:ext="edit" aspectratio="t"/>
            <w10:wrap type="none"/>
            <w10:anchorlock/>
          </v:shape>
          <o:OLEObject Type="Embed" ProgID="Equation.DSMT4" ShapeID="_x0000_i1079" DrawAspect="Content" ObjectID="_1468075779" r:id="rId111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满足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80" o:spt="75" alt="eqId1165edc23b5782b5942ef7e79130bb94" type="#_x0000_t75" style="height:31.1pt;width:40.35pt;" o:ole="t" filled="f" o:preferrelative="t" stroked="f" coordsize="21600,21600">
            <v:path/>
            <v:fill on="f" focussize="0,0"/>
            <v:stroke on="f" joinstyle="miter"/>
            <v:imagedata r:id="rId114" o:title=""/>
            <o:lock v:ext="edit" aspectratio="t"/>
            <w10:wrap type="none"/>
            <w10:anchorlock/>
          </v:shape>
          <o:OLEObject Type="Embed" ProgID="Equation.DSMT4" ShapeID="_x0000_i1080" DrawAspect="Content" ObjectID="_1468075780" r:id="rId113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，则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81" o:spt="75" alt="eqIdbc883e0a2ee951e94f305c807e66010a" type="#_x0000_t75" style="height:19.65pt;width:34.9pt;" o:ole="t" filled="f" o:preferrelative="t" stroked="f" coordsize="21600,21600">
            <v:path/>
            <v:fill on="f" focussize="0,0"/>
            <v:stroke on="f" joinstyle="miter"/>
            <v:imagedata r:id="rId116" o:title=""/>
            <o:lock v:ext="edit" aspectratio="t"/>
            <w10:wrap type="none"/>
            <w10:anchorlock/>
          </v:shape>
          <o:OLEObject Type="Embed" ProgID="Equation.DSMT4" ShapeID="_x0000_i1081" DrawAspect="Content" ObjectID="_1468075781" r:id="rId115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是“有界变差数列”；</w:t>
      </w:r>
    </w:p>
    <w:p w14:paraId="0FAC2F20">
      <w:pPr>
        <w:spacing w:line="360" w:lineRule="auto"/>
        <w:jc w:val="left"/>
        <w:textAlignment w:val="center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④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若数列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82" o:spt="75" alt="eqIde976c0663fa749ca749f99842d21ca03" type="#_x0000_t75" style="height:18pt;width:21.25pt;" o:ole="t" filled="f" o:preferrelative="t" stroked="f" coordsize="21600,21600">
            <v:path/>
            <v:fill on="f" focussize="0,0"/>
            <v:stroke on="f" joinstyle="miter"/>
            <v:imagedata r:id="rId110" o:title="eqIde976c0663fa749ca749f99842d21ca03"/>
            <o:lock v:ext="edit" aspectratio="t"/>
            <w10:wrap type="none"/>
            <w10:anchorlock/>
          </v:shape>
          <o:OLEObject Type="Embed" ProgID="Equation.DSMT4" ShapeID="_x0000_i1082" DrawAspect="Content" ObjectID="_1468075782" r:id="rId117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是“有界变差数列”，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83" o:spt="75" alt="eqId1165edc23b5782b5942ef7e79130bb94" type="#_x0000_t75" style="height:17.45pt;width:22.35pt;" o:ole="t" filled="f" o:preferrelative="t" stroked="f" coordsize="21600,21600">
            <v:path/>
            <v:fill on="f" focussize="0,0"/>
            <v:stroke on="f" joinstyle="miter"/>
            <v:imagedata r:id="rId112" o:title="eqId1165edc23b5782b5942ef7e79130bb94"/>
            <o:lock v:ext="edit" aspectratio="t"/>
            <w10:wrap type="none"/>
            <w10:anchorlock/>
          </v:shape>
          <o:OLEObject Type="Embed" ProgID="Equation.DSMT4" ShapeID="_x0000_i1083" DrawAspect="Content" ObjectID="_1468075783" r:id="rId118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满足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84" o:spt="75" alt="eqId1165edc23b5782b5942ef7e79130bb94" type="#_x0000_t75" style="height:18pt;width:40.35pt;" o:ole="t" filled="f" o:preferrelative="t" stroked="f" coordsize="21600,21600">
            <v:path/>
            <v:fill on="f" focussize="0,0"/>
            <v:stroke on="f" joinstyle="miter"/>
            <v:imagedata r:id="rId120" o:title=""/>
            <o:lock v:ext="edit" aspectratio="t"/>
            <w10:wrap type="none"/>
            <w10:anchorlock/>
          </v:shape>
          <o:OLEObject Type="Embed" ProgID="Equation.DSMT4" ShapeID="_x0000_i1084" DrawAspect="Content" ObjectID="_1468075784" r:id="rId119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，则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object>
          <v:shape id="_x0000_i1085" o:spt="75" alt="eqIdbc883e0a2ee951e94f305c807e66010a" type="#_x0000_t75" style="height:34.9pt;width:26.2pt;" o:ole="t" filled="f" o:preferrelative="t" stroked="f" coordsize="21600,21600">
            <v:path/>
            <v:fill on="f" focussize="0,0"/>
            <v:stroke on="f" joinstyle="miter"/>
            <v:imagedata r:id="rId122" o:title="eqIdbc883e0a2ee951e94f305c807e66010a"/>
            <o:lock v:ext="edit" aspectratio="t"/>
            <w10:wrap type="none"/>
            <w10:anchorlock/>
          </v:shape>
          <o:OLEObject Type="Embed" ProgID="Equation.DSMT4" ShapeID="_x0000_i1085" DrawAspect="Content" ObjectID="_1468075785" r:id="rId121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是“有界变差数列”；</w:t>
      </w:r>
    </w:p>
    <w:p w14:paraId="5B988955">
      <w:pPr>
        <w:spacing w:line="360" w:lineRule="auto"/>
        <w:jc w:val="left"/>
        <w:textAlignment w:val="center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其中所有正确结论的个数是</w:t>
      </w:r>
    </w:p>
    <w:p w14:paraId="05D97041">
      <w:pPr>
        <w:spacing w:line="360" w:lineRule="auto"/>
        <w:jc w:val="left"/>
        <w:rPr>
          <w:rFonts w:eastAsia="黑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(A)1      (B) 2     (C) 3     (D) 4</w:t>
      </w:r>
    </w:p>
    <w:p w14:paraId="01B41016">
      <w:pPr>
        <w:tabs>
          <w:tab w:val="left" w:pos="2310"/>
          <w:tab w:val="left" w:pos="4200"/>
          <w:tab w:val="left" w:pos="6090"/>
        </w:tabs>
        <w:spacing w:line="360" w:lineRule="auto"/>
        <w:jc w:val="center"/>
        <w:rPr>
          <w:rFonts w:eastAsia="黑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eastAsia="黑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第二部分(非选择题  共110分)</w:t>
      </w:r>
    </w:p>
    <w:p w14:paraId="73D9BE62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二、填空题(本题共5小题，每小题5分，共25分，把答案填在答题卡上.)</w:t>
      </w:r>
    </w:p>
    <w:p w14:paraId="03699DC2">
      <w:pPr>
        <w:spacing w:line="360" w:lineRule="auto"/>
        <w:jc w:val="left"/>
        <w:rPr>
          <w:rFonts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(11)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函数</w:t>
      </w:r>
      <w:r>
        <w:rPr>
          <w:rFonts w:cs="Times New Roman"/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086" o:spt="75" alt="eqId56946f1feda0ee80eeadbe660d458470" type="#_x0000_t75" style="height:16.9pt;width:103.65pt;" o:ole="t" filled="f" o:preferrelative="t" stroked="f" coordsize="21600,21600">
            <v:path/>
            <v:fill on="f" focussize="0,0"/>
            <v:stroke on="f" joinstyle="miter"/>
            <v:imagedata r:id="rId124" o:title=""/>
            <o:lock v:ext="edit" aspectratio="t"/>
            <w10:wrap type="none"/>
            <w10:anchorlock/>
          </v:shape>
          <o:OLEObject Type="Embed" ProgID="Equation.DSMT4" ShapeID="_x0000_i1086" DrawAspect="Content" ObjectID="_1468075786" r:id="rId123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的定义域为</w:t>
      </w:r>
      <w:r>
        <w:rPr>
          <w:rFonts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.   </w:t>
      </w:r>
    </w:p>
    <w:p w14:paraId="05D5D21A">
      <w:pPr>
        <w:tabs>
          <w:tab w:val="left" w:pos="2310"/>
          <w:tab w:val="left" w:pos="4200"/>
          <w:tab w:val="left" w:pos="6090"/>
        </w:tabs>
        <w:adjustRightInd w:val="0"/>
        <w:spacing w:line="360" w:lineRule="auto"/>
        <w:jc w:val="left"/>
        <w:rPr>
          <w:rFonts w:cs="Times New Roman"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(12)</w:t>
      </w:r>
      <w:r>
        <w:rPr>
          <w:rFonts w:cs="Times New Roman"/>
          <w:color w:val="000000" w:themeColor="text1"/>
          <w:kern w:val="21"/>
          <w:szCs w:val="21"/>
          <w14:textFill>
            <w14:solidFill>
              <w14:schemeClr w14:val="tx1"/>
            </w14:solidFill>
          </w14:textFill>
        </w:rPr>
        <w:t>已知各项均为正数的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等比</w:t>
      </w:r>
      <w:r>
        <w:rPr>
          <w:rFonts w:cs="Times New Roman"/>
          <w:color w:val="000000" w:themeColor="text1"/>
          <w:kern w:val="21"/>
          <w:szCs w:val="21"/>
          <w14:textFill>
            <w14:solidFill>
              <w14:schemeClr w14:val="tx1"/>
            </w14:solidFill>
          </w14:textFill>
        </w:rPr>
        <w:t>数列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Cs w:val="21"/>
            <w14:textFill>
              <w14:solidFill>
                <w14:schemeClr w14:val="tx1"/>
              </w14:solidFill>
            </w14:textFill>
          </w:rPr>
          <m:t>{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Cs w:val="21"/>
            <w14:textFill>
              <w14:solidFill>
                <w14:schemeClr w14:val="tx1"/>
              </w14:solidFill>
            </w14:textFill>
          </w:rPr>
          <m:t>}</m:t>
        </m:r>
      </m:oMath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3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/>
          <w:rPr>
            <w:rFonts w:ascii="Cambria Math" w:hAnsi="Cambria Math" w:cs="Times New Roman"/>
            <w:color w:val="000000" w:themeColor="text1"/>
            <w:szCs w:val="21"/>
            <w14:textFill>
              <w14:solidFill>
                <w14:schemeClr w14:val="tx1"/>
              </w14:solidFill>
            </w14:textFill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fPr>
          <m:num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1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num>
          <m:den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2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den>
        </m:f>
      </m:oMath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5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/>
          <w:rPr>
            <w:rFonts w:ascii="Cambria Math" w:hAnsi="Cambria Math" w:cs="Times New Roman"/>
            <w:color w:val="000000" w:themeColor="text1"/>
            <w:szCs w:val="21"/>
            <w14:textFill>
              <w14:solidFill>
                <w14:schemeClr w14:val="tx1"/>
              </w14:solidFill>
            </w14:textFill>
          </w:rPr>
          <m:t>=2</m:t>
        </m:r>
      </m:oMath>
      <w:r>
        <w:rPr>
          <w:rFonts w:cs="Times New Roman"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，则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7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/>
          <w:rPr>
            <w:rFonts w:ascii="Cambria Math" w:hAnsi="Cambria Math" w:cs="Times New Roman"/>
            <w:color w:val="000000" w:themeColor="text1"/>
            <w:szCs w:val="21"/>
            <w14:textFill>
              <w14:solidFill>
                <w14:schemeClr w14:val="tx1"/>
              </w14:solidFill>
            </w14:textFill>
          </w:rPr>
          <m:t>=</m:t>
        </m:r>
      </m:oMath>
      <w:r>
        <w:rPr>
          <w:rFonts w:cs="Times New Roman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;</w:t>
      </w:r>
      <w:r>
        <w:rPr>
          <w:rFonts w:cs="Times New Roman"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</w:t>
      </w:r>
    </w:p>
    <w:p w14:paraId="76E9F2E1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Cs w:val="21"/>
            <w14:textFill>
              <w14:solidFill>
                <w14:schemeClr w14:val="tx1"/>
              </w14:solidFill>
            </w14:textFill>
          </w:rPr>
          <m:t>{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Cs w:val="21"/>
            <w14:textFill>
              <w14:solidFill>
                <w14:schemeClr w14:val="tx1"/>
              </w14:solidFill>
            </w14:textFill>
          </w:rPr>
          <m:t>}</m:t>
        </m:r>
      </m:oMath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前</w:t>
      </w:r>
      <w:r>
        <w:rPr>
          <w:rFonts w:cs="Times New Roman"/>
          <w:color w:val="000000" w:themeColor="text1"/>
          <w:position w:val="-6"/>
          <w:szCs w:val="21"/>
          <w14:textFill>
            <w14:solidFill>
              <w14:schemeClr w14:val="tx1"/>
            </w14:solidFill>
          </w14:textFill>
        </w:rPr>
        <w:object>
          <v:shape id="_x0000_i1087" o:spt="75" type="#_x0000_t75" style="height:10.35pt;width:9.25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DSMT4" ShapeID="_x0000_i1087" DrawAspect="Content" ObjectID="_1468075787" r:id="rId125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项积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T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m:ctrlPr>
          </m:sub>
        </m:sSub>
      </m:oMath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的最小值为</w:t>
      </w:r>
      <w:r>
        <w:rPr>
          <w:rFonts w:cs="Times New Roman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． </w:t>
      </w:r>
    </w:p>
    <w:p w14:paraId="08178DDD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(13</w:t>
      </w:r>
      <w:bookmarkStart w:id="2" w:name="_Hlk153818015"/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Style w:val="155"/>
          <w:rFonts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已知随机变量</w:t>
      </w:r>
      <w:r>
        <w:rPr>
          <w:rFonts w:cs="Times New Roman"/>
          <w:color w:val="000000" w:themeColor="text1"/>
          <w:position w:val="-4"/>
          <w14:textFill>
            <w14:solidFill>
              <w14:schemeClr w14:val="tx1"/>
            </w14:solidFill>
          </w14:textFill>
        </w:rPr>
        <w:object>
          <v:shape id="_x0000_i1088" o:spt="75" type="#_x0000_t75" style="height:13.1pt;width:13.65pt;" o:ole="t" filled="f" o:preferrelative="t" stroked="f" coordsize="21600,21600">
            <v:path/>
            <v:fill on="f" focussize="0,0"/>
            <v:stroke on="f" joinstyle="miter"/>
            <v:imagedata r:id="rId127" o:title=""/>
            <o:lock v:ext="edit" aspectratio="t"/>
            <w10:wrap type="none"/>
            <w10:anchorlock/>
          </v:shape>
          <o:OLEObject Type="Embed" ProgID="Equation.KSEE3" ShapeID="_x0000_i1088" DrawAspect="Content" ObjectID="_1468075788" r:id="rId126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取所有值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089" o:spt="75" type="#_x0000_t75" style="height:13.65pt;width:55.65pt;" o:ole="t" filled="f" o:preferrelative="t" stroked="f" coordsize="21600,21600">
            <v:path/>
            <v:fill on="f" focussize="0,0"/>
            <v:stroke on="f" joinstyle="miter"/>
            <v:imagedata r:id="rId129" o:title=""/>
            <o:lock v:ext="edit" aspectratio="t"/>
            <w10:wrap type="none"/>
            <w10:anchorlock/>
          </v:shape>
          <o:OLEObject Type="Embed" ProgID="Equation.KSEE3" ShapeID="_x0000_i1089" DrawAspect="Content" ObjectID="_1468075789" r:id="rId128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是等可能的，且</w:t>
      </w:r>
      <w:r>
        <w:rPr>
          <w:rFonts w:cs="Times New Roman"/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090" o:spt="75" type="#_x0000_t75" style="height:16.35pt;width:49.65pt;" o:ole="t" filled="f" o:preferrelative="t" stroked="f" coordsize="21600,21600">
            <v:path/>
            <v:fill on="f" focussize="0,0"/>
            <v:stroke on="f" joinstyle="miter"/>
            <v:imagedata r:id="rId131" o:title=""/>
            <o:lock v:ext="edit" aspectratio="t"/>
            <w10:wrap type="none"/>
            <w10:anchorlock/>
          </v:shape>
          <o:OLEObject Type="Embed" ProgID="Equation.KSEE3" ShapeID="_x0000_i1090" DrawAspect="Content" ObjectID="_1468075790" r:id="rId130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，则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091" o:spt="75" type="#_x0000_t75" style="height:10.9pt;width:19.1pt;" o:ole="t" filled="f" o:preferrelative="t" stroked="f" coordsize="21600,21600">
            <v:path/>
            <v:fill on="f" focussize="0,0"/>
            <v:stroke on="f" joinstyle="miter"/>
            <v:imagedata r:id="rId133" o:title=""/>
            <o:lock v:ext="edit" aspectratio="t"/>
            <w10:wrap type="none"/>
            <w10:anchorlock/>
          </v:shape>
          <o:OLEObject Type="Embed" ProgID="Equation.KSEE3" ShapeID="_x0000_i1091" DrawAspect="Content" ObjectID="_1468075791" r:id="rId132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___________.</w:t>
      </w:r>
      <w:bookmarkEnd w:id="2"/>
    </w:p>
    <w:p w14:paraId="0AAA0EF6">
      <w:pPr>
        <w:tabs>
          <w:tab w:val="left" w:pos="2040"/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(14)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顺义石门</w:t>
      </w:r>
      <w:r>
        <w:rPr>
          <w:rFonts w:cs="Times New Roman"/>
          <w:color w:val="000000" w:themeColor="text1"/>
          <w:sz w:val="20"/>
          <w:szCs w:val="20"/>
          <w:shd w:val="clear" w:color="auto" w:fill="FFFFFF"/>
          <w14:textFill>
            <w14:solidFill>
              <w14:schemeClr w14:val="tx1"/>
            </w14:solidFill>
          </w14:textFill>
        </w:rPr>
        <w:t>农副产品批发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市场是北京市重要的农产品集散地之一，该市场每天要对进场销售的蔬菜进行无公害检测.来自A，B，C三个产区的土豆在某天的进场数量(单位：吨)如下表：</w:t>
      </w:r>
    </w:p>
    <w:tbl>
      <w:tblPr>
        <w:tblStyle w:val="2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0"/>
        <w:gridCol w:w="1040"/>
        <w:gridCol w:w="992"/>
        <w:gridCol w:w="992"/>
      </w:tblGrid>
      <w:tr w14:paraId="4697C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0" w:type="dxa"/>
          </w:tcPr>
          <w:p w14:paraId="390CA545">
            <w:pPr>
              <w:tabs>
                <w:tab w:val="left" w:pos="2040"/>
                <w:tab w:val="left" w:pos="2078"/>
                <w:tab w:val="left" w:pos="4156"/>
                <w:tab w:val="left" w:pos="6234"/>
              </w:tabs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产区</w:t>
            </w:r>
          </w:p>
        </w:tc>
        <w:tc>
          <w:tcPr>
            <w:tcW w:w="1040" w:type="dxa"/>
          </w:tcPr>
          <w:p w14:paraId="352D20DB">
            <w:pPr>
              <w:tabs>
                <w:tab w:val="left" w:pos="2040"/>
                <w:tab w:val="left" w:pos="2078"/>
                <w:tab w:val="left" w:pos="4156"/>
                <w:tab w:val="left" w:pos="6234"/>
              </w:tabs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992" w:type="dxa"/>
          </w:tcPr>
          <w:p w14:paraId="1F5254C4">
            <w:pPr>
              <w:tabs>
                <w:tab w:val="left" w:pos="2040"/>
                <w:tab w:val="left" w:pos="2078"/>
                <w:tab w:val="left" w:pos="4156"/>
                <w:tab w:val="left" w:pos="6234"/>
              </w:tabs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992" w:type="dxa"/>
          </w:tcPr>
          <w:p w14:paraId="348AA990">
            <w:pPr>
              <w:tabs>
                <w:tab w:val="left" w:pos="2040"/>
                <w:tab w:val="left" w:pos="2078"/>
                <w:tab w:val="left" w:pos="4156"/>
                <w:tab w:val="left" w:pos="6234"/>
              </w:tabs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 w14:paraId="009C4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70" w:type="dxa"/>
          </w:tcPr>
          <w:p w14:paraId="47058DF0">
            <w:pPr>
              <w:tabs>
                <w:tab w:val="left" w:pos="2040"/>
                <w:tab w:val="left" w:pos="2078"/>
                <w:tab w:val="left" w:pos="4156"/>
                <w:tab w:val="left" w:pos="6234"/>
              </w:tabs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进场数量</w:t>
            </w:r>
          </w:p>
        </w:tc>
        <w:tc>
          <w:tcPr>
            <w:tcW w:w="1040" w:type="dxa"/>
          </w:tcPr>
          <w:p w14:paraId="3B231019">
            <w:pPr>
              <w:tabs>
                <w:tab w:val="left" w:pos="2040"/>
                <w:tab w:val="left" w:pos="2078"/>
                <w:tab w:val="left" w:pos="4156"/>
                <w:tab w:val="left" w:pos="6234"/>
              </w:tabs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position w:val="-6"/>
                <w14:textFill>
                  <w14:solidFill>
                    <w14:schemeClr w14:val="tx1"/>
                  </w14:solidFill>
                </w14:textFill>
              </w:rPr>
              <w:object>
                <v:shape id="_x0000_i1092" o:spt="75" type="#_x0000_t75" style="height:13.65pt;width:15.25pt;" o:ole="t" filled="f" o:preferrelative="t" stroked="f" coordsize="21600,21600">
                  <v:path/>
                  <v:fill on="f" focussize="0,0"/>
                  <v:stroke on="f" joinstyle="miter"/>
                  <v:imagedata r:id="rId135" o:title=""/>
                  <o:lock v:ext="edit" aspectratio="t"/>
                  <w10:wrap type="none"/>
                  <w10:anchorlock/>
                </v:shape>
                <o:OLEObject Type="Embed" ProgID="Equation.KSEE3" ShapeID="_x0000_i1092" DrawAspect="Content" ObjectID="_1468075792" r:id="rId134">
                  <o:LockedField>false</o:LockedField>
                </o:OLEObject>
              </w:object>
            </w:r>
          </w:p>
        </w:tc>
        <w:tc>
          <w:tcPr>
            <w:tcW w:w="992" w:type="dxa"/>
          </w:tcPr>
          <w:p w14:paraId="4B2D55BD">
            <w:pPr>
              <w:tabs>
                <w:tab w:val="left" w:pos="2040"/>
                <w:tab w:val="left" w:pos="2078"/>
                <w:tab w:val="left" w:pos="4156"/>
                <w:tab w:val="left" w:pos="6234"/>
              </w:tabs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position w:val="-6"/>
                <w14:textFill>
                  <w14:solidFill>
                    <w14:schemeClr w14:val="tx1"/>
                  </w14:solidFill>
                </w14:textFill>
              </w:rPr>
              <w:object>
                <v:shape id="_x0000_i1093" o:spt="75" type="#_x0000_t75" style="height:13.65pt;width:15.25pt;" o:ole="t" filled="f" o:preferrelative="t" stroked="f" coordsize="21600,21600">
                  <v:path/>
                  <v:fill on="f" focussize="0,0"/>
                  <v:stroke on="f" joinstyle="miter"/>
                  <v:imagedata r:id="rId137" o:title=""/>
                  <o:lock v:ext="edit" aspectratio="t"/>
                  <w10:wrap type="none"/>
                  <w10:anchorlock/>
                </v:shape>
                <o:OLEObject Type="Embed" ProgID="Equation.KSEE3" ShapeID="_x0000_i1093" DrawAspect="Content" ObjectID="_1468075793" r:id="rId136">
                  <o:LockedField>false</o:LockedField>
                </o:OLEObject>
              </w:object>
            </w:r>
          </w:p>
        </w:tc>
        <w:tc>
          <w:tcPr>
            <w:tcW w:w="992" w:type="dxa"/>
          </w:tcPr>
          <w:p w14:paraId="253F1884">
            <w:pPr>
              <w:tabs>
                <w:tab w:val="left" w:pos="2040"/>
                <w:tab w:val="left" w:pos="2078"/>
                <w:tab w:val="left" w:pos="4156"/>
                <w:tab w:val="left" w:pos="6234"/>
              </w:tabs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position w:val="-6"/>
                <w14:textFill>
                  <w14:solidFill>
                    <w14:schemeClr w14:val="tx1"/>
                  </w14:solidFill>
                </w14:textFill>
              </w:rPr>
              <w:object>
                <v:shape id="_x0000_i1094" o:spt="75" type="#_x0000_t75" style="height:13.65pt;width:16.35pt;" o:ole="t" filled="f" o:preferrelative="t" stroked="f" coordsize="21600,21600">
                  <v:path/>
                  <v:fill on="f" focussize="0,0"/>
                  <v:stroke on="f" joinstyle="miter"/>
                  <v:imagedata r:id="rId139" o:title=""/>
                  <o:lock v:ext="edit" aspectratio="t"/>
                  <w10:wrap type="none"/>
                  <w10:anchorlock/>
                </v:shape>
                <o:OLEObject Type="Embed" ProgID="Equation.KSEE3" ShapeID="_x0000_i1094" DrawAspect="Content" ObjectID="_1468075794" r:id="rId138">
                  <o:LockedField>false</o:LockedField>
                </o:OLEObject>
              </w:object>
            </w:r>
          </w:p>
        </w:tc>
      </w:tr>
    </w:tbl>
    <w:p w14:paraId="063C744E">
      <w:pPr>
        <w:spacing w:line="360" w:lineRule="auto"/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工作人员用分层随机抽样的方法从进场销售的土豆中共抽取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095" o:spt="75" type="#_x0000_t75" style="height:13.65pt;width:13.65pt;" o:ole="t" filled="f" o:preferrelative="t" stroked="f" coordsize="21600,21600">
            <v:path/>
            <v:fill on="f" focussize="0,0"/>
            <v:stroke on="f" joinstyle="miter"/>
            <v:imagedata r:id="rId141" o:title=""/>
            <o:lock v:ext="edit" aspectratio="t"/>
            <w10:wrap type="none"/>
            <w10:anchorlock/>
          </v:shape>
          <o:OLEObject Type="Embed" ProgID="Equation.KSEE3" ShapeID="_x0000_i1095" DrawAspect="Content" ObjectID="_1468075795" r:id="rId140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个进行了农药残留量检测(忽略土豆的个体大小差异)，再从这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096" o:spt="75" type="#_x0000_t75" style="height:13.65pt;width:13.65pt;" o:ole="t" filled="f" o:preferrelative="t" stroked="f" coordsize="21600,21600">
            <v:path/>
            <v:fill on="f" focussize="0,0"/>
            <v:stroke on="f" joinstyle="miter"/>
            <v:imagedata r:id="rId141" o:title=""/>
            <o:lock v:ext="edit" aspectratio="t"/>
            <w10:wrap type="none"/>
            <w10:anchorlock/>
          </v:shape>
          <o:OLEObject Type="Embed" ProgID="Equation.KSEE3" ShapeID="_x0000_i1096" DrawAspect="Content" ObjectID="_1468075796" r:id="rId142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个土豆中随机抽取</w:t>
      </w:r>
      <w:r>
        <w:rPr>
          <w:rFonts w:cs="Times New Roman"/>
          <w:color w:val="000000" w:themeColor="text1"/>
          <w:position w:val="-4"/>
          <w14:textFill>
            <w14:solidFill>
              <w14:schemeClr w14:val="tx1"/>
            </w14:solidFill>
          </w14:textFill>
        </w:rPr>
        <w:object>
          <v:shape id="_x0000_i1097" o:spt="75" type="#_x0000_t75" style="height:13.1pt;width:10.35pt;" o:ole="t" filled="f" o:preferrelative="t" stroked="f" coordsize="21600,21600">
            <v:path/>
            <v:fill on="f" focussize="0,0"/>
            <v:stroke on="f" joinstyle="miter"/>
            <v:imagedata r:id="rId144" o:title=""/>
            <o:lock v:ext="edit" aspectratio="t"/>
            <w10:wrap type="none"/>
            <w10:anchorlock/>
          </v:shape>
          <o:OLEObject Type="Embed" ProgID="Equation.KSEE3" ShapeID="_x0000_i1097" DrawAspect="Content" ObjectID="_1468075797" r:id="rId143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个进行重金属残留量检测，则来自A产区的土豆被抽到的概率为____________.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</w:p>
    <w:p w14:paraId="58468CE8">
      <w:pPr>
        <w:spacing w:line="360" w:lineRule="auto"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(15)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已知函数</w:t>
      </w:r>
      <w:r>
        <w:rPr>
          <w:rFonts w:cs="Times New Roman"/>
          <w:color w:val="000000" w:themeColor="text1"/>
          <w:position w:val="-32"/>
          <w14:textFill>
            <w14:solidFill>
              <w14:schemeClr w14:val="tx1"/>
            </w14:solidFill>
          </w14:textFill>
        </w:rPr>
        <w:object>
          <v:shape id="_x0000_i1098" o:spt="75" alt="eqIdb141970f41e90ca87ef417ca440202a1" type="#_x0000_t75" style="height:37.65pt;width:109.1pt;" o:ole="t" filled="f" o:preferrelative="t" stroked="f" coordsize="21600,21600">
            <v:path/>
            <v:fill on="f" focussize="0,0"/>
            <v:stroke on="f" joinstyle="miter"/>
            <v:imagedata r:id="rId146" o:title=""/>
            <o:lock v:ext="edit" aspectratio="t"/>
            <w10:wrap type="none"/>
            <w10:anchorlock/>
          </v:shape>
          <o:OLEObject Type="Embed" ProgID="Equation.DSMT4" ShapeID="_x0000_i1098" DrawAspect="Content" ObjectID="_1468075798" r:id="rId145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 </w:t>
      </w:r>
    </w:p>
    <w:p w14:paraId="25988AF0">
      <w:pPr>
        <w:spacing w:line="360" w:lineRule="auto"/>
        <w:jc w:val="left"/>
        <w:textAlignment w:val="center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instrText xml:space="preserve"> = 1 \* GB3 </w:instrTex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①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当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99" o:spt="75" alt="eqId3b4d795709b0abcf47bceec2250f2f9b" type="#_x0000_t75" style="height:12pt;width:24.55pt;" o:ole="t" filled="f" o:preferrelative="t" stroked="f" coordsize="21600,21600">
            <v:path/>
            <v:fill on="f" focussize="0,0"/>
            <v:stroke on="f" joinstyle="miter"/>
            <v:imagedata r:id="rId148" o:title="eqId3b4d795709b0abcf47bceec2250f2f9b"/>
            <o:lock v:ext="edit" aspectratio="t"/>
            <w10:wrap type="none"/>
            <w10:anchorlock/>
          </v:shape>
          <o:OLEObject Type="Embed" ProgID="Equation.DSMT4" ShapeID="_x0000_i1099" DrawAspect="Content" ObjectID="_1468075799" r:id="rId147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时，函数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0" o:spt="75" alt="eqId09f86f37ec8e15846bd731ab4fcdbacd" type="#_x0000_t75" style="height:17.45pt;width:25.65pt;" o:ole="t" filled="f" o:preferrelative="t" stroked="f" coordsize="21600,21600">
            <v:path/>
            <v:fill on="f" focussize="0,0"/>
            <v:stroke on="f" joinstyle="miter"/>
            <v:imagedata r:id="rId150" o:title="eqId09f86f37ec8e15846bd731ab4fcdbacd"/>
            <o:lock v:ext="edit" aspectratio="t"/>
            <w10:wrap type="none"/>
            <w10:anchorlock/>
          </v:shape>
          <o:OLEObject Type="Embed" ProgID="Equation.DSMT4" ShapeID="_x0000_i1100" DrawAspect="Content" ObjectID="_1468075800" r:id="rId149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的最小值是</w:t>
      </w:r>
      <w:r>
        <w:rPr>
          <w:rFonts w:eastAsia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 w14:paraId="33F62151">
      <w:pPr>
        <w:adjustRightInd w:val="0"/>
        <w:snapToGrid w:val="0"/>
        <w:spacing w:line="360" w:lineRule="auto"/>
        <w:jc w:val="left"/>
        <w:textAlignment w:val="center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instrText xml:space="preserve"> = 2 \* GB3 </w:instrTex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②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若函数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1" o:spt="75" alt="eqId09f86f37ec8e15846bd731ab4fcdbacd" type="#_x0000_t75" style="height:17.45pt;width:25.65pt;" o:ole="t" filled="f" o:preferrelative="t" stroked="f" coordsize="21600,21600">
            <v:path/>
            <v:fill on="f" focussize="0,0"/>
            <v:stroke on="f" joinstyle="miter"/>
            <v:imagedata r:id="rId150" o:title="eqId09f86f37ec8e15846bd731ab4fcdbacd"/>
            <o:lock v:ext="edit" aspectratio="t"/>
            <w10:wrap type="none"/>
            <w10:anchorlock/>
          </v:shape>
          <o:OLEObject Type="Embed" ProgID="Equation.DSMT4" ShapeID="_x0000_i1101" DrawAspect="Content" ObjectID="_1468075801" r:id="rId151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无最小值，则实数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02" o:spt="75" alt="eqId0a6936d370d6a238a608ca56f87198de" type="#_x0000_t75" style="height:9.8pt;width:9.25pt;" o:ole="t" filled="f" o:preferrelative="t" stroked="f" coordsize="21600,21600">
            <v:path/>
            <v:fill on="f" focussize="0,0"/>
            <v:stroke on="f" joinstyle="miter"/>
            <v:imagedata r:id="rId153" o:title="eqId0a6936d370d6a238a608ca56f87198de"/>
            <o:lock v:ext="edit" aspectratio="t"/>
            <w10:wrap type="none"/>
            <w10:anchorlock/>
          </v:shape>
          <o:OLEObject Type="Embed" ProgID="Equation.DSMT4" ShapeID="_x0000_i1102" DrawAspect="Content" ObjectID="_1468075802" r:id="rId152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的取值范围是</w:t>
      </w:r>
      <w:r>
        <w:rPr>
          <w:rFonts w:eastAsia="Times New Roman" w:cs="Times New Roman"/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．</w:t>
      </w:r>
    </w:p>
    <w:p w14:paraId="60C9D6C4">
      <w:pPr>
        <w:widowControl/>
        <w:adjustRightInd w:val="0"/>
        <w:snapToGrid w:val="0"/>
        <w:spacing w:line="360" w:lineRule="auto"/>
        <w:jc w:val="left"/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黑体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三、解答题共6小题，共85分，解答应写出文字说明，证明过程或演算步骤.</w:t>
      </w:r>
    </w:p>
    <w:p w14:paraId="3A40F94A">
      <w:pPr>
        <w:pStyle w:val="152"/>
        <w:numPr>
          <w:ilvl w:val="0"/>
          <w:numId w:val="0"/>
        </w:numPr>
        <w:wordWrap/>
        <w:snapToGrid w:val="0"/>
        <w:spacing w:line="360" w:lineRule="auto"/>
        <w:jc w:val="left"/>
        <w:textAlignment w:val="center"/>
        <w:rPr>
          <w:rFonts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(16)(本小题13分)</w:t>
      </w:r>
    </w:p>
    <w:p w14:paraId="69A86EC9">
      <w:pPr>
        <w:spacing w:line="360" w:lineRule="auto"/>
        <w:jc w:val="left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已知</w:t>
      </w:r>
      <w:r>
        <w:rPr>
          <w:rFonts w:cs="Times New Roman"/>
          <w:color w:val="000000" w:themeColor="text1"/>
          <w:position w:val="-28"/>
          <w:sz w:val="24"/>
          <w14:textFill>
            <w14:solidFill>
              <w14:schemeClr w14:val="tx1"/>
            </w14:solidFill>
          </w14:textFill>
        </w:rPr>
        <w:object>
          <v:shape id="_x0000_i1103" o:spt="75" alt="eqIdbf719d396a200bbb4c27f26f756159c5" type="#_x0000_t75" style="height:31.65pt;width:45.25pt;" o:ole="t" filled="f" o:preferrelative="t" stroked="f" coordsize="21600,21600">
            <v:path/>
            <v:fill on="f" focussize="0,0"/>
            <v:stroke on="f" joinstyle="miter"/>
            <v:imagedata r:id="rId155" o:title=""/>
            <o:lock v:ext="edit" aspectratio="t"/>
            <w10:wrap type="none"/>
            <w10:anchorlock/>
          </v:shape>
          <o:OLEObject Type="Embed" ProgID="Equation.DSMT4" ShapeID="_x0000_i1103" DrawAspect="Content" ObjectID="_1468075803" r:id="rId154">
            <o:LockedField>false</o:LockedField>
          </o:OLEObject>
        </w:objec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的展开式中，各项的系数之和为729.</w:t>
      </w:r>
    </w:p>
    <w:p w14:paraId="7DAF0C3A">
      <w:pPr>
        <w:spacing w:line="360" w:lineRule="auto"/>
        <w:jc w:val="left"/>
        <w:textAlignment w:val="center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(Ⅰ)求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object>
          <v:shape id="_x0000_i1104" o:spt="75" alt="eqIdb6a24198bd04c29321ae5dc5a28fe421" type="#_x0000_t75" style="height:10.35pt;width:9.25pt;" o:ole="t" filled="f" o:preferrelative="t" stroked="f" coordsize="21600,21600">
            <v:path/>
            <v:fill on="f" focussize="0,0"/>
            <v:stroke on="f" joinstyle="miter"/>
            <v:imagedata r:id="rId157" o:title="eqIdb6a24198bd04c29321ae5dc5a28fe421"/>
            <o:lock v:ext="edit" aspectratio="t"/>
            <w10:wrap type="none"/>
            <w10:anchorlock/>
          </v:shape>
          <o:OLEObject Type="Embed" ProgID="Equation.DSMT4" ShapeID="_x0000_i1104" DrawAspect="Content" ObjectID="_1468075804" r:id="rId156">
            <o:LockedField>false</o:LockedField>
          </o:OLEObject>
        </w:objec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的值；</w:t>
      </w:r>
    </w:p>
    <w:p w14:paraId="60B1A248">
      <w:pPr>
        <w:spacing w:line="360" w:lineRule="auto"/>
        <w:jc w:val="left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(Ⅱ)判断展开式中是否存在含</w:t>
      </w:r>
      <w:r>
        <w:rPr>
          <w:rFonts w:cs="Times New Roman"/>
          <w:color w:val="000000" w:themeColor="text1"/>
          <w:position w:val="-6"/>
          <w:sz w:val="24"/>
          <w14:textFill>
            <w14:solidFill>
              <w14:schemeClr w14:val="tx1"/>
            </w14:solidFill>
          </w14:textFill>
        </w:rPr>
        <w:object>
          <v:shape id="_x0000_i1105" o:spt="75" alt="eqIdb6a24198bd04c29321ae5dc5a28fe421" type="#_x0000_t75" style="height:15.25pt;width:12pt;" o:ole="t" filled="f" o:preferrelative="t" stroked="f" coordsize="21600,21600">
            <v:path/>
            <v:fill on="f" focussize="0,0"/>
            <v:stroke on="f" joinstyle="miter"/>
            <v:imagedata r:id="rId159" o:title=""/>
            <o:lock v:ext="edit" aspectratio="t"/>
            <w10:wrap type="none"/>
            <w10:anchorlock/>
          </v:shape>
          <o:OLEObject Type="Embed" ProgID="Equation.DSMT4" ShapeID="_x0000_i1105" DrawAspect="Content" ObjectID="_1468075805" r:id="rId158">
            <o:LockedField>false</o:LockedField>
          </o:OLEObject>
        </w:objec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的项，若存在，求出该项；若不存在，说明理由.</w:t>
      </w:r>
    </w:p>
    <w:p w14:paraId="31685520">
      <w:pPr>
        <w:spacing w:line="360" w:lineRule="auto"/>
        <w:jc w:val="left"/>
        <w:rPr>
          <w:rFonts w:cs="Times New Roman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(17)</w:t>
      </w:r>
      <w:r>
        <w:rPr>
          <w:rFonts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本小题 13分)</w:t>
      </w:r>
    </w:p>
    <w:p w14:paraId="0A9670BD">
      <w:pPr>
        <w:adjustRightInd w:val="0"/>
        <w:snapToGrid w:val="0"/>
        <w:spacing w:line="360" w:lineRule="auto"/>
        <w:jc w:val="left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已知各项均为正数的等比数列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14:textFill>
              <w14:solidFill>
                <w14:schemeClr w14:val="tx1"/>
              </w14:solidFill>
            </w14:textFill>
          </w:rPr>
          <m:t>{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14:textFill>
              <w14:solidFill>
                <w14:schemeClr w14:val="tx1"/>
              </w14:solidFill>
            </w14:textFill>
          </w:rPr>
          <m:t>}</m:t>
        </m:r>
      </m:oMath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满足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1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</m:oMath>
      <w:r>
        <w:rPr>
          <w:rFonts w:cs="Times New Roman"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=8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2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/>
          <w:rPr>
            <w:rFonts w:ascii="Cambria Math" w:hAnsi="Cambria Math" w:cs="Times New Roman"/>
            <w:color w:val="000000" w:themeColor="text1"/>
            <w:sz w:val="24"/>
            <w14:textFill>
              <w14:solidFill>
                <w14:schemeClr w14:val="tx1"/>
              </w14:solidFill>
            </w14:textFill>
          </w:rPr>
          <m:t>∙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4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/>
          <w:rPr>
            <w:rFonts w:ascii="Cambria Math" w:hAnsi="Cambria Math" w:cs="Times New Roman"/>
            <w:color w:val="000000" w:themeColor="text1"/>
            <w:sz w:val="24"/>
            <w14:textFill>
              <w14:solidFill>
                <w14:schemeClr w14:val="tx1"/>
              </w14:solidFill>
            </w14:textFill>
          </w:rPr>
          <m:t>=4</m:t>
        </m:r>
      </m:oMath>
      <w:r>
        <w:rPr>
          <w:rFonts w:cs="Times New Roman"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，设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b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/>
          <w:rPr>
            <w:rFonts w:ascii="Cambria Math" w:hAnsi="Cambria Math" w:cs="Times New Roman"/>
            <w:color w:val="000000" w:themeColor="text1"/>
            <w:sz w:val="24"/>
            <w14:textFill>
              <w14:solidFill>
                <w14:schemeClr w14:val="tx1"/>
              </w14:solidFill>
            </w14:textFill>
          </w:rPr>
          <m:t>=</m:t>
        </m:r>
        <m:sSub>
          <m:sSub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log</m:t>
            </m: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2</m:t>
            </m: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a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 w:cs="Times New Roman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</m:oMath>
      <w:r>
        <w:rPr>
          <w:rFonts w:cs="Times New Roman"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</w:p>
    <w:p w14:paraId="486FBA68">
      <w:pPr>
        <w:pStyle w:val="156"/>
        <w:adjustRightInd w:val="0"/>
        <w:snapToGrid w:val="0"/>
        <w:spacing w:after="0" w:line="360" w:lineRule="auto"/>
        <w:ind w:left="0"/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(Ⅰ)证明：数列</w:t>
      </w:r>
      <m:oMath>
        <m:r>
          <m:rPr>
            <m:sty m:val="p"/>
          </m:rPr>
          <w:rPr>
            <w:rFonts w:ascii="Cambria Math" w:hAnsi="Cambria Math" w:eastAsia="宋体" w:cs="Times New Roman"/>
            <w:color w:val="000000" w:themeColor="text1"/>
            <w:kern w:val="2"/>
            <w:sz w:val="24"/>
            <w:szCs w:val="24"/>
            <w14:textFill>
              <w14:solidFill>
                <w14:schemeClr w14:val="tx1"/>
              </w14:solidFill>
            </w14:textFill>
          </w:rPr>
          <m:t>{</m:t>
        </m:r>
        <m:sSub>
          <m:sSubPr>
            <m:ctrlPr>
              <w:rPr>
                <w:rFonts w:ascii="Cambria Math" w:hAnsi="Cambria Math" w:eastAsia="宋体" w:cs="Times New Roman"/>
                <w:i/>
                <w:iCs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eastAsia="宋体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b</m:t>
            </m:r>
            <m:ctrlPr>
              <w:rPr>
                <w:rFonts w:ascii="Cambria Math" w:hAnsi="Cambria Math" w:eastAsia="宋体" w:cs="Times New Roman"/>
                <w:i/>
                <w:iCs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eastAsia="宋体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 w:eastAsia="宋体" w:cs="Times New Roman"/>
                <w:i/>
                <w:iCs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>
            <m:sty m:val="p"/>
          </m:rPr>
          <w:rPr>
            <w:rFonts w:ascii="Cambria Math" w:hAnsi="Cambria Math" w:eastAsia="宋体" w:cs="Times New Roman"/>
            <w:color w:val="000000" w:themeColor="text1"/>
            <w:kern w:val="2"/>
            <w:sz w:val="24"/>
            <w:szCs w:val="24"/>
            <w14:textFill>
              <w14:solidFill>
                <w14:schemeClr w14:val="tx1"/>
              </w14:solidFill>
            </w14:textFill>
          </w:rPr>
          <m:t>}</m:t>
        </m:r>
      </m:oMath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是等差数列；</w:t>
      </w:r>
    </w:p>
    <w:p w14:paraId="2CC3B5D7">
      <w:pPr>
        <w:pStyle w:val="156"/>
        <w:adjustRightInd w:val="0"/>
        <w:snapToGrid w:val="0"/>
        <w:spacing w:after="0" w:line="360" w:lineRule="auto"/>
        <w:ind w:left="0"/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(Ⅱ)记数列</w:t>
      </w:r>
      <m:oMath>
        <m:r>
          <m:rPr>
            <m:sty m:val="p"/>
          </m:rPr>
          <w:rPr>
            <w:rFonts w:ascii="Cambria Math" w:hAnsi="Cambria Math" w:eastAsia="宋体" w:cs="Times New Roman"/>
            <w:color w:val="000000" w:themeColor="text1"/>
            <w:kern w:val="2"/>
            <w:sz w:val="24"/>
            <w:szCs w:val="24"/>
            <w14:textFill>
              <w14:solidFill>
                <w14:schemeClr w14:val="tx1"/>
              </w14:solidFill>
            </w14:textFill>
          </w:rPr>
          <m:t>{</m:t>
        </m:r>
        <m:sSub>
          <m:sSubPr>
            <m:ctrlPr>
              <w:rPr>
                <w:rFonts w:ascii="Cambria Math" w:hAnsi="Cambria Math" w:eastAsia="宋体" w:cs="Times New Roman"/>
                <w:i/>
                <w:iCs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/>
              <w:rPr>
                <w:rFonts w:ascii="Cambria Math" w:hAnsi="Cambria Math" w:eastAsia="宋体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b</m:t>
            </m:r>
            <m:ctrlPr>
              <w:rPr>
                <w:rFonts w:ascii="Cambria Math" w:hAnsi="Cambria Math" w:eastAsia="宋体" w:cs="Times New Roman"/>
                <w:i/>
                <w:iCs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eastAsia="宋体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 w:eastAsia="宋体" w:cs="Times New Roman"/>
                <w:i/>
                <w:iCs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  <m:r>
          <m:rPr>
            <m:sty m:val="p"/>
          </m:rPr>
          <w:rPr>
            <w:rFonts w:ascii="Cambria Math" w:hAnsi="Cambria Math" w:eastAsia="宋体" w:cs="Times New Roman"/>
            <w:color w:val="000000" w:themeColor="text1"/>
            <w:kern w:val="2"/>
            <w:sz w:val="24"/>
            <w:szCs w:val="24"/>
            <w14:textFill>
              <w14:solidFill>
                <w14:schemeClr w14:val="tx1"/>
              </w14:solidFill>
            </w14:textFill>
          </w:rPr>
          <m:t>}</m:t>
        </m:r>
      </m:oMath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的前</w:t>
      </w:r>
      <w:r>
        <w:rPr>
          <w:rFonts w:ascii="Times New Roman" w:hAnsi="Times New Roman" w:eastAsia="宋体" w:cs="Times New Roman"/>
          <w:color w:val="000000" w:themeColor="text1"/>
          <w:position w:val="-6"/>
          <w:sz w:val="24"/>
          <w:szCs w:val="24"/>
          <w14:textFill>
            <w14:solidFill>
              <w14:schemeClr w14:val="tx1"/>
            </w14:solidFill>
          </w14:textFill>
        </w:rPr>
        <w:object>
          <v:shape id="_x0000_i1106" o:spt="75" type="#_x0000_t75" style="height:10.35pt;width:9.25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DSMT4" ShapeID="_x0000_i1106" DrawAspect="Content" ObjectID="_1468075806" r:id="rId160">
            <o:LockedField>false</o:LockedField>
          </o:OLEObject>
        </w:objec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项和为</w:t>
      </w:r>
      <m:oMath>
        <m:sSub>
          <m:sSubPr>
            <m:ctrlPr>
              <w:rPr>
                <w:rFonts w:ascii="Cambria Math" w:hAnsi="Cambria Math" w:eastAsia="宋体" w:cs="Times New Roman"/>
                <w:i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S</m:t>
            </m:r>
            <m:ctrlPr>
              <w:rPr>
                <w:rFonts w:ascii="Cambria Math" w:hAnsi="Cambria Math" w:eastAsia="宋体" w:cs="Times New Roman"/>
                <w:i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 w:eastAsia="宋体" w:cs="Times New Roman"/>
                <w:i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</m:oMath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，求</w:t>
      </w:r>
      <m:oMath>
        <m:sSub>
          <m:sSubPr>
            <m:ctrlPr>
              <w:rPr>
                <w:rFonts w:ascii="Cambria Math" w:hAnsi="Cambria Math" w:eastAsia="宋体" w:cs="Times New Roman"/>
                <w:i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S</m:t>
            </m:r>
            <m:ctrlPr>
              <w:rPr>
                <w:rFonts w:ascii="Cambria Math" w:hAnsi="Cambria Math" w:eastAsia="宋体" w:cs="Times New Roman"/>
                <w:i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e>
          <m:sub>
            <m:r>
              <m:rPr/>
              <w:rPr>
                <w:rFonts w:ascii="Cambria Math" w:hAnsi="Cambria Math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:t>n</m:t>
            </m:r>
            <m:ctrlPr>
              <w:rPr>
                <w:rFonts w:ascii="Cambria Math" w:hAnsi="Cambria Math" w:eastAsia="宋体" w:cs="Times New Roman"/>
                <w:i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m:ctrlPr>
          </m:sub>
        </m:sSub>
      </m:oMath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的最大值．</w:t>
      </w:r>
    </w:p>
    <w:p w14:paraId="4D8015C5">
      <w:pPr>
        <w:spacing w:line="360" w:lineRule="auto"/>
        <w:jc w:val="left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(18)</w:t>
      </w:r>
      <w:r>
        <w:rPr>
          <w:rFonts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本小题14分)</w:t>
      </w:r>
    </w:p>
    <w:p w14:paraId="45CFF94A">
      <w:pPr>
        <w:spacing w:line="360" w:lineRule="auto"/>
        <w:jc w:val="left"/>
        <w:textAlignment w:val="center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已知函数</w:t>
      </w:r>
      <w:r>
        <w:rPr>
          <w:rFonts w:cs="Times New Roman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cs="Times New Roman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x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)=</w:t>
      </w:r>
      <w:r>
        <w:rPr>
          <w:rFonts w:cs="Times New Roman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x</w:t>
      </w:r>
      <w:r>
        <w:rPr>
          <w:rFonts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+</w:t>
      </w:r>
      <w:r>
        <w:rPr>
          <w:rFonts w:cs="Times New Roman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ax</w:t>
      </w:r>
      <w:r>
        <w:rPr>
          <w:rFonts w:cs="Times New Roman"/>
          <w:color w:val="000000" w:themeColor="text1"/>
          <w:sz w:val="24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+1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 w14:paraId="569B53BD">
      <w:pPr>
        <w:autoSpaceDE w:val="0"/>
        <w:autoSpaceDN w:val="0"/>
        <w:adjustRightInd w:val="0"/>
        <w:spacing w:line="360" w:lineRule="auto"/>
        <w:jc w:val="left"/>
        <w:rPr>
          <w:rFonts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(Ⅰ)</w:t>
      </w:r>
      <w:r>
        <w:rPr>
          <w:rFonts w:cs="Times New Roman"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求</w:t>
      </w:r>
      <w:r>
        <w:rPr>
          <w:rFonts w:cs="Times New Roman"/>
          <w:color w:val="000000" w:themeColor="text1"/>
          <w:kern w:val="0"/>
          <w:position w:val="-10"/>
          <w:szCs w:val="21"/>
          <w:lang w:val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40995" cy="198755"/>
            <wp:effectExtent l="0" t="0" r="1905" b="11430"/>
            <wp:docPr id="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2"/>
                    <pic:cNvPicPr>
                      <a:picLocks noChangeAspect="1"/>
                    </pic:cNvPicPr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340995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在点</w:t>
      </w:r>
      <w:r>
        <w:rPr>
          <w:rFonts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(0，</w:t>
      </w:r>
      <w:r>
        <w:rPr>
          <w:rFonts w:cs="Times New Roman"/>
          <w:i/>
          <w:i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(0))</w:t>
      </w:r>
      <w:r>
        <w:rPr>
          <w:rFonts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处的切线方程</w:t>
      </w:r>
      <w:r>
        <w:rPr>
          <w:rFonts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；</w:t>
      </w:r>
    </w:p>
    <w:p w14:paraId="505B8115">
      <w:pPr>
        <w:autoSpaceDE w:val="0"/>
        <w:autoSpaceDN w:val="0"/>
        <w:adjustRightInd w:val="0"/>
        <w:spacing w:line="360" w:lineRule="auto"/>
        <w:jc w:val="left"/>
        <w:rPr>
          <w:rFonts w:cs="Times New Roman"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(Ⅱ)</w:t>
      </w:r>
      <w:r>
        <w:rPr>
          <w:rFonts w:cs="Times New Roman"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当</w:t>
      </w:r>
      <w:r>
        <w:rPr>
          <w:rFonts w:cs="Times New Roman"/>
          <w:color w:val="000000" w:themeColor="text1"/>
          <w:position w:val="-24"/>
          <w:szCs w:val="21"/>
          <w14:textFill>
            <w14:solidFill>
              <w14:schemeClr w14:val="tx1"/>
            </w14:solidFill>
          </w14:textFill>
        </w:rPr>
        <w:object>
          <v:shape id="_x0000_i1107" o:spt="75" alt="沃圣高考名师团队(客服QQ:1185941688，微信:sxmxms369)，主要推出高考预测押题密卷，高考仿真模拟，历年高考真题独家解析，高考真题专项分类，高中课外辅导讲义系列" type="#_x0000_t75" style="height:31.1pt;width:55.65pt;" o:ole="t" filled="f" o:preferrelative="t" stroked="f" coordsize="21600,21600">
            <v:path/>
            <v:fill on="f" focussize="0,0"/>
            <v:stroke on="f" joinstyle="miter"/>
            <v:imagedata r:id="rId163" o:title=""/>
            <o:lock v:ext="edit" aspectratio="t"/>
            <w10:wrap type="none"/>
            <w10:anchorlock/>
          </v:shape>
          <o:OLEObject Type="Embed" ProgID="Equation.DSMT4" ShapeID="_x0000_i1107" DrawAspect="Content" ObjectID="_1468075807" r:id="rId162">
            <o:LockedField>false</o:LockedField>
          </o:OLEObject>
        </w:object>
      </w:r>
      <w:r>
        <w:rPr>
          <w:rFonts w:cs="Times New Roman"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时</w:t>
      </w:r>
      <w:r>
        <w:rPr>
          <w:rFonts w:cs="Times New Roman"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  <w:t>，</w:t>
      </w:r>
      <w:r>
        <w:rPr>
          <w:rFonts w:cs="Times New Roman"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求</w:t>
      </w:r>
      <w:r>
        <w:rPr>
          <w:rFonts w:cs="Times New Roman"/>
          <w:i/>
          <w:i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(</w:t>
      </w:r>
      <w:r>
        <w:rPr>
          <w:rFonts w:cs="Times New Roman"/>
          <w:i/>
          <w:i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x</w:t>
      </w:r>
      <w:r>
        <w:rPr>
          <w:rFonts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cs="Times New Roman"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在区间</w:t>
      </w:r>
      <w:r>
        <w:rPr>
          <w:rFonts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[0,1]</w:t>
      </w:r>
      <w:r>
        <w:rPr>
          <w:rFonts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上</w:t>
      </w:r>
      <w:r>
        <w:rPr>
          <w:rFonts w:cs="Times New Roman"/>
          <w:color w:val="000000" w:themeColor="text1"/>
          <w:kern w:val="0"/>
          <w:sz w:val="24"/>
          <w:lang w:val="zh-CN"/>
          <w14:textFill>
            <w14:solidFill>
              <w14:schemeClr w14:val="tx1"/>
            </w14:solidFill>
          </w14:textFill>
        </w:rPr>
        <w:t>的最大值</w:t>
      </w:r>
      <w:r>
        <w:rPr>
          <w:rFonts w:cs="Times New Roman"/>
          <w:color w:val="000000" w:themeColor="text1"/>
          <w:kern w:val="0"/>
          <w:szCs w:val="21"/>
          <w:lang w:val="zh-CN"/>
          <w14:textFill>
            <w14:solidFill>
              <w14:schemeClr w14:val="tx1"/>
            </w14:solidFill>
          </w14:textFill>
        </w:rPr>
        <w:t>.</w:t>
      </w:r>
    </w:p>
    <w:p w14:paraId="174CA10A">
      <w:pPr>
        <w:spacing w:line="360" w:lineRule="auto"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(19)</w:t>
      </w:r>
      <w:r>
        <w:rPr>
          <w:rFonts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(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本小题 15分)</w:t>
      </w:r>
    </w:p>
    <w:p w14:paraId="71CAC22A">
      <w:pPr>
        <w:spacing w:line="360" w:lineRule="auto"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某学校有A，B两个学生餐厅.在“厉行节约、反对浪费”主题宣传月活动中，为帮助餐厅把握每日每餐的用餐人数，科学备餐，该校学生会从全校随机抽取了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108" o:spt="75" type="#_x0000_t75" style="height:13.65pt;width:19.65pt;" o:ole="t" filled="f" o:preferrelative="t" stroked="f" coordsize="21600,21600">
            <v:path/>
            <v:fill on="f" focussize="0,0"/>
            <v:stroke on="f" joinstyle="miter"/>
            <v:imagedata r:id="rId165" o:title=""/>
            <o:lock v:ext="edit" aspectratio="t"/>
            <w10:wrap type="none"/>
            <w10:anchorlock/>
          </v:shape>
          <o:OLEObject Type="Embed" ProgID="Equation.KSEE3" ShapeID="_x0000_i1108" DrawAspect="Content" ObjectID="_1468075808" r:id="rId164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名学生作为样本，收集他们在某日的就餐信息，经过整理得到如下数据：</w:t>
      </w:r>
    </w:p>
    <w:tbl>
      <w:tblPr>
        <w:tblStyle w:val="27"/>
        <w:tblW w:w="9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37"/>
        <w:gridCol w:w="2128"/>
        <w:gridCol w:w="2198"/>
        <w:gridCol w:w="2250"/>
      </w:tblGrid>
      <w:tr w14:paraId="7CF2F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937" w:type="dxa"/>
            <w:tcBorders>
              <w:tl2br w:val="single" w:color="auto" w:sz="4" w:space="0"/>
            </w:tcBorders>
          </w:tcPr>
          <w:p w14:paraId="251BACBC">
            <w:pPr>
              <w:jc w:val="right"/>
              <w:rPr>
                <w:rFonts w:ascii="宋体" w:hAnsi="宋体" w:eastAsia="宋体" w:cstheme="minorBidi"/>
                <w:sz w:val="22"/>
              </w:rPr>
            </w:pPr>
            <w:r>
              <w:rPr>
                <w:rFonts w:ascii="宋体" w:hAnsi="宋体" w:eastAsia="宋体" w:cstheme="minorBidi"/>
                <w:sz w:val="22"/>
              </w:rPr>
              <w:t>用</w:t>
            </w:r>
            <w:r>
              <w:rPr>
                <w:rFonts w:hint="eastAsia" w:ascii="宋体" w:hAnsi="宋体" w:eastAsia="宋体" w:cstheme="minorBidi"/>
                <w:sz w:val="22"/>
              </w:rPr>
              <w:t>餐时段</w:t>
            </w:r>
          </w:p>
          <w:p w14:paraId="0A87B4AE">
            <w:pP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theme="minorBidi"/>
                <w:sz w:val="22"/>
              </w:rPr>
              <w:t>用</w:t>
            </w:r>
            <w:r>
              <w:rPr>
                <w:rFonts w:hint="eastAsia" w:ascii="宋体" w:hAnsi="宋体" w:eastAsia="宋体" w:cstheme="minorBidi"/>
                <w:sz w:val="22"/>
              </w:rPr>
              <w:t>餐</w:t>
            </w:r>
            <w:r>
              <w:rPr>
                <w:rFonts w:ascii="宋体" w:hAnsi="宋体" w:eastAsia="宋体" w:cstheme="minorBidi"/>
                <w:sz w:val="22"/>
              </w:rPr>
              <w:t>地点</w:t>
            </w:r>
          </w:p>
        </w:tc>
        <w:tc>
          <w:tcPr>
            <w:tcW w:w="2128" w:type="dxa"/>
          </w:tcPr>
          <w:p w14:paraId="7AA6ECE2">
            <w:pPr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早餐</w:t>
            </w:r>
          </w:p>
        </w:tc>
        <w:tc>
          <w:tcPr>
            <w:tcW w:w="2198" w:type="dxa"/>
          </w:tcPr>
          <w:p w14:paraId="09EEDBA9">
            <w:pPr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午餐</w:t>
            </w:r>
          </w:p>
        </w:tc>
        <w:tc>
          <w:tcPr>
            <w:tcW w:w="2250" w:type="dxa"/>
          </w:tcPr>
          <w:p w14:paraId="265A9AD7">
            <w:pPr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晚餐</w:t>
            </w:r>
          </w:p>
        </w:tc>
      </w:tr>
      <w:tr w14:paraId="5B9EC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937" w:type="dxa"/>
          </w:tcPr>
          <w:p w14:paraId="0FC3456B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A餐厅</w:t>
            </w:r>
          </w:p>
        </w:tc>
        <w:tc>
          <w:tcPr>
            <w:tcW w:w="2128" w:type="dxa"/>
          </w:tcPr>
          <w:p w14:paraId="514AE50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position w:val="-6"/>
                <w14:textFill>
                  <w14:solidFill>
                    <w14:schemeClr w14:val="tx1"/>
                  </w14:solidFill>
                </w14:textFill>
              </w:rPr>
              <w:object>
                <v:shape id="_x0000_i1109" o:spt="75" type="#_x0000_t75" style="height:13.65pt;width:15.25pt;" o:ole="t" filled="f" o:preferrelative="t" stroked="f" coordsize="21600,21600">
                  <v:path/>
                  <v:fill on="f" focussize="0,0"/>
                  <v:stroke on="f" joinstyle="miter"/>
                  <v:imagedata r:id="rId167" o:title=""/>
                  <o:lock v:ext="edit" aspectratio="t"/>
                  <w10:wrap type="none"/>
                  <w10:anchorlock/>
                </v:shape>
                <o:OLEObject Type="Embed" ProgID="Equation.KSEE3" ShapeID="_x0000_i1109" DrawAspect="Content" ObjectID="_1468075809" r:id="rId166">
                  <o:LockedField>false</o:LockedField>
                </o:OLEObject>
              </w:objec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198" w:type="dxa"/>
          </w:tcPr>
          <w:p w14:paraId="4140F82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position w:val="-6"/>
                <w14:textFill>
                  <w14:solidFill>
                    <w14:schemeClr w14:val="tx1"/>
                  </w14:solidFill>
                </w14:textFill>
              </w:rPr>
              <w:object>
                <v:shape id="_x0000_i1110" o:spt="75" type="#_x0000_t75" style="height:13.65pt;width:16.35pt;" o:ole="t" filled="f" o:preferrelative="t" stroked="f" coordsize="21600,21600">
                  <v:path/>
                  <v:fill on="f" focussize="0,0"/>
                  <v:stroke on="f" joinstyle="miter"/>
                  <v:imagedata r:id="rId169" o:title=""/>
                  <o:lock v:ext="edit" aspectratio="t"/>
                  <w10:wrap type="none"/>
                  <w10:anchorlock/>
                </v:shape>
                <o:OLEObject Type="Embed" ProgID="Equation.KSEE3" ShapeID="_x0000_i1110" DrawAspect="Content" ObjectID="_1468075810" r:id="rId168">
                  <o:LockedField>false</o:LockedField>
                </o:OLEObject>
              </w:objec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250" w:type="dxa"/>
          </w:tcPr>
          <w:p w14:paraId="747C323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position w:val="-6"/>
                <w14:textFill>
                  <w14:solidFill>
                    <w14:schemeClr w14:val="tx1"/>
                  </w14:solidFill>
                </w14:textFill>
              </w:rPr>
              <w:object>
                <v:shape id="_x0000_i1111" o:spt="75" type="#_x0000_t75" style="height:13.65pt;width:15.25pt;" o:ole="t" filled="f" o:preferrelative="t" stroked="f" coordsize="21600,21600">
                  <v:path/>
                  <v:fill on="f" focussize="0,0"/>
                  <v:stroke on="f" joinstyle="miter"/>
                  <v:imagedata r:id="rId135" o:title=""/>
                  <o:lock v:ext="edit" aspectratio="t"/>
                  <w10:wrap type="none"/>
                  <w10:anchorlock/>
                </v:shape>
                <o:OLEObject Type="Embed" ProgID="Equation.KSEE3" ShapeID="_x0000_i1111" DrawAspect="Content" ObjectID="_1468075811" r:id="rId170">
                  <o:LockedField>false</o:LockedField>
                </o:OLEObject>
              </w:objec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 w14:paraId="45827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937" w:type="dxa"/>
          </w:tcPr>
          <w:p w14:paraId="752E9BF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B餐厅</w:t>
            </w:r>
          </w:p>
        </w:tc>
        <w:tc>
          <w:tcPr>
            <w:tcW w:w="2128" w:type="dxa"/>
          </w:tcPr>
          <w:p w14:paraId="182202D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position w:val="-6"/>
                <w14:textFill>
                  <w14:solidFill>
                    <w14:schemeClr w14:val="tx1"/>
                  </w14:solidFill>
                </w14:textFill>
              </w:rPr>
              <w:object>
                <v:shape id="_x0000_i1112" o:spt="75" type="#_x0000_t75" style="height:13.65pt;width:16.35pt;" o:ole="t" filled="f" o:preferrelative="t" stroked="f" coordsize="21600,21600">
                  <v:path/>
                  <v:fill on="f" focussize="0,0"/>
                  <v:stroke on="f" joinstyle="miter"/>
                  <v:imagedata r:id="rId172" o:title=""/>
                  <o:lock v:ext="edit" aspectratio="t"/>
                  <w10:wrap type="none"/>
                  <w10:anchorlock/>
                </v:shape>
                <o:OLEObject Type="Embed" ProgID="Equation.KSEE3" ShapeID="_x0000_i1112" DrawAspect="Content" ObjectID="_1468075812" r:id="rId171">
                  <o:LockedField>false</o:LockedField>
                </o:OLEObject>
              </w:objec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198" w:type="dxa"/>
          </w:tcPr>
          <w:p w14:paraId="6BD396E5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position w:val="-6"/>
                <w14:textFill>
                  <w14:solidFill>
                    <w14:schemeClr w14:val="tx1"/>
                  </w14:solidFill>
                </w14:textFill>
              </w:rPr>
              <w:object>
                <v:shape id="_x0000_i1113" o:spt="75" type="#_x0000_t75" style="height:13.65pt;width:16.35pt;" o:ole="t" filled="f" o:preferrelative="t" stroked="f" coordsize="21600,21600">
                  <v:path/>
                  <v:fill on="f" focussize="0,0"/>
                  <v:stroke on="f" joinstyle="miter"/>
                  <v:imagedata r:id="rId174" o:title=""/>
                  <o:lock v:ext="edit" aspectratio="t"/>
                  <w10:wrap type="none"/>
                  <w10:anchorlock/>
                </v:shape>
                <o:OLEObject Type="Embed" ProgID="Equation.KSEE3" ShapeID="_x0000_i1113" DrawAspect="Content" ObjectID="_1468075813" r:id="rId173">
                  <o:LockedField>false</o:LockedField>
                </o:OLEObject>
              </w:objec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250" w:type="dxa"/>
          </w:tcPr>
          <w:p w14:paraId="2F50B02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position w:val="-6"/>
                <w14:textFill>
                  <w14:solidFill>
                    <w14:schemeClr w14:val="tx1"/>
                  </w14:solidFill>
                </w14:textFill>
              </w:rPr>
              <w:object>
                <v:shape id="_x0000_i1114" o:spt="75" type="#_x0000_t75" style="height:13.65pt;width:16.35pt;" o:ole="t" filled="f" o:preferrelative="t" stroked="f" coordsize="21600,21600">
                  <v:path/>
                  <v:fill on="f" focussize="0,0"/>
                  <v:stroke on="f" joinstyle="miter"/>
                  <v:imagedata r:id="rId169" o:title=""/>
                  <o:lock v:ext="edit" aspectratio="t"/>
                  <w10:wrap type="none"/>
                  <w10:anchorlock/>
                </v:shape>
                <o:OLEObject Type="Embed" ProgID="Equation.KSEE3" ShapeID="_x0000_i1114" DrawAspect="Content" ObjectID="_1468075814" r:id="rId175">
                  <o:LockedField>false</o:LockedField>
                </o:OLEObject>
              </w:objec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 w14:paraId="42B1D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2937" w:type="dxa"/>
          </w:tcPr>
          <w:p w14:paraId="3A13378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不在学校用餐</w:t>
            </w:r>
          </w:p>
        </w:tc>
        <w:tc>
          <w:tcPr>
            <w:tcW w:w="2128" w:type="dxa"/>
          </w:tcPr>
          <w:p w14:paraId="0E455FCE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position w:val="-6"/>
                <w14:textFill>
                  <w14:solidFill>
                    <w14:schemeClr w14:val="tx1"/>
                  </w14:solidFill>
                </w14:textFill>
              </w:rPr>
              <w:object>
                <v:shape id="_x0000_i1115" o:spt="75" type="#_x0000_t75" style="height:13.65pt;width:15.25pt;" o:ole="t" filled="f" o:preferrelative="t" stroked="f" coordsize="21600,21600">
                  <v:path/>
                  <v:fill on="f" focussize="0,0"/>
                  <v:stroke on="f" joinstyle="miter"/>
                  <v:imagedata r:id="rId177" o:title=""/>
                  <o:lock v:ext="edit" aspectratio="t"/>
                  <w10:wrap type="none"/>
                  <w10:anchorlock/>
                </v:shape>
                <o:OLEObject Type="Embed" ProgID="Equation.KSEE3" ShapeID="_x0000_i1115" DrawAspect="Content" ObjectID="_1468075815" r:id="rId176">
                  <o:LockedField>false</o:LockedField>
                </o:OLEObject>
              </w:objec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198" w:type="dxa"/>
          </w:tcPr>
          <w:p w14:paraId="167912B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position w:val="-6"/>
                <w14:textFill>
                  <w14:solidFill>
                    <w14:schemeClr w14:val="tx1"/>
                  </w14:solidFill>
                </w14:textFill>
              </w:rPr>
              <w:object>
                <v:shape id="_x0000_i1116" o:spt="75" type="#_x0000_t75" style="height:13.65pt;width:10.35pt;" o:ole="t" filled="f" o:preferrelative="t" stroked="f" coordsize="21600,21600">
                  <v:path/>
                  <v:fill on="f" focussize="0,0"/>
                  <v:stroke on="f" joinstyle="miter"/>
                  <v:imagedata r:id="rId179" o:title=""/>
                  <o:lock v:ext="edit" aspectratio="t"/>
                  <w10:wrap type="none"/>
                  <w10:anchorlock/>
                </v:shape>
                <o:OLEObject Type="Embed" ProgID="Equation.KSEE3" ShapeID="_x0000_i1116" DrawAspect="Content" ObjectID="_1468075816" r:id="rId178">
                  <o:LockedField>false</o:LockedField>
                </o:OLEObject>
              </w:objec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250" w:type="dxa"/>
          </w:tcPr>
          <w:p w14:paraId="3DCED443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position w:val="-6"/>
                <w14:textFill>
                  <w14:solidFill>
                    <w14:schemeClr w14:val="tx1"/>
                  </w14:solidFill>
                </w14:textFill>
              </w:rPr>
              <w:object>
                <v:shape id="_x0000_i1117" o:spt="75" type="#_x0000_t75" style="height:13.65pt;width:13.65pt;" o:ole="t" filled="f" o:preferrelative="t" stroked="f" coordsize="21600,21600">
                  <v:path/>
                  <v:fill on="f" focussize="0,0"/>
                  <v:stroke on="f" joinstyle="miter"/>
                  <v:imagedata r:id="rId141" o:title=""/>
                  <o:lock v:ext="edit" aspectratio="t"/>
                  <w10:wrap type="none"/>
                  <w10:anchorlock/>
                </v:shape>
                <o:OLEObject Type="Embed" ProgID="Equation.KSEE3" ShapeID="_x0000_i1117" DrawAspect="Content" ObjectID="_1468075817" r:id="rId180">
                  <o:LockedField>false</o:LockedField>
                </o:OLEObject>
              </w:objec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</w:tbl>
    <w:p w14:paraId="3CB22F11">
      <w:pPr>
        <w:spacing w:line="360" w:lineRule="auto"/>
        <w:jc w:val="left"/>
        <w:rPr>
          <w:rFonts w:eastAsia="楷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楷体" w:cs="Times New Roman"/>
          <w:color w:val="000000" w:themeColor="text1"/>
          <w14:textFill>
            <w14:solidFill>
              <w14:schemeClr w14:val="tx1"/>
            </w14:solidFill>
          </w14:textFill>
        </w:rPr>
        <w:t>用频率估计概率，且学生对餐厅的选择相互独立，每日用餐总人数相对稳定.</w:t>
      </w:r>
    </w:p>
    <w:p w14:paraId="1AC47319">
      <w:pPr>
        <w:spacing w:line="360" w:lineRule="auto"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(Ⅰ)若该学校共有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118" o:spt="75" type="#_x0000_t75" style="height:13.65pt;width:28.35pt;" o:ole="t" filled="f" o:preferrelative="t" stroked="f" coordsize="21600,21600">
            <v:path/>
            <v:fill on="f" focussize="0,0"/>
            <v:stroke on="f" joinstyle="miter"/>
            <v:imagedata r:id="rId182" o:title=""/>
            <o:lock v:ext="edit" aspectratio="t"/>
            <w10:wrap type="none"/>
            <w10:anchorlock/>
          </v:shape>
          <o:OLEObject Type="Embed" ProgID="Equation.KSEE3" ShapeID="_x0000_i1118" DrawAspect="Content" ObjectID="_1468075818" r:id="rId181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名学生，估计每日在A餐厅用早餐的人数；</w:t>
      </w:r>
    </w:p>
    <w:p w14:paraId="7D804A57">
      <w:pPr>
        <w:spacing w:line="360" w:lineRule="auto"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(Ⅱ)从该学校每日用午餐的学生中随机抽取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119" o:spt="75" type="#_x0000_t75" style="height:13.65pt;width:9.25pt;" o:ole="t" filled="f" o:preferrelative="t" stroked="f" coordsize="21600,21600">
            <v:path/>
            <v:fill on="f" focussize="0,0"/>
            <v:stroke on="f" joinstyle="miter"/>
            <v:imagedata r:id="rId184" o:title=""/>
            <o:lock v:ext="edit" aspectratio="t"/>
            <w10:wrap type="none"/>
            <w10:anchorlock/>
          </v:shape>
          <o:OLEObject Type="Embed" ProgID="Equation.KSEE3" ShapeID="_x0000_i1119" DrawAspect="Content" ObjectID="_1468075819" r:id="rId183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人，设</w:t>
      </w:r>
      <w:r>
        <w:rPr>
          <w:rFonts w:cs="Times New Roman"/>
          <w:color w:val="000000" w:themeColor="text1"/>
          <w:position w:val="-4"/>
          <w14:textFill>
            <w14:solidFill>
              <w14:schemeClr w14:val="tx1"/>
            </w14:solidFill>
          </w14:textFill>
        </w:rPr>
        <w:object>
          <v:shape id="_x0000_i1120" o:spt="75" type="#_x0000_t75" style="height:13.1pt;width:13.65pt;" o:ole="t" filled="f" o:preferrelative="t" stroked="f" coordsize="21600,21600">
            <v:path/>
            <v:fill on="f" focussize="0,0"/>
            <v:stroke on="f" joinstyle="miter"/>
            <v:imagedata r:id="rId186" o:title=""/>
            <o:lock v:ext="edit" aspectratio="t"/>
            <w10:wrap type="none"/>
            <w10:anchorlock/>
          </v:shape>
          <o:OLEObject Type="Embed" ProgID="Equation.KSEE3" ShapeID="_x0000_i1120" DrawAspect="Content" ObjectID="_1468075820" r:id="rId185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表示这</w:t>
      </w:r>
      <w:r>
        <w:rPr>
          <w:rFonts w:cs="Times New Roman"/>
          <w:color w:val="000000" w:themeColor="text1"/>
          <w:position w:val="-6"/>
          <w14:textFill>
            <w14:solidFill>
              <w14:schemeClr w14:val="tx1"/>
            </w14:solidFill>
          </w14:textFill>
        </w:rPr>
        <w:object>
          <v:shape id="_x0000_i1121" o:spt="75" type="#_x0000_t75" style="height:13.65pt;width:9.25pt;" o:ole="t" filled="f" o:preferrelative="t" stroked="f" coordsize="21600,21600">
            <v:path/>
            <v:fill on="f" focussize="0,0"/>
            <v:stroke on="f" joinstyle="miter"/>
            <v:imagedata r:id="rId188" o:title=""/>
            <o:lock v:ext="edit" aspectratio="t"/>
            <w10:wrap type="none"/>
            <w10:anchorlock/>
          </v:shape>
          <o:OLEObject Type="Embed" ProgID="Equation.KSEE3" ShapeID="_x0000_i1121" DrawAspect="Content" ObjectID="_1468075821" r:id="rId187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人中在A餐厅用餐的人数，求</w:t>
      </w:r>
      <w:r>
        <w:rPr>
          <w:rFonts w:cs="Times New Roman"/>
          <w:color w:val="000000" w:themeColor="text1"/>
          <w:position w:val="-4"/>
          <w14:textFill>
            <w14:solidFill>
              <w14:schemeClr w14:val="tx1"/>
            </w14:solidFill>
          </w14:textFill>
        </w:rPr>
        <w:object>
          <v:shape id="_x0000_i1122" o:spt="75" type="#_x0000_t75" style="height:13.1pt;width:13.65pt;" o:ole="t" filled="f" o:preferrelative="t" stroked="f" coordsize="21600,21600">
            <v:path/>
            <v:fill on="f" focussize="0,0"/>
            <v:stroke on="f" joinstyle="miter"/>
            <v:imagedata r:id="rId186" o:title=""/>
            <o:lock v:ext="edit" aspectratio="t"/>
            <w10:wrap type="none"/>
            <w10:anchorlock/>
          </v:shape>
          <o:OLEObject Type="Embed" ProgID="Equation.KSEE3" ShapeID="_x0000_i1122" DrawAspect="Content" ObjectID="_1468075822" r:id="rId189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的分布列和数学期望</w:t>
      </w:r>
      <w:r>
        <w:rPr>
          <w:rFonts w:cs="Times New Roman"/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123" o:spt="75" type="#_x0000_t75" style="height:16.35pt;width:31.1pt;" o:ole="t" filled="f" o:preferrelative="t" stroked="f" coordsize="21600,21600">
            <v:path/>
            <v:fill on="f" focussize="0,0"/>
            <v:stroke on="f" joinstyle="miter"/>
            <v:imagedata r:id="rId191" o:title=""/>
            <o:lock v:ext="edit" aspectratio="t"/>
            <w10:wrap type="none"/>
            <w10:anchorlock/>
          </v:shape>
          <o:OLEObject Type="Embed" ProgID="Equation.KSEE3" ShapeID="_x0000_i1123" DrawAspect="Content" ObjectID="_1468075823" r:id="rId190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 w14:paraId="50D0BF92">
      <w:pPr>
        <w:adjustRightInd w:val="0"/>
        <w:snapToGrid w:val="0"/>
        <w:spacing w:line="360" w:lineRule="auto"/>
        <w:jc w:val="left"/>
        <w:textAlignment w:val="center"/>
        <w:rPr>
          <w:rFonts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(Ⅲ)一个星期后，从在学校每日用晚餐的学生中随机抽查了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24" o:spt="75" type="#_x0000_t75" style="height:13.65pt;width:13.65pt;" o:ole="t" filled="f" o:preferrelative="t" stroked="f" coordsize="21600,21600">
            <v:path/>
            <v:fill on="f" focussize="0,0"/>
            <v:stroke on="f" joinstyle="miter"/>
            <v:imagedata r:id="rId193" o:title=""/>
            <o:lock v:ext="edit" aspectratio="t"/>
            <w10:wrap type="none"/>
            <w10:anchorlock/>
          </v:shape>
          <o:OLEObject Type="Embed" ProgID="Equation.KSEE3" ShapeID="_x0000_i1124" DrawAspect="Content" ObjectID="_1468075824" r:id="rId192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人，发现在B餐厅用晚餐的有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25" o:spt="75" type="#_x0000_t75" style="height:13.1pt;width:10.35pt;" o:ole="t" filled="f" o:preferrelative="t" stroked="f" coordsize="21600,21600">
            <v:path/>
            <v:fill on="f" focussize="0,0"/>
            <v:stroke on="f" joinstyle="miter"/>
            <v:imagedata r:id="rId195" o:title=""/>
            <o:lock v:ext="edit" aspectratio="t"/>
            <w10:wrap type="none"/>
            <w10:anchorlock/>
          </v:shape>
          <o:OLEObject Type="Embed" ProgID="Equation.KSEE3" ShapeID="_x0000_i1125" DrawAspect="Content" ObjectID="_1468075825" r:id="rId194">
            <o:LockedField>false</o:LockedField>
          </o:OLEObject>
        </w:objec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人.根据抽查结果，能否认为在B餐厅用晚餐的人数较上个星期发生了变化？说明理由．</w:t>
      </w:r>
    </w:p>
    <w:p w14:paraId="7E4F008D">
      <w:pPr>
        <w:widowControl/>
        <w:adjustRightInd w:val="0"/>
        <w:snapToGrid w:val="0"/>
        <w:spacing w:line="360" w:lineRule="auto"/>
        <w:jc w:val="left"/>
        <w:rPr>
          <w:rFonts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(20)(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本小题15分)</w:t>
      </w:r>
    </w:p>
    <w:p w14:paraId="37D51BE2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已知函数</w:t>
      </w:r>
      <w:r>
        <w:rPr>
          <w:rFonts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126" o:spt="75" alt="沃圣高考名师团队(客服QQ:1185941688，微信:sxmxms369)，主要推出高考预测押题密卷，高考仿真模拟，历年高考真题独家解析，高考真题专项分类，高中课外辅导讲义系列" type="#_x0000_t75" style="height:18pt;width:75.25pt;" o:ole="t" filled="f" o:preferrelative="t" stroked="f" coordsize="21600,21600">
            <v:path/>
            <v:fill on="f" focussize="0,0"/>
            <v:stroke on="f" joinstyle="miter"/>
            <v:imagedata r:id="rId197" o:title=""/>
            <o:lock v:ext="edit" aspectratio="t"/>
            <w10:wrap type="none"/>
            <w10:anchorlock/>
          </v:shape>
          <o:OLEObject Type="Embed" ProgID="Equation.DSMT4" ShapeID="_x0000_i1126" DrawAspect="Content" ObjectID="_1468075826" r:id="rId196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，设</w:t>
      </w:r>
      <w:r>
        <w:rPr>
          <w:rFonts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127" o:spt="75" alt="沃圣高考名师团队(客服QQ:1185941688，微信:sxmxms369)，主要推出高考预测押题密卷，高考仿真模拟，历年高考真题独家解析，高考真题专项分类，高中课外辅导讲义系列" type="#_x0000_t75" style="height:16.35pt;width:61.65pt;" o:ole="t" filled="f" o:preferrelative="t" stroked="f" coordsize="21600,21600">
            <v:path/>
            <v:fill on="f" focussize="0,0"/>
            <v:stroke on="f" joinstyle="miter"/>
            <v:imagedata r:id="rId199" o:title=""/>
            <o:lock v:ext="edit" aspectratio="t"/>
            <w10:wrap type="none"/>
            <w10:anchorlock/>
          </v:shape>
          <o:OLEObject Type="Embed" ProgID="Equation.DSMT4" ShapeID="_x0000_i1127" DrawAspect="Content" ObjectID="_1468075827" r:id="rId198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 w14:paraId="059B6DEB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(Ⅰ)若</w:t>
      </w:r>
      <w:r>
        <w:rPr>
          <w:rFonts w:cs="Times New Roman"/>
          <w:color w:val="000000" w:themeColor="text1"/>
          <w:position w:val="-24"/>
          <w:szCs w:val="21"/>
          <w14:textFill>
            <w14:solidFill>
              <w14:schemeClr w14:val="tx1"/>
            </w14:solidFill>
          </w14:textFill>
        </w:rPr>
        <w:object>
          <v:shape id="_x0000_i1128" o:spt="75" alt="沃圣高考名师团队(客服QQ:1185941688，微信:sxmxms369)，主要推出高考预测押题密卷，高考仿真模拟，历年高考真题独家解析，高考真题专项分类，高中课外辅导讲义系列" type="#_x0000_t75" style="height:31.1pt;width:30pt;" o:ole="t" filled="f" o:preferrelative="t" stroked="f" coordsize="21600,21600">
            <v:path/>
            <v:fill on="f" focussize="0,0"/>
            <v:stroke on="f" joinstyle="miter"/>
            <v:imagedata r:id="rId201" o:title=""/>
            <o:lock v:ext="edit" aspectratio="t"/>
            <w10:wrap type="none"/>
            <w10:anchorlock/>
          </v:shape>
          <o:OLEObject Type="Embed" ProgID="Equation.DSMT4" ShapeID="_x0000_i1128" DrawAspect="Content" ObjectID="_1468075828" r:id="rId200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，求</w:t>
      </w:r>
      <w:r>
        <w:rPr>
          <w:rFonts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129" o:spt="75" alt="沃圣高考名师团队(客服QQ:1185941688，微信:sxmxms369)，主要推出高考预测押题密卷，高考仿真模拟，历年高考真题独家解析，高考真题专项分类，高中课外辅导讲义系列" type="#_x0000_t75" style="height:16.35pt;width:25.1pt;" o:ole="t" filled="f" o:preferrelative="t" stroked="f" coordsize="21600,21600">
            <v:path/>
            <v:fill on="f" focussize="0,0"/>
            <v:stroke on="f" joinstyle="miter"/>
            <v:imagedata r:id="rId203" o:title=""/>
            <o:lock v:ext="edit" aspectratio="t"/>
            <w10:wrap type="none"/>
            <w10:anchorlock/>
          </v:shape>
          <o:OLEObject Type="Embed" ProgID="Equation.DSMT4" ShapeID="_x0000_i1129" DrawAspect="Content" ObjectID="_1468075829" r:id="rId202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的单调区间；</w:t>
      </w:r>
    </w:p>
    <w:p w14:paraId="36D4886B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(Ⅱ)若</w:t>
      </w:r>
      <w:r>
        <w:rPr>
          <w:rFonts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130" o:spt="75" alt="沃圣高考名师团队(客服QQ:1185941688，微信:sxmxms369)，主要推出高考预测押题密卷，高考仿真模拟，历年高考真题独家解析，高考真题专项分类，高中课外辅导讲义系列" type="#_x0000_t75" style="height:16.35pt;width:27.25pt;" o:ole="t" filled="f" o:preferrelative="t" stroked="f" coordsize="21600,21600">
            <v:path/>
            <v:fill on="f" focussize="0,0"/>
            <v:stroke on="f" joinstyle="miter"/>
            <v:imagedata r:id="rId205" o:title=""/>
            <o:lock v:ext="edit" aspectratio="t"/>
            <w10:wrap type="none"/>
            <w10:anchorlock/>
          </v:shape>
          <o:OLEObject Type="Embed" ProgID="Equation.DSMT4" ShapeID="_x0000_i1130" DrawAspect="Content" ObjectID="_1468075830" r:id="rId204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在区间</w:t>
      </w:r>
      <w:r>
        <w:rPr>
          <w:rFonts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131" o:spt="75" alt="沃圣高考名师团队(客服QQ:1185941688，微信:sxmxms369)，主要推出高考预测押题密卷，高考仿真模拟，历年高考真题独家解析，高考真题专项分类，高中课外辅导讲义系列" type="#_x0000_t75" style="height:16.35pt;width:37.1pt;" o:ole="t" filled="f" o:preferrelative="t" stroked="f" coordsize="21600,21600">
            <v:path/>
            <v:fill on="f" focussize="0,0"/>
            <v:stroke on="f" joinstyle="miter"/>
            <v:imagedata r:id="rId207" o:title=""/>
            <o:lock v:ext="edit" aspectratio="t"/>
            <w10:wrap type="none"/>
            <w10:anchorlock/>
          </v:shape>
          <o:OLEObject Type="Embed" ProgID="Equation.DSMT4" ShapeID="_x0000_i1131" DrawAspect="Content" ObjectID="_1468075831" r:id="rId206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上存在极小值</w:t>
      </w:r>
      <w:r>
        <w:rPr>
          <w:rFonts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m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</w:p>
    <w:p w14:paraId="1282459E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(ⅰ) 求</w:t>
      </w:r>
      <w:r>
        <w:rPr>
          <w:rFonts w:cs="Times New Roman"/>
          <w:color w:val="000000" w:themeColor="text1"/>
          <w:position w:val="-6"/>
          <w:szCs w:val="21"/>
          <w14:textFill>
            <w14:solidFill>
              <w14:schemeClr w14:val="tx1"/>
            </w14:solidFill>
          </w14:textFill>
        </w:rPr>
        <w:object>
          <v:shape id="_x0000_i1132" o:spt="75" alt="沃圣高考名师团队(客服QQ:1185941688，微信:sxmxms369)，主要推出高考预测押题密卷，高考仿真模拟，历年高考真题独家解析，高考真题专项分类，高中课外辅导讲义系列" type="#_x0000_t75" style="height:10.9pt;width:10.35pt;" o:ole="t" filled="f" o:preferrelative="t" stroked="f" coordsize="21600,21600">
            <v:path/>
            <v:fill on="f" focussize="0,0"/>
            <v:stroke on="f" joinstyle="miter"/>
            <v:imagedata r:id="rId209" o:title=""/>
            <o:lock v:ext="edit" aspectratio="t"/>
            <w10:wrap type="none"/>
            <w10:anchorlock/>
          </v:shape>
          <o:OLEObject Type="Embed" ProgID="Equation.DSMT4" ShapeID="_x0000_i1132" DrawAspect="Content" ObjectID="_1468075832" r:id="rId208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的取值范围；</w:t>
      </w:r>
    </w:p>
    <w:p w14:paraId="4D32C531">
      <w:pPr>
        <w:spacing w:line="360" w:lineRule="auto"/>
        <w:jc w:val="left"/>
        <w:rPr>
          <w:rFonts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(ⅱ)证明：</w:t>
      </w:r>
      <w:r>
        <w:rPr>
          <w:rFonts w:cs="Times New Roman"/>
          <w:color w:val="000000" w:themeColor="text1"/>
          <w:position w:val="-6"/>
          <w:szCs w:val="21"/>
          <w14:textFill>
            <w14:solidFill>
              <w14:schemeClr w14:val="tx1"/>
            </w14:solidFill>
          </w14:textFill>
        </w:rPr>
        <w:object>
          <v:shape id="_x0000_i1133" o:spt="75" alt="沃圣高考名师团队(客服QQ:1185941688，微信:sxmxms369)，主要推出高考预测押题密卷，高考仿真模拟，历年高考真题独家解析，高考真题专项分类，高中课外辅导讲义系列" type="#_x0000_t75" style="height:10.9pt;width:38.2pt;" o:ole="t" filled="f" o:preferrelative="t" stroked="f" coordsize="21600,21600">
            <v:path/>
            <v:fill on="f" focussize="0,0"/>
            <v:stroke on="f" joinstyle="miter"/>
            <v:imagedata r:id="rId211" o:title=""/>
            <o:lock v:ext="edit" aspectratio="t"/>
            <w10:wrap type="none"/>
            <w10:anchorlock/>
          </v:shape>
          <o:OLEObject Type="Embed" ProgID="Equation.DSMT4" ShapeID="_x0000_i1133" DrawAspect="Content" ObjectID="_1468075833" r:id="rId210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．</w:t>
      </w:r>
    </w:p>
    <w:p w14:paraId="7E4B2983">
      <w:pPr>
        <w:pStyle w:val="152"/>
        <w:numPr>
          <w:ilvl w:val="0"/>
          <w:numId w:val="0"/>
        </w:numPr>
        <w:wordWrap/>
        <w:spacing w:line="360" w:lineRule="auto"/>
        <w:jc w:val="left"/>
        <w:textAlignment w:val="center"/>
        <w:rPr>
          <w:rFonts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 w:eastAsiaTheme="minorEastAsia"/>
          <w:color w:val="000000" w:themeColor="text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(21)</w:t>
      </w:r>
      <w:r>
        <w:rPr>
          <w:rFonts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(</w: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本小题15分)</w:t>
      </w:r>
    </w:p>
    <w:p w14:paraId="248489A4">
      <w:pPr>
        <w:pStyle w:val="54"/>
        <w:spacing w:after="0" w:line="360" w:lineRule="auto"/>
        <w:ind w:left="0" w:leftChars="0" w:firstLine="0" w:firstLineChars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若数列</w:t>
      </w:r>
      <w:r>
        <w:rPr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134" o:spt="75" type="#_x0000_t75" style="height:16.35pt;width:106.35pt;" o:ole="t" filled="f" o:preferrelative="t" stroked="f" coordsize="21600,21600">
            <v:path/>
            <v:fill on="f" focussize="0,0"/>
            <v:stroke on="f" joinstyle="miter"/>
            <v:imagedata r:id="rId213" o:title=""/>
            <o:lock v:ext="edit" aspectratio="t"/>
            <w10:wrap type="none"/>
            <w10:anchorlock/>
          </v:shape>
          <o:OLEObject Type="Embed" ProgID="Equation.DSMT4" ShapeID="_x0000_i1134" DrawAspect="Content" ObjectID="_1468075834" r:id="rId212">
            <o:LockedField>false</o:LockedField>
          </o:OLEObject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满足</w:t>
      </w:r>
      <w:r>
        <w:rPr>
          <w:color w:val="000000" w:themeColor="text1"/>
          <w:position w:val="-12"/>
          <w14:textFill>
            <w14:solidFill>
              <w14:schemeClr w14:val="tx1"/>
            </w14:solidFill>
          </w14:textFill>
        </w:rPr>
        <w:object>
          <v:shape id="_x0000_i1135" o:spt="75" type="#_x0000_t75" style="height:18pt;width:162pt;" o:ole="t" filled="f" o:preferrelative="t" stroked="f" coordsize="21600,21600">
            <v:path/>
            <v:fill on="f" focussize="0,0"/>
            <v:stroke on="f" joinstyle="miter"/>
            <v:imagedata r:id="rId215" o:title=""/>
            <o:lock v:ext="edit" aspectratio="t"/>
            <w10:wrap type="none"/>
            <w10:anchorlock/>
          </v:shape>
          <o:OLEObject Type="Embed" ProgID="Equation.DSMT4" ShapeID="_x0000_i1135" DrawAspect="Content" ObjectID="_1468075835" r:id="rId214">
            <o:LockedField>false</o:LockedField>
          </o:OLEObject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，则称</w:t>
      </w:r>
      <w:r>
        <w:rPr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136" o:spt="75" type="#_x0000_t75" style="height:16.35pt;width:13.65pt;" o:ole="t" filled="f" o:preferrelative="t" stroked="f" coordsize="21600,21600">
            <v:path/>
            <v:fill on="f" focussize="0,0"/>
            <v:stroke on="f" joinstyle="miter"/>
            <v:imagedata r:id="rId217" o:title=""/>
            <o:lock v:ext="edit" aspectratio="t"/>
            <w10:wrap type="none"/>
            <w10:anchorlock/>
          </v:shape>
          <o:OLEObject Type="Embed" ProgID="Equation.DSMT4" ShapeID="_x0000_i1136" DrawAspect="Content" ObjectID="_1468075836" r:id="rId216">
            <o:LockedField>false</o:LockedField>
          </o:OLEObject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</w:t>
      </w:r>
      <w:r>
        <w:rPr>
          <w:color w:val="000000" w:themeColor="text1"/>
          <w:position w:val="-4"/>
          <w14:textFill>
            <w14:solidFill>
              <w14:schemeClr w14:val="tx1"/>
            </w14:solidFill>
          </w14:textFill>
        </w:rPr>
        <w:object>
          <v:shape id="_x0000_i1137" o:spt="75" type="#_x0000_t75" style="height:12pt;width:12pt;" o:ole="t" filled="f" o:preferrelative="t" stroked="f" coordsize="21600,21600">
            <v:path/>
            <v:fill on="f" focussize="0,0"/>
            <v:stroke on="f" joinstyle="miter"/>
            <v:imagedata r:id="rId219" o:title=""/>
            <o:lock v:ext="edit" aspectratio="t"/>
            <w10:wrap type="none"/>
            <w10:anchorlock/>
          </v:shape>
          <o:OLEObject Type="Embed" ProgID="Equation.DSMT4" ShapeID="_x0000_i1137" DrawAspect="Content" ObjectID="_1468075837" r:id="rId218">
            <o:LockedField>false</o:LockedField>
          </o:OLEObject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数列．</w:t>
      </w:r>
    </w:p>
    <w:p w14:paraId="0BA12695">
      <w:pPr>
        <w:pStyle w:val="54"/>
        <w:spacing w:after="0" w:line="360" w:lineRule="auto"/>
        <w:ind w:left="0" w:leftChars="0" w:firstLine="0" w:firstLineChars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记</w:t>
      </w:r>
      <w:r>
        <w:rPr>
          <w:color w:val="000000" w:themeColor="text1"/>
          <w:position w:val="-10"/>
          <w14:textFill>
            <w14:solidFill>
              <w14:schemeClr w14:val="tx1"/>
            </w14:solidFill>
          </w14:textFill>
        </w:rPr>
        <w:object>
          <v:shape id="_x0000_i1138" o:spt="75" type="#_x0000_t75" style="height:16.35pt;width:106.9pt;" o:ole="t" filled="f" o:preferrelative="t" stroked="f" coordsize="21600,21600">
            <v:path/>
            <v:fill on="f" focussize="0,0"/>
            <v:stroke on="f" joinstyle="miter"/>
            <v:imagedata r:id="rId221" o:title=""/>
            <o:lock v:ext="edit" aspectratio="t"/>
            <w10:wrap type="none"/>
            <w10:anchorlock/>
          </v:shape>
          <o:OLEObject Type="Embed" ProgID="Equation.DSMT4" ShapeID="_x0000_i1138" DrawAspect="Content" ObjectID="_1468075838" r:id="rId220">
            <o:LockedField>false</o:LockedField>
          </o:OLEObject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. </w:t>
      </w:r>
    </w:p>
    <w:p w14:paraId="4051D8FA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(Ⅰ)若</w:t>
      </w:r>
      <w:r>
        <w:rPr>
          <w:rFonts w:cs="Times New Roman"/>
          <w:color w:val="000000" w:themeColor="text1"/>
          <w:position w:val="-4"/>
          <w:szCs w:val="21"/>
          <w14:textFill>
            <w14:solidFill>
              <w14:schemeClr w14:val="tx1"/>
            </w14:solidFill>
          </w14:textFill>
        </w:rPr>
        <w:object>
          <v:shape id="_x0000_i1139" o:spt="75" type="#_x0000_t75" style="height:12pt;width:12pt;" o:ole="t" filled="f" o:preferrelative="t" stroked="f" coordsize="21600,21600">
            <v:path/>
            <v:fill on="f" focussize="0,0"/>
            <v:stroke on="f" joinstyle="miter"/>
            <v:imagedata r:id="rId219" o:title=""/>
            <o:lock v:ext="edit" aspectratio="t"/>
            <w10:wrap type="none"/>
            <w10:anchorlock/>
          </v:shape>
          <o:OLEObject Type="Embed" ProgID="Equation.DSMT4" ShapeID="_x0000_i1139" DrawAspect="Content" ObjectID="_1468075839" r:id="rId222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数列</w:t>
      </w:r>
      <w:r>
        <w:rPr>
          <w:rFonts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140" o:spt="75" type="#_x0000_t75" style="height:16.35pt;width:13.65pt;" o:ole="t" filled="f" o:preferrelative="t" stroked="f" coordsize="21600,21600">
            <v:path/>
            <v:fill on="f" focussize="0,0"/>
            <v:stroke on="f" joinstyle="miter"/>
            <v:imagedata r:id="rId224" o:title=""/>
            <o:lock v:ext="edit" aspectratio="t"/>
            <w10:wrap type="none"/>
            <w10:anchorlock/>
          </v:shape>
          <o:OLEObject Type="Embed" ProgID="Equation.DSMT4" ShapeID="_x0000_i1140" DrawAspect="Content" ObjectID="_1468075840" r:id="rId223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满足</w:t>
      </w:r>
      <w:r>
        <w:rPr>
          <w:rFonts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141" o:spt="75" type="#_x0000_t75" style="height:16.35pt;width:61.65pt;" o:ole="t" filled="f" o:preferrelative="t" stroked="f" coordsize="21600,21600">
            <v:path/>
            <v:fill on="f" focussize="0,0"/>
            <v:stroke on="f" joinstyle="miter"/>
            <v:imagedata r:id="rId226" o:title=""/>
            <o:lock v:ext="edit" aspectratio="t"/>
            <w10:wrap type="none"/>
            <w10:anchorlock/>
          </v:shape>
          <o:OLEObject Type="Embed" ProgID="Equation.DSMT4" ShapeID="_x0000_i1141" DrawAspect="Content" ObjectID="_1468075841" r:id="rId225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，直接写出</w:t>
      </w:r>
      <w:r>
        <w:rPr>
          <w:rFonts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142" o:spt="75" type="#_x0000_t75" style="height:16.35pt;width:28.9pt;" o:ole="t" filled="f" o:preferrelative="t" stroked="f" coordsize="21600,21600">
            <v:path/>
            <v:fill on="f" focussize="0,0"/>
            <v:stroke on="f" joinstyle="miter"/>
            <v:imagedata r:id="rId228" o:title=""/>
            <o:lock v:ext="edit" aspectratio="t"/>
            <w10:wrap type="none"/>
            <w10:anchorlock/>
          </v:shape>
          <o:OLEObject Type="Embed" ProgID="Equation.DSMT4" ShapeID="_x0000_i1142" DrawAspect="Content" ObjectID="_1468075842" r:id="rId227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所能取到的最大值和最小值；</w:t>
      </w:r>
    </w:p>
    <w:p w14:paraId="1EFDC72A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(Ⅱ)若</w:t>
      </w:r>
      <w:r>
        <w:rPr>
          <w:rFonts w:cs="Times New Roman"/>
          <w:color w:val="000000" w:themeColor="text1"/>
          <w:position w:val="-4"/>
          <w:szCs w:val="21"/>
          <w14:textFill>
            <w14:solidFill>
              <w14:schemeClr w14:val="tx1"/>
            </w14:solidFill>
          </w14:textFill>
        </w:rPr>
        <w:object>
          <v:shape id="_x0000_i1143" o:spt="75" type="#_x0000_t75" style="height:12pt;width:12pt;" o:ole="t" filled="f" o:preferrelative="t" stroked="f" coordsize="21600,21600">
            <v:path/>
            <v:fill on="f" focussize="0,0"/>
            <v:stroke on="f" joinstyle="miter"/>
            <v:imagedata r:id="rId219" o:title=""/>
            <o:lock v:ext="edit" aspectratio="t"/>
            <w10:wrap type="none"/>
            <w10:anchorlock/>
          </v:shape>
          <o:OLEObject Type="Embed" ProgID="Equation.DSMT4" ShapeID="_x0000_i1143" DrawAspect="Content" ObjectID="_1468075843" r:id="rId229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数列</w:t>
      </w:r>
      <w:r>
        <w:rPr>
          <w:rFonts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144" o:spt="75" type="#_x0000_t75" style="height:16.35pt;width:13.65pt;" o:ole="t" filled="f" o:preferrelative="t" stroked="f" coordsize="21600,21600">
            <v:path/>
            <v:fill on="f" focussize="0,0"/>
            <v:stroke on="f" joinstyle="miter"/>
            <v:imagedata r:id="rId231" o:title=""/>
            <o:lock v:ext="edit" aspectratio="t"/>
            <w10:wrap type="none"/>
            <w10:anchorlock/>
          </v:shape>
          <o:OLEObject Type="Embed" ProgID="Equation.DSMT4" ShapeID="_x0000_i1144" DrawAspect="Content" ObjectID="_1468075844" r:id="rId230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满足</w:t>
      </w:r>
      <w:r>
        <w:rPr>
          <w:rFonts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145" o:spt="75" type="#_x0000_t75" style="height:16.35pt;width:107.45pt;" o:ole="t" filled="f" o:preferrelative="t" stroked="f" coordsize="21600,21600">
            <v:path/>
            <v:fill on="f" focussize="0,0"/>
            <v:stroke on="f" joinstyle="miter"/>
            <v:imagedata r:id="rId233" o:title=""/>
            <o:lock v:ext="edit" aspectratio="t"/>
            <w10:wrap type="none"/>
            <w10:anchorlock/>
          </v:shape>
          <o:OLEObject Type="Embed" ProgID="Equation.DSMT4" ShapeID="_x0000_i1145" DrawAspect="Content" ObjectID="_1468075845" r:id="rId232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，求证：存在</w:t>
      </w:r>
      <w:r>
        <w:rPr>
          <w:rFonts w:cs="Times New Roman"/>
          <w:color w:val="000000" w:themeColor="text1"/>
          <w:position w:val="-14"/>
          <w:szCs w:val="21"/>
          <w14:textFill>
            <w14:solidFill>
              <w14:schemeClr w14:val="tx1"/>
            </w14:solidFill>
          </w14:textFill>
        </w:rPr>
        <w:object>
          <v:shape id="_x0000_i1146" o:spt="75" type="#_x0000_t75" style="height:19.65pt;width:88.9pt;" o:ole="t" filled="f" o:preferrelative="t" stroked="f" coordsize="21600,21600">
            <v:path/>
            <v:fill on="f" focussize="0,0"/>
            <v:stroke on="f" joinstyle="miter"/>
            <v:imagedata r:id="rId235" o:title=""/>
            <o:lock v:ext="edit" aspectratio="t"/>
            <w10:wrap type="none"/>
            <w10:anchorlock/>
          </v:shape>
          <o:OLEObject Type="Embed" ProgID="Equation.DSMT4" ShapeID="_x0000_i1146" DrawAspect="Content" ObjectID="_1468075846" r:id="rId234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，使得</w:t>
      </w:r>
      <w:r>
        <w:rPr>
          <w:rFonts w:cs="Times New Roman"/>
          <w:color w:val="000000" w:themeColor="text1"/>
          <w:position w:val="-12"/>
          <w:szCs w:val="21"/>
          <w14:textFill>
            <w14:solidFill>
              <w14:schemeClr w14:val="tx1"/>
            </w14:solidFill>
          </w14:textFill>
        </w:rPr>
        <w:object>
          <v:shape id="_x0000_i1147" o:spt="75" type="#_x0000_t75" style="height:18pt;width:33.25pt;" o:ole="t" filled="f" o:preferrelative="t" stroked="f" coordsize="21600,21600">
            <v:path/>
            <v:fill on="f" focussize="0,0"/>
            <v:stroke on="f" joinstyle="miter"/>
            <v:imagedata r:id="rId237" o:title=""/>
            <o:lock v:ext="edit" aspectratio="t"/>
            <w10:wrap type="none"/>
            <w10:anchorlock/>
          </v:shape>
          <o:OLEObject Type="Embed" ProgID="Equation.DSMT4" ShapeID="_x0000_i1147" DrawAspect="Content" ObjectID="_1468075847" r:id="rId236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； </w:t>
      </w:r>
    </w:p>
    <w:p w14:paraId="08CE4FA8">
      <w:pPr>
        <w:spacing w:line="360" w:lineRule="auto"/>
        <w:jc w:val="left"/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(Ⅲ)若</w:t>
      </w:r>
      <w:r>
        <w:rPr>
          <w:rFonts w:cs="Times New Roman"/>
          <w:color w:val="000000" w:themeColor="text1"/>
          <w:position w:val="-4"/>
          <w:szCs w:val="21"/>
          <w14:textFill>
            <w14:solidFill>
              <w14:schemeClr w14:val="tx1"/>
            </w14:solidFill>
          </w14:textFill>
        </w:rPr>
        <w:object>
          <v:shape id="_x0000_i1148" o:spt="75" type="#_x0000_t75" style="height:12pt;width:12pt;" o:ole="t" filled="f" o:preferrelative="t" stroked="f" coordsize="21600,21600">
            <v:path/>
            <v:fill on="f" focussize="0,0"/>
            <v:stroke on="f" joinstyle="miter"/>
            <v:imagedata r:id="rId219" o:title=""/>
            <o:lock v:ext="edit" aspectratio="t"/>
            <w10:wrap type="none"/>
            <w10:anchorlock/>
          </v:shape>
          <o:OLEObject Type="Embed" ProgID="Equation.DSMT4" ShapeID="_x0000_i1148" DrawAspect="Content" ObjectID="_1468075848" r:id="rId238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数列</w:t>
      </w:r>
      <w:r>
        <w:rPr>
          <w:rFonts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149" o:spt="75" type="#_x0000_t75" style="height:16.35pt;width:44.2pt;" o:ole="t" filled="f" o:preferrelative="t" stroked="f" coordsize="21600,21600">
            <v:path/>
            <v:fill on="f" focussize="0,0"/>
            <v:stroke on="f" joinstyle="miter"/>
            <v:imagedata r:id="rId240" o:title=""/>
            <o:lock v:ext="edit" aspectratio="t"/>
            <w10:wrap type="none"/>
            <w10:anchorlock/>
          </v:shape>
          <o:OLEObject Type="Embed" ProgID="Equation.DSMT4" ShapeID="_x0000_i1149" DrawAspect="Content" ObjectID="_1468075849" r:id="rId239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满足</w:t>
      </w:r>
      <w:r>
        <w:rPr>
          <w:rFonts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150" o:spt="75" type="#_x0000_t75" style="height:16.35pt;width:48pt;" o:ole="t" filled="f" o:preferrelative="t" stroked="f" coordsize="21600,21600">
            <v:path/>
            <v:fill on="f" focussize="0,0"/>
            <v:stroke on="f" joinstyle="miter"/>
            <v:imagedata r:id="rId242" o:title=""/>
            <o:lock v:ext="edit" aspectratio="t"/>
            <w10:wrap type="none"/>
            <w10:anchorlock/>
          </v:shape>
          <o:OLEObject Type="Embed" ProgID="Equation.DSMT4" ShapeID="_x0000_i1150" DrawAspect="Content" ObjectID="_1468075850" r:id="rId241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，求</w:t>
      </w:r>
      <w:r>
        <w:rPr>
          <w:rFonts w:cs="Times New Roman"/>
          <w:color w:val="000000" w:themeColor="text1"/>
          <w:position w:val="-10"/>
          <w:szCs w:val="21"/>
          <w14:textFill>
            <w14:solidFill>
              <w14:schemeClr w14:val="tx1"/>
            </w14:solidFill>
          </w14:textFill>
        </w:rPr>
        <w:object>
          <v:shape id="_x0000_i1151" o:spt="75" type="#_x0000_t75" style="height:16.35pt;width:30pt;" o:ole="t" filled="f" o:preferrelative="t" stroked="f" coordsize="21600,21600">
            <v:path/>
            <v:fill on="f" focussize="0,0"/>
            <v:stroke on="f" joinstyle="miter"/>
            <v:imagedata r:id="rId244" o:title=""/>
            <o:lock v:ext="edit" aspectratio="t"/>
            <w10:wrap type="none"/>
            <w10:anchorlock/>
          </v:shape>
          <o:OLEObject Type="Embed" ProgID="Equation.DSMT4" ShapeID="_x0000_i1151" DrawAspect="Content" ObjectID="_1468075851" r:id="rId243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所能取到的最大值(结果用含</w:t>
      </w:r>
      <w:r>
        <w:rPr>
          <w:rFonts w:cs="Times New Roman"/>
          <w:color w:val="000000" w:themeColor="text1"/>
          <w:position w:val="-6"/>
          <w:szCs w:val="21"/>
          <w14:textFill>
            <w14:solidFill>
              <w14:schemeClr w14:val="tx1"/>
            </w14:solidFill>
          </w14:textFill>
        </w:rPr>
        <w:object>
          <v:shape id="_x0000_i1152" o:spt="75" type="#_x0000_t75" style="height:10.9pt;width:10.35pt;" o:ole="t" filled="f" o:preferrelative="t" stroked="f" coordsize="21600,21600">
            <v:path/>
            <v:fill on="f" focussize="0,0"/>
            <v:stroke on="f" joinstyle="miter"/>
            <v:imagedata r:id="rId246" o:title=""/>
            <o:lock v:ext="edit" aspectratio="t"/>
            <w10:wrap type="none"/>
            <w10:anchorlock/>
          </v:shape>
          <o:OLEObject Type="Embed" ProgID="Equation.DSMT4" ShapeID="_x0000_i1152" DrawAspect="Content" ObjectID="_1468075852" r:id="rId245">
            <o:LockedField>false</o:LockedField>
          </o:OLEObject>
        </w:object>
      </w:r>
      <w:r>
        <w:rPr>
          <w:rFonts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的代数式表示).</w:t>
      </w:r>
    </w:p>
    <w:p w14:paraId="6A50A9C2">
      <w:pPr>
        <w:widowControl/>
        <w:spacing w:line="360" w:lineRule="auto"/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907" w:right="1077" w:bottom="1440" w:left="1077" w:header="153" w:footer="0" w:gutter="0"/>
      <w:cols w:space="708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89CE05">
    <w:pPr>
      <w:jc w:val="center"/>
    </w:pPr>
    <w:r>
      <w:t>第</w:t>
    </w:r>
    <w:r>
      <w:fldChar w:fldCharType="begin"/>
    </w:r>
    <w:r>
      <w:instrText xml:space="preserve"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 xml:space="preserve">NUMPAGES</w:instrText>
    </w:r>
    <w:r>
      <w:fldChar w:fldCharType="separate"/>
    </w:r>
    <w:r>
      <w:t>1</w:t>
    </w:r>
    <w:r>
      <w:fldChar w:fldCharType="end"/>
    </w:r>
    <w:r>
      <w:t>页</w:t>
    </w:r>
  </w:p>
  <w:p w14:paraId="0DBE678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3075" o:spt="136" alt="学科网 zxxk.com" type="#_x0000_t136" style="position:absolute;left:0pt;margin-left:158.95pt;margin-top:407.9pt;height:2.85pt;width:2.85pt;mso-position-horizontal-relative:margin;mso-position-vertical-relative:margin;rotation:20643840f;z-index:-251657216;mso-width-relative:page;mso-height-relative:page;" stroked="f" coordsize="21600,21600" o:allowincell="f">
          <v:path/>
          <v:fill opacity="32768f" focussize="0,0"/>
          <v:stroke on="f"/>
          <v:imagedata o:title=""/>
          <o:lock v:ext="edit"/>
          <v:textpath on="t" fitshape="t" fitpath="t" trim="f" xscale="f" string="zxxk.com" style="font-family:宋体;font-size:8pt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8B1A4">
    <w:pPr>
      <w:pBdr>
        <w:bottom w:val="none" w:color="auto" w:sz="0" w:space="1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BA7123"/>
    <w:multiLevelType w:val="multilevel"/>
    <w:tmpl w:val="04BA7123"/>
    <w:lvl w:ilvl="0" w:tentative="0">
      <w:start w:val="1"/>
      <w:numFmt w:val="decimal"/>
      <w:pStyle w:val="152"/>
      <w:lvlText w:val="课堂练习%1."/>
      <w:lvlJc w:val="left"/>
      <w:pPr>
        <w:ind w:left="420" w:hanging="420"/>
      </w:pPr>
      <w:rPr>
        <w:rFonts w:hint="eastAsia"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6C7D56"/>
    <w:multiLevelType w:val="multilevel"/>
    <w:tmpl w:val="1D6C7D56"/>
    <w:lvl w:ilvl="0" w:tentative="0">
      <w:start w:val="1"/>
      <w:numFmt w:val="decimal"/>
      <w:suff w:val="nothing"/>
      <w:lvlText w:val="习题%1."/>
      <w:lvlJc w:val="left"/>
      <w:pPr>
        <w:ind w:left="851" w:hanging="851"/>
      </w:pPr>
      <w:rPr>
        <w:rFonts w:hint="default" w:ascii="Times New Roman" w:hAnsi="Times New Roman" w:eastAsia="黑体"/>
        <w:kern w:val="2"/>
        <w:sz w:val="22"/>
        <w:szCs w:val="22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num w:numId="1">
    <w:abstractNumId w:val="0"/>
  </w:num>
  <w:num w:numId="2">
    <w:abstractNumId w:val="1"/>
    <w:lvlOverride w:ilvl="0">
      <w:lvl w:ilvl="0" w:tentative="1">
        <w:start w:val="1"/>
        <w:numFmt w:val="decimal"/>
        <w:pStyle w:val="153"/>
        <w:suff w:val="nothing"/>
        <w:lvlText w:val="习题%1."/>
        <w:lvlJc w:val="left"/>
        <w:pPr>
          <w:ind w:left="1418" w:hanging="851"/>
        </w:pPr>
        <w:rPr>
          <w:rFonts w:hint="default" w:ascii="Times New Roman" w:hAnsi="Times New Roman" w:eastAsia="黑体"/>
          <w:b/>
          <w:kern w:val="2"/>
          <w:sz w:val="22"/>
          <w:szCs w:val="22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tabs>
            <w:tab w:val="left" w:pos="840"/>
          </w:tabs>
          <w:ind w:left="840" w:hanging="420"/>
        </w:pPr>
        <w:rPr>
          <w:rFonts w:hint="eastAsia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tabs>
            <w:tab w:val="left" w:pos="1260"/>
          </w:tabs>
          <w:ind w:left="1260" w:hanging="420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left" w:pos="1680"/>
          </w:tabs>
          <w:ind w:left="1680" w:hanging="420"/>
        </w:pPr>
        <w:rPr>
          <w:rFonts w:hint="eastAsia"/>
        </w:rPr>
      </w:lvl>
    </w:lvlOverride>
    <w:lvlOverride w:ilvl="4">
      <w:lvl w:ilvl="4" w:tentative="1">
        <w:start w:val="1"/>
        <w:numFmt w:val="lowerLetter"/>
        <w:lvlText w:val="%5)"/>
        <w:lvlJc w:val="left"/>
        <w:pPr>
          <w:tabs>
            <w:tab w:val="left" w:pos="2100"/>
          </w:tabs>
          <w:ind w:left="2100" w:hanging="420"/>
        </w:pPr>
        <w:rPr>
          <w:rFonts w:hint="eastAsia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left" w:pos="2520"/>
          </w:tabs>
          <w:ind w:left="2520" w:hanging="42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left" w:pos="2940"/>
          </w:tabs>
          <w:ind w:left="2940" w:hanging="420"/>
        </w:pPr>
        <w:rPr>
          <w:rFonts w:hint="eastAsia"/>
        </w:rPr>
      </w:lvl>
    </w:lvlOverride>
    <w:lvlOverride w:ilvl="7">
      <w:lvl w:ilvl="7" w:tentative="1">
        <w:start w:val="1"/>
        <w:numFmt w:val="lowerLetter"/>
        <w:lvlText w:val="%8)"/>
        <w:lvlJc w:val="left"/>
        <w:pPr>
          <w:tabs>
            <w:tab w:val="left" w:pos="3360"/>
          </w:tabs>
          <w:ind w:left="3360" w:hanging="420"/>
        </w:pPr>
        <w:rPr>
          <w:rFonts w:hint="eastAsia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left" w:pos="3780"/>
          </w:tabs>
          <w:ind w:left="3780" w:hanging="420"/>
        </w:pPr>
        <w:rPr>
          <w:rFonts w:hint="eastAsia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characterSpacingControl w:val="doNotCompress"/>
  <w:hdrShapeDefaults>
    <o:shapelayout v:ext="edit">
      <o:idmap v:ext="edit" data="1,3"/>
    </o:shapelayout>
  </w:hdrShapeDefaults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YwZTNmNWQwMmVjM2VkOWE3NjM0MDQ4MGRlNTUzMWYifQ=="/>
  </w:docVars>
  <w:rsids>
    <w:rsidRoot w:val="00A07DF2"/>
    <w:rsid w:val="00001AA6"/>
    <w:rsid w:val="00005EBC"/>
    <w:rsid w:val="00016BFA"/>
    <w:rsid w:val="0003780A"/>
    <w:rsid w:val="000460FF"/>
    <w:rsid w:val="000477B1"/>
    <w:rsid w:val="00054E7B"/>
    <w:rsid w:val="00056C79"/>
    <w:rsid w:val="0009330F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91C29"/>
    <w:rsid w:val="001A6793"/>
    <w:rsid w:val="001B4D37"/>
    <w:rsid w:val="001C41BC"/>
    <w:rsid w:val="001C63DA"/>
    <w:rsid w:val="001D4563"/>
    <w:rsid w:val="001E29C2"/>
    <w:rsid w:val="001E3F60"/>
    <w:rsid w:val="00201A7E"/>
    <w:rsid w:val="00221FC9"/>
    <w:rsid w:val="0022603E"/>
    <w:rsid w:val="00236F0B"/>
    <w:rsid w:val="002457C2"/>
    <w:rsid w:val="002908F0"/>
    <w:rsid w:val="002954E2"/>
    <w:rsid w:val="002A0E5D"/>
    <w:rsid w:val="002A1A21"/>
    <w:rsid w:val="002B48D6"/>
    <w:rsid w:val="002B5913"/>
    <w:rsid w:val="002F00C7"/>
    <w:rsid w:val="002F06B2"/>
    <w:rsid w:val="002F0AA6"/>
    <w:rsid w:val="002F253D"/>
    <w:rsid w:val="0030667F"/>
    <w:rsid w:val="003102DB"/>
    <w:rsid w:val="00322312"/>
    <w:rsid w:val="00355582"/>
    <w:rsid w:val="00360978"/>
    <w:rsid w:val="0037157F"/>
    <w:rsid w:val="00373459"/>
    <w:rsid w:val="00381477"/>
    <w:rsid w:val="003C4A95"/>
    <w:rsid w:val="003D0C09"/>
    <w:rsid w:val="003D7258"/>
    <w:rsid w:val="003F010D"/>
    <w:rsid w:val="004062F6"/>
    <w:rsid w:val="0040654E"/>
    <w:rsid w:val="004151FC"/>
    <w:rsid w:val="00435F83"/>
    <w:rsid w:val="0046214C"/>
    <w:rsid w:val="0049183B"/>
    <w:rsid w:val="004B2943"/>
    <w:rsid w:val="004C1B7A"/>
    <w:rsid w:val="004D44FD"/>
    <w:rsid w:val="004E37C7"/>
    <w:rsid w:val="00543B60"/>
    <w:rsid w:val="00567E50"/>
    <w:rsid w:val="0059145F"/>
    <w:rsid w:val="00596076"/>
    <w:rsid w:val="005B39DB"/>
    <w:rsid w:val="005C2124"/>
    <w:rsid w:val="005C690D"/>
    <w:rsid w:val="005E5ED5"/>
    <w:rsid w:val="005F1362"/>
    <w:rsid w:val="00605626"/>
    <w:rsid w:val="006071D5"/>
    <w:rsid w:val="00607AC7"/>
    <w:rsid w:val="0062039B"/>
    <w:rsid w:val="00623C16"/>
    <w:rsid w:val="00637D3A"/>
    <w:rsid w:val="00640BF5"/>
    <w:rsid w:val="0069098D"/>
    <w:rsid w:val="0069633E"/>
    <w:rsid w:val="006D5DE9"/>
    <w:rsid w:val="006E30CC"/>
    <w:rsid w:val="006F45E0"/>
    <w:rsid w:val="00701D6B"/>
    <w:rsid w:val="007061B2"/>
    <w:rsid w:val="00740A09"/>
    <w:rsid w:val="007613EB"/>
    <w:rsid w:val="00762E26"/>
    <w:rsid w:val="00767F31"/>
    <w:rsid w:val="00777161"/>
    <w:rsid w:val="007812B1"/>
    <w:rsid w:val="007A6D4A"/>
    <w:rsid w:val="00817391"/>
    <w:rsid w:val="0082317E"/>
    <w:rsid w:val="00832EC9"/>
    <w:rsid w:val="00842CF6"/>
    <w:rsid w:val="00851244"/>
    <w:rsid w:val="008634CD"/>
    <w:rsid w:val="008731FA"/>
    <w:rsid w:val="00880A38"/>
    <w:rsid w:val="00892245"/>
    <w:rsid w:val="00893DD6"/>
    <w:rsid w:val="008D2E94"/>
    <w:rsid w:val="0090278E"/>
    <w:rsid w:val="0095089D"/>
    <w:rsid w:val="00974E0F"/>
    <w:rsid w:val="00982128"/>
    <w:rsid w:val="009A27BF"/>
    <w:rsid w:val="009B1C31"/>
    <w:rsid w:val="009B5666"/>
    <w:rsid w:val="009C4252"/>
    <w:rsid w:val="009C4526"/>
    <w:rsid w:val="009E203F"/>
    <w:rsid w:val="00A07DF2"/>
    <w:rsid w:val="00A405DB"/>
    <w:rsid w:val="00A536B0"/>
    <w:rsid w:val="00A548EA"/>
    <w:rsid w:val="00AD6B6A"/>
    <w:rsid w:val="00AD7A65"/>
    <w:rsid w:val="00B80D67"/>
    <w:rsid w:val="00B8100F"/>
    <w:rsid w:val="00B86D10"/>
    <w:rsid w:val="00B96924"/>
    <w:rsid w:val="00BA1A7E"/>
    <w:rsid w:val="00BA5055"/>
    <w:rsid w:val="00BB50C6"/>
    <w:rsid w:val="00BE1BCD"/>
    <w:rsid w:val="00C02815"/>
    <w:rsid w:val="00C02DD5"/>
    <w:rsid w:val="00C02FC6"/>
    <w:rsid w:val="00C321EB"/>
    <w:rsid w:val="00C521C8"/>
    <w:rsid w:val="00CA4A07"/>
    <w:rsid w:val="00D51257"/>
    <w:rsid w:val="00D634C2"/>
    <w:rsid w:val="00D756B6"/>
    <w:rsid w:val="00D77F6E"/>
    <w:rsid w:val="00DA0796"/>
    <w:rsid w:val="00DA5448"/>
    <w:rsid w:val="00DC0C4D"/>
    <w:rsid w:val="00DF071B"/>
    <w:rsid w:val="00E63075"/>
    <w:rsid w:val="00E97096"/>
    <w:rsid w:val="00EA0188"/>
    <w:rsid w:val="00EB17B4"/>
    <w:rsid w:val="00EB68D6"/>
    <w:rsid w:val="00EC18E8"/>
    <w:rsid w:val="00ED1550"/>
    <w:rsid w:val="00EE1A37"/>
    <w:rsid w:val="00EF3879"/>
    <w:rsid w:val="00F21C80"/>
    <w:rsid w:val="00F676FD"/>
    <w:rsid w:val="00F72514"/>
    <w:rsid w:val="00F95D0C"/>
    <w:rsid w:val="00FA0944"/>
    <w:rsid w:val="00FA71DD"/>
    <w:rsid w:val="00FB34D2"/>
    <w:rsid w:val="00FB4B17"/>
    <w:rsid w:val="00FC5860"/>
    <w:rsid w:val="00FD377B"/>
    <w:rsid w:val="00FF2D79"/>
    <w:rsid w:val="00FF399E"/>
    <w:rsid w:val="00FF517A"/>
    <w:rsid w:val="13F76CB8"/>
    <w:rsid w:val="328C2B37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iPriority="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9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link w:val="76"/>
    <w:qFormat/>
    <w:uiPriority w:val="9"/>
    <w:pPr>
      <w:keepNext/>
      <w:keepLines/>
      <w:widowControl/>
      <w:spacing w:before="480"/>
      <w:jc w:val="left"/>
      <w:outlineLvl w:val="0"/>
    </w:pPr>
    <w:rPr>
      <w:rFonts w:asciiTheme="majorHAnsi" w:hAnsiTheme="majorHAnsi" w:eastAsiaTheme="majorEastAsia" w:cstheme="majorBidi"/>
      <w:b/>
      <w:bCs/>
      <w:color w:val="2C6FAC" w:themeColor="accent1" w:themeShade="B5"/>
      <w:kern w:val="0"/>
      <w:sz w:val="32"/>
      <w:szCs w:val="32"/>
      <w:lang w:eastAsia="en-US"/>
    </w:rPr>
  </w:style>
  <w:style w:type="paragraph" w:styleId="4">
    <w:name w:val="heading 2"/>
    <w:basedOn w:val="1"/>
    <w:next w:val="3"/>
    <w:link w:val="77"/>
    <w:unhideWhenUsed/>
    <w:qFormat/>
    <w:uiPriority w:val="0"/>
    <w:pPr>
      <w:keepNext/>
      <w:keepLines/>
      <w:widowControl/>
      <w:spacing w:before="200"/>
      <w:jc w:val="left"/>
      <w:outlineLvl w:val="1"/>
    </w:pPr>
    <w:rPr>
      <w:rFonts w:asciiTheme="majorHAnsi" w:hAnsiTheme="majorHAnsi" w:eastAsiaTheme="majorEastAsia" w:cstheme="majorBidi"/>
      <w:b/>
      <w:bCs/>
      <w:color w:val="5B9BD5" w:themeColor="accent1"/>
      <w:kern w:val="0"/>
      <w:sz w:val="32"/>
      <w:szCs w:val="32"/>
      <w:lang w:eastAsia="en-US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3"/>
    <w:link w:val="78"/>
    <w:unhideWhenUsed/>
    <w:qFormat/>
    <w:uiPriority w:val="0"/>
    <w:pPr>
      <w:keepNext/>
      <w:keepLines/>
      <w:widowControl/>
      <w:spacing w:before="200"/>
      <w:jc w:val="left"/>
      <w:outlineLvl w:val="2"/>
    </w:pPr>
    <w:rPr>
      <w:rFonts w:asciiTheme="majorHAnsi" w:hAnsiTheme="majorHAnsi" w:eastAsiaTheme="majorEastAsia" w:cstheme="majorBidi"/>
      <w:b/>
      <w:bCs/>
      <w:color w:val="5B9BD5" w:themeColor="accent1"/>
      <w:kern w:val="0"/>
      <w:sz w:val="28"/>
      <w:szCs w:val="28"/>
      <w:lang w:eastAsia="en-US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3"/>
    <w:link w:val="79"/>
    <w:unhideWhenUsed/>
    <w:qFormat/>
    <w:uiPriority w:val="9"/>
    <w:pPr>
      <w:keepNext/>
      <w:keepLines/>
      <w:widowControl/>
      <w:spacing w:before="200"/>
      <w:jc w:val="left"/>
      <w:outlineLvl w:val="3"/>
    </w:pPr>
    <w:rPr>
      <w:rFonts w:asciiTheme="majorHAnsi" w:hAnsiTheme="majorHAnsi" w:eastAsiaTheme="majorEastAsia" w:cstheme="majorBidi"/>
      <w:b/>
      <w:bCs/>
      <w:color w:val="5B9BD5" w:themeColor="accent1"/>
      <w:kern w:val="0"/>
      <w:sz w:val="24"/>
      <w:lang w:eastAsia="en-US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3"/>
    <w:link w:val="80"/>
    <w:unhideWhenUsed/>
    <w:qFormat/>
    <w:uiPriority w:val="9"/>
    <w:pPr>
      <w:keepNext/>
      <w:keepLines/>
      <w:widowControl/>
      <w:spacing w:before="200"/>
      <w:jc w:val="left"/>
      <w:outlineLvl w:val="4"/>
    </w:pPr>
    <w:rPr>
      <w:rFonts w:asciiTheme="majorHAnsi" w:hAnsiTheme="majorHAnsi" w:eastAsiaTheme="majorEastAsia" w:cstheme="majorBidi"/>
      <w:i/>
      <w:iCs/>
      <w:color w:val="5B9BD5" w:themeColor="accent1"/>
      <w:kern w:val="0"/>
      <w:sz w:val="24"/>
      <w:lang w:eastAsia="en-US"/>
      <w14:textFill>
        <w14:solidFill>
          <w14:schemeClr w14:val="accent1"/>
        </w14:solidFill>
      </w14:textFill>
    </w:rPr>
  </w:style>
  <w:style w:type="paragraph" w:styleId="8">
    <w:name w:val="heading 6"/>
    <w:basedOn w:val="1"/>
    <w:next w:val="3"/>
    <w:link w:val="81"/>
    <w:unhideWhenUsed/>
    <w:qFormat/>
    <w:uiPriority w:val="9"/>
    <w:pPr>
      <w:keepNext/>
      <w:keepLines/>
      <w:widowControl/>
      <w:spacing w:before="200"/>
      <w:jc w:val="left"/>
      <w:outlineLvl w:val="5"/>
    </w:pPr>
    <w:rPr>
      <w:rFonts w:asciiTheme="majorHAnsi" w:hAnsiTheme="majorHAnsi" w:eastAsiaTheme="majorEastAsia" w:cstheme="majorBidi"/>
      <w:color w:val="5B9BD5" w:themeColor="accent1"/>
      <w:kern w:val="0"/>
      <w:sz w:val="24"/>
      <w:lang w:eastAsia="en-US"/>
      <w14:textFill>
        <w14:solidFill>
          <w14:schemeClr w14:val="accent1"/>
        </w14:solidFill>
      </w14:textFill>
    </w:rPr>
  </w:style>
  <w:style w:type="paragraph" w:styleId="9">
    <w:name w:val="heading 7"/>
    <w:basedOn w:val="1"/>
    <w:next w:val="3"/>
    <w:link w:val="82"/>
    <w:unhideWhenUsed/>
    <w:qFormat/>
    <w:uiPriority w:val="9"/>
    <w:pPr>
      <w:keepNext/>
      <w:keepLines/>
      <w:widowControl/>
      <w:spacing w:before="200"/>
      <w:jc w:val="left"/>
      <w:outlineLvl w:val="6"/>
    </w:pPr>
    <w:rPr>
      <w:rFonts w:asciiTheme="majorHAnsi" w:hAnsiTheme="majorHAnsi" w:eastAsiaTheme="majorEastAsia" w:cstheme="majorBidi"/>
      <w:color w:val="5B9BD5" w:themeColor="accent1"/>
      <w:kern w:val="0"/>
      <w:sz w:val="24"/>
      <w:lang w:eastAsia="en-US"/>
      <w14:textFill>
        <w14:solidFill>
          <w14:schemeClr w14:val="accent1"/>
        </w14:solidFill>
      </w14:textFill>
    </w:rPr>
  </w:style>
  <w:style w:type="paragraph" w:styleId="10">
    <w:name w:val="heading 8"/>
    <w:basedOn w:val="1"/>
    <w:next w:val="3"/>
    <w:link w:val="83"/>
    <w:unhideWhenUsed/>
    <w:qFormat/>
    <w:uiPriority w:val="9"/>
    <w:pPr>
      <w:keepNext/>
      <w:keepLines/>
      <w:widowControl/>
      <w:spacing w:before="200"/>
      <w:jc w:val="left"/>
      <w:outlineLvl w:val="7"/>
    </w:pPr>
    <w:rPr>
      <w:rFonts w:asciiTheme="majorHAnsi" w:hAnsiTheme="majorHAnsi" w:eastAsiaTheme="majorEastAsia" w:cstheme="majorBidi"/>
      <w:color w:val="5B9BD5" w:themeColor="accent1"/>
      <w:kern w:val="0"/>
      <w:sz w:val="24"/>
      <w:lang w:eastAsia="en-US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3"/>
    <w:link w:val="84"/>
    <w:unhideWhenUsed/>
    <w:qFormat/>
    <w:uiPriority w:val="9"/>
    <w:pPr>
      <w:keepNext/>
      <w:keepLines/>
      <w:widowControl/>
      <w:spacing w:before="200"/>
      <w:jc w:val="left"/>
      <w:outlineLvl w:val="8"/>
    </w:pPr>
    <w:rPr>
      <w:rFonts w:asciiTheme="majorHAnsi" w:hAnsiTheme="majorHAnsi" w:eastAsiaTheme="majorEastAsia" w:cstheme="majorBidi"/>
      <w:color w:val="5B9BD5" w:themeColor="accent1"/>
      <w:kern w:val="0"/>
      <w:sz w:val="24"/>
      <w:lang w:eastAsia="en-US"/>
      <w14:textFill>
        <w14:solidFill>
          <w14:schemeClr w14:val="accent1"/>
        </w14:solidFill>
      </w14:textFill>
    </w:rPr>
  </w:style>
  <w:style w:type="character" w:default="1" w:styleId="28">
    <w:name w:val="Default Paragraph Font"/>
    <w:semiHidden/>
    <w:unhideWhenUsed/>
    <w:uiPriority w:val="1"/>
  </w:style>
  <w:style w:type="table" w:default="1" w:styleId="2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34"/>
    <w:qFormat/>
    <w:uiPriority w:val="0"/>
    <w:pPr>
      <w:widowControl/>
      <w:spacing w:before="180" w:after="180"/>
      <w:jc w:val="left"/>
    </w:pPr>
    <w:rPr>
      <w:rFonts w:asciiTheme="minorHAnsi" w:hAnsiTheme="minorHAnsi" w:eastAsiaTheme="minorHAnsi" w:cstheme="minorBidi"/>
      <w:kern w:val="0"/>
      <w:sz w:val="24"/>
      <w:lang w:eastAsia="en-US"/>
    </w:rPr>
  </w:style>
  <w:style w:type="paragraph" w:styleId="12">
    <w:name w:val="Normal Indent"/>
    <w:basedOn w:val="1"/>
    <w:qFormat/>
    <w:uiPriority w:val="0"/>
    <w:pPr>
      <w:adjustRightInd w:val="0"/>
      <w:spacing w:after="120" w:line="312" w:lineRule="atLeast"/>
      <w:ind w:firstLine="420"/>
    </w:pPr>
    <w:rPr>
      <w:rFonts w:cs="Times New Roman"/>
      <w:kern w:val="0"/>
      <w:szCs w:val="20"/>
    </w:rPr>
  </w:style>
  <w:style w:type="paragraph" w:styleId="13">
    <w:name w:val="caption"/>
    <w:basedOn w:val="1"/>
    <w:next w:val="1"/>
    <w:link w:val="138"/>
    <w:qFormat/>
    <w:uiPriority w:val="0"/>
    <w:pPr>
      <w:widowControl/>
      <w:spacing w:after="120"/>
      <w:jc w:val="left"/>
    </w:pPr>
    <w:rPr>
      <w:rFonts w:asciiTheme="minorHAnsi" w:hAnsiTheme="minorHAnsi" w:eastAsiaTheme="minorHAnsi" w:cstheme="minorBidi"/>
      <w:i/>
      <w:kern w:val="0"/>
      <w:sz w:val="24"/>
      <w:lang w:eastAsia="en-US"/>
    </w:rPr>
  </w:style>
  <w:style w:type="paragraph" w:styleId="14">
    <w:name w:val="annotation text"/>
    <w:basedOn w:val="1"/>
    <w:link w:val="65"/>
    <w:uiPriority w:val="0"/>
    <w:pPr>
      <w:jc w:val="left"/>
    </w:pPr>
    <w:rPr>
      <w:rFonts w:cs="Times New Roman"/>
    </w:rPr>
  </w:style>
  <w:style w:type="paragraph" w:styleId="15">
    <w:name w:val="Block Text"/>
    <w:basedOn w:val="1"/>
    <w:qFormat/>
    <w:uiPriority w:val="9"/>
    <w:pPr>
      <w:spacing w:after="120" w:line="360" w:lineRule="auto"/>
      <w:ind w:left="1440" w:leftChars="700" w:right="700" w:rightChars="700"/>
    </w:pPr>
    <w:rPr>
      <w:rFonts w:cs="Times New Roman"/>
    </w:rPr>
  </w:style>
  <w:style w:type="paragraph" w:styleId="16">
    <w:name w:val="Plain Text"/>
    <w:basedOn w:val="1"/>
    <w:link w:val="43"/>
    <w:unhideWhenUsed/>
    <w:qFormat/>
    <w:uiPriority w:val="0"/>
    <w:rPr>
      <w:rFonts w:ascii="宋体" w:hAnsi="Courier New" w:cs="Courier New"/>
      <w:szCs w:val="21"/>
    </w:rPr>
  </w:style>
  <w:style w:type="paragraph" w:styleId="17">
    <w:name w:val="Date"/>
    <w:basedOn w:val="1"/>
    <w:next w:val="1"/>
    <w:link w:val="42"/>
    <w:unhideWhenUsed/>
    <w:qFormat/>
    <w:uiPriority w:val="0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18">
    <w:name w:val="Balloon Text"/>
    <w:basedOn w:val="1"/>
    <w:link w:val="39"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9">
    <w:name w:val="footer"/>
    <w:basedOn w:val="1"/>
    <w:link w:val="3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0">
    <w:name w:val="header"/>
    <w:basedOn w:val="1"/>
    <w:link w:val="3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1">
    <w:name w:val="Subtitle"/>
    <w:basedOn w:val="1"/>
    <w:next w:val="1"/>
    <w:link w:val="66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22">
    <w:name w:val="footnote text"/>
    <w:basedOn w:val="1"/>
    <w:link w:val="86"/>
    <w:unhideWhenUsed/>
    <w:qFormat/>
    <w:uiPriority w:val="9"/>
    <w:pPr>
      <w:widowControl/>
      <w:spacing w:after="200"/>
      <w:jc w:val="left"/>
    </w:pPr>
    <w:rPr>
      <w:rFonts w:asciiTheme="minorHAnsi" w:hAnsiTheme="minorHAnsi" w:eastAsiaTheme="minorHAnsi" w:cstheme="minorBidi"/>
      <w:kern w:val="0"/>
      <w:sz w:val="24"/>
      <w:lang w:eastAsia="en-US"/>
    </w:rPr>
  </w:style>
  <w:style w:type="paragraph" w:styleId="23">
    <w:name w:val="HTML Preformatted"/>
    <w:basedOn w:val="1"/>
    <w:link w:val="45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120" w:line="360" w:lineRule="auto"/>
      <w:jc w:val="left"/>
    </w:pPr>
    <w:rPr>
      <w:rFonts w:ascii="Arial" w:hAnsi="Arial" w:cs="Times New Roman"/>
      <w:kern w:val="0"/>
      <w:sz w:val="24"/>
    </w:rPr>
  </w:style>
  <w:style w:type="paragraph" w:styleId="24">
    <w:name w:val="Normal (Web)"/>
    <w:basedOn w:val="1"/>
    <w:link w:val="46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5">
    <w:name w:val="Title"/>
    <w:basedOn w:val="1"/>
    <w:next w:val="3"/>
    <w:link w:val="85"/>
    <w:qFormat/>
    <w:uiPriority w:val="0"/>
    <w:pPr>
      <w:keepNext/>
      <w:keepLines/>
      <w:widowControl/>
      <w:spacing w:before="480" w:after="240"/>
      <w:jc w:val="center"/>
    </w:pPr>
    <w:rPr>
      <w:rFonts w:asciiTheme="majorHAnsi" w:hAnsiTheme="majorHAnsi" w:eastAsiaTheme="majorEastAsia" w:cstheme="majorBidi"/>
      <w:b/>
      <w:bCs/>
      <w:color w:val="2C6FAC" w:themeColor="accent1" w:themeShade="B5"/>
      <w:kern w:val="0"/>
      <w:sz w:val="36"/>
      <w:szCs w:val="36"/>
      <w:lang w:eastAsia="en-US"/>
    </w:rPr>
  </w:style>
  <w:style w:type="table" w:styleId="27">
    <w:name w:val="Table Grid"/>
    <w:basedOn w:val="26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29">
    <w:name w:val="page number"/>
    <w:basedOn w:val="28"/>
    <w:unhideWhenUsed/>
    <w:qFormat/>
    <w:uiPriority w:val="0"/>
  </w:style>
  <w:style w:type="character" w:styleId="30">
    <w:name w:val="FollowedHyperlink"/>
    <w:basedOn w:val="28"/>
    <w:qFormat/>
    <w:uiPriority w:val="0"/>
    <w:rPr>
      <w:color w:val="800080"/>
      <w:u w:val="single"/>
    </w:rPr>
  </w:style>
  <w:style w:type="character" w:styleId="31">
    <w:name w:val="Hyperlink"/>
    <w:basedOn w:val="28"/>
    <w:unhideWhenUsed/>
    <w:qFormat/>
    <w:uiPriority w:val="99"/>
    <w:rPr>
      <w:color w:val="0000FF"/>
      <w:u w:val="single"/>
    </w:rPr>
  </w:style>
  <w:style w:type="character" w:styleId="32">
    <w:name w:val="annotation reference"/>
    <w:uiPriority w:val="0"/>
    <w:rPr>
      <w:sz w:val="21"/>
      <w:szCs w:val="21"/>
    </w:rPr>
  </w:style>
  <w:style w:type="character" w:styleId="33">
    <w:name w:val="footnote reference"/>
    <w:basedOn w:val="34"/>
    <w:qFormat/>
    <w:uiPriority w:val="0"/>
    <w:rPr>
      <w:rFonts w:asciiTheme="minorHAnsi" w:hAnsiTheme="minorHAnsi" w:eastAsiaTheme="minorHAnsi" w:cstheme="minorBidi"/>
      <w:sz w:val="24"/>
      <w:szCs w:val="24"/>
      <w:vertAlign w:val="superscript"/>
      <w:lang w:eastAsia="en-US"/>
    </w:rPr>
  </w:style>
  <w:style w:type="character" w:customStyle="1" w:styleId="34">
    <w:name w:val="正文文本 字符"/>
    <w:basedOn w:val="28"/>
    <w:link w:val="3"/>
    <w:qFormat/>
    <w:uiPriority w:val="0"/>
    <w:rPr>
      <w:rFonts w:asciiTheme="minorHAnsi" w:hAnsiTheme="minorHAnsi" w:eastAsiaTheme="minorHAnsi" w:cstheme="minorBidi"/>
      <w:sz w:val="24"/>
      <w:szCs w:val="24"/>
      <w:lang w:eastAsia="en-US"/>
    </w:rPr>
  </w:style>
  <w:style w:type="character" w:customStyle="1" w:styleId="35">
    <w:name w:val="页眉 字符"/>
    <w:basedOn w:val="28"/>
    <w:link w:val="20"/>
    <w:qFormat/>
    <w:uiPriority w:val="0"/>
    <w:rPr>
      <w:kern w:val="2"/>
      <w:sz w:val="18"/>
      <w:szCs w:val="24"/>
    </w:rPr>
  </w:style>
  <w:style w:type="paragraph" w:styleId="36">
    <w:name w:val="No Spacing"/>
    <w:link w:val="40"/>
    <w:qFormat/>
    <w:uiPriority w:val="1"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37">
    <w:name w:val="List Paragraph"/>
    <w:basedOn w:val="1"/>
    <w:qFormat/>
    <w:uiPriority w:val="34"/>
    <w:pPr>
      <w:ind w:firstLine="420" w:firstLineChars="200"/>
    </w:pPr>
  </w:style>
  <w:style w:type="character" w:customStyle="1" w:styleId="38">
    <w:name w:val="页脚 字符"/>
    <w:basedOn w:val="28"/>
    <w:link w:val="19"/>
    <w:qFormat/>
    <w:uiPriority w:val="0"/>
    <w:rPr>
      <w:kern w:val="2"/>
      <w:sz w:val="18"/>
      <w:szCs w:val="24"/>
    </w:rPr>
  </w:style>
  <w:style w:type="character" w:customStyle="1" w:styleId="39">
    <w:name w:val="批注框文本 字符"/>
    <w:basedOn w:val="28"/>
    <w:link w:val="18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40">
    <w:name w:val="无间隔 字符"/>
    <w:basedOn w:val="28"/>
    <w:link w:val="36"/>
    <w:uiPriority w:val="1"/>
    <w:rPr>
      <w:rFonts w:eastAsia="Microsoft YaHei UI" w:asciiTheme="minorHAnsi" w:hAnsiTheme="minorHAnsi" w:cstheme="minorBidi"/>
      <w:sz w:val="22"/>
      <w:szCs w:val="22"/>
    </w:rPr>
  </w:style>
  <w:style w:type="character" w:styleId="41">
    <w:name w:val="Placeholder Text"/>
    <w:basedOn w:val="28"/>
    <w:semiHidden/>
    <w:qFormat/>
    <w:uiPriority w:val="99"/>
    <w:rPr>
      <w:color w:val="808080"/>
    </w:rPr>
  </w:style>
  <w:style w:type="character" w:customStyle="1" w:styleId="42">
    <w:name w:val="日期 字符"/>
    <w:basedOn w:val="28"/>
    <w:link w:val="17"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3">
    <w:name w:val="纯文本 字符"/>
    <w:basedOn w:val="28"/>
    <w:link w:val="16"/>
    <w:qFormat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44">
    <w:name w:val="正文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45">
    <w:name w:val="HTML 预设格式 字符"/>
    <w:basedOn w:val="28"/>
    <w:link w:val="23"/>
    <w:qFormat/>
    <w:uiPriority w:val="99"/>
    <w:rPr>
      <w:rFonts w:ascii="Arial" w:hAnsi="Arial" w:cs="Times New Roman"/>
      <w:sz w:val="24"/>
      <w:szCs w:val="24"/>
    </w:rPr>
  </w:style>
  <w:style w:type="character" w:customStyle="1" w:styleId="46">
    <w:name w:val="普通(网站) 字符"/>
    <w:link w:val="24"/>
    <w:qFormat/>
    <w:uiPriority w:val="0"/>
    <w:rPr>
      <w:rFonts w:ascii="宋体" w:hAnsi="宋体"/>
      <w:sz w:val="24"/>
      <w:szCs w:val="24"/>
    </w:rPr>
  </w:style>
  <w:style w:type="character" w:customStyle="1" w:styleId="47">
    <w:name w:val="qb-content"/>
    <w:basedOn w:val="28"/>
    <w:qFormat/>
    <w:uiPriority w:val="0"/>
  </w:style>
  <w:style w:type="character" w:customStyle="1" w:styleId="48">
    <w:name w:val="content1"/>
    <w:qFormat/>
    <w:uiPriority w:val="0"/>
    <w:rPr>
      <w:rFonts w:hint="default" w:ascii="ˎ̥" w:hAnsi="ˎ̥"/>
      <w:color w:val="000000"/>
      <w:sz w:val="21"/>
      <w:szCs w:val="21"/>
    </w:rPr>
  </w:style>
  <w:style w:type="paragraph" w:customStyle="1" w:styleId="49">
    <w:name w:val="ItemQDescSpecialMathIndent2Indent1"/>
    <w:basedOn w:val="1"/>
    <w:qFormat/>
    <w:uiPriority w:val="0"/>
    <w:pPr>
      <w:widowControl/>
      <w:tabs>
        <w:tab w:val="left" w:pos="895"/>
      </w:tabs>
      <w:spacing w:after="120" w:line="312" w:lineRule="auto"/>
      <w:ind w:left="446" w:leftChars="286" w:hanging="160" w:hangingChars="160"/>
    </w:pPr>
    <w:rPr>
      <w:rFonts w:cs="Times New Roman"/>
      <w:kern w:val="0"/>
      <w:szCs w:val="21"/>
    </w:rPr>
  </w:style>
  <w:style w:type="paragraph" w:customStyle="1" w:styleId="50">
    <w:name w:val="Char Char Char Char Char Char Char Char Char"/>
    <w:basedOn w:val="1"/>
    <w:qFormat/>
    <w:uiPriority w:val="0"/>
    <w:pPr>
      <w:widowControl/>
      <w:spacing w:after="120" w:line="300" w:lineRule="auto"/>
      <w:ind w:firstLine="200" w:firstLineChars="200"/>
    </w:pPr>
    <w:rPr>
      <w:rFonts w:cs="Times New Roman"/>
      <w:kern w:val="0"/>
      <w:szCs w:val="20"/>
    </w:rPr>
  </w:style>
  <w:style w:type="paragraph" w:customStyle="1" w:styleId="51">
    <w:name w:val="Char Char Char Char Char Char Char Char Char Char Char Char Char Char Char Char Char Char Char"/>
    <w:basedOn w:val="1"/>
    <w:qFormat/>
    <w:uiPriority w:val="0"/>
    <w:pPr>
      <w:widowControl/>
      <w:spacing w:after="120" w:line="300" w:lineRule="auto"/>
      <w:ind w:firstLine="200" w:firstLineChars="200"/>
    </w:pPr>
    <w:rPr>
      <w:rFonts w:ascii="Calibri" w:hAnsi="Calibri" w:cs="Times New Roman"/>
      <w:szCs w:val="20"/>
    </w:rPr>
  </w:style>
  <w:style w:type="paragraph" w:customStyle="1" w:styleId="52">
    <w:name w:val="正文_0_0"/>
    <w:qFormat/>
    <w:uiPriority w:val="0"/>
    <w:pPr>
      <w:widowControl w:val="0"/>
      <w:spacing w:after="120" w:line="3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3">
    <w:name w:val="Char Char Char Char"/>
    <w:basedOn w:val="1"/>
    <w:qFormat/>
    <w:uiPriority w:val="0"/>
    <w:pPr>
      <w:widowControl/>
      <w:spacing w:after="120"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54">
    <w:name w:val="ItemQDescSpecialMathIndent2"/>
    <w:basedOn w:val="1"/>
    <w:qFormat/>
    <w:uiPriority w:val="0"/>
    <w:pPr>
      <w:widowControl/>
      <w:tabs>
        <w:tab w:val="left" w:pos="613"/>
      </w:tabs>
      <w:spacing w:after="120" w:line="312" w:lineRule="auto"/>
      <w:ind w:left="292" w:leftChars="134" w:hanging="158" w:hangingChars="158"/>
    </w:pPr>
    <w:rPr>
      <w:rFonts w:cs="Times New Roman"/>
      <w:kern w:val="0"/>
      <w:szCs w:val="21"/>
    </w:rPr>
  </w:style>
  <w:style w:type="paragraph" w:customStyle="1" w:styleId="55">
    <w:name w:val="DefaultParagraph"/>
    <w:qFormat/>
    <w:uiPriority w:val="0"/>
    <w:pPr>
      <w:spacing w:after="120" w:line="360" w:lineRule="auto"/>
    </w:pPr>
    <w:rPr>
      <w:rFonts w:ascii="Times New Roman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6">
    <w:name w:val="Char"/>
    <w:basedOn w:val="1"/>
    <w:qFormat/>
    <w:uiPriority w:val="0"/>
    <w:pPr>
      <w:widowControl/>
      <w:spacing w:after="120" w:line="300" w:lineRule="auto"/>
      <w:ind w:firstLine="200" w:firstLineChars="200"/>
    </w:pPr>
    <w:rPr>
      <w:rFonts w:ascii="Calibri" w:hAnsi="Calibri" w:cs="Times New Roman"/>
      <w:szCs w:val="20"/>
    </w:rPr>
  </w:style>
  <w:style w:type="paragraph" w:customStyle="1" w:styleId="57">
    <w:name w:val="ItemQDescSpecialMathIndent1"/>
    <w:basedOn w:val="1"/>
    <w:qFormat/>
    <w:uiPriority w:val="0"/>
    <w:pPr>
      <w:widowControl/>
      <w:tabs>
        <w:tab w:val="left" w:pos="515"/>
      </w:tabs>
      <w:spacing w:after="120" w:line="312" w:lineRule="auto"/>
      <w:ind w:left="245" w:leftChars="134" w:hanging="111" w:hangingChars="111"/>
    </w:pPr>
    <w:rPr>
      <w:rFonts w:ascii="Calibri" w:hAnsi="Calibri" w:cs="Times New Roman"/>
      <w:kern w:val="0"/>
      <w:szCs w:val="21"/>
    </w:rPr>
  </w:style>
  <w:style w:type="paragraph" w:customStyle="1" w:styleId="58">
    <w:name w:val="p0"/>
    <w:basedOn w:val="1"/>
    <w:qFormat/>
    <w:uiPriority w:val="0"/>
    <w:pPr>
      <w:widowControl/>
      <w:spacing w:after="120" w:line="360" w:lineRule="auto"/>
    </w:pPr>
    <w:rPr>
      <w:rFonts w:hint="eastAsia" w:cs="Times New Roman"/>
      <w:szCs w:val="20"/>
    </w:rPr>
  </w:style>
  <w:style w:type="paragraph" w:customStyle="1" w:styleId="59">
    <w:name w:val="Normal_1_3"/>
    <w:qFormat/>
    <w:uiPriority w:val="99"/>
    <w:pPr>
      <w:widowControl w:val="0"/>
      <w:spacing w:after="120" w:line="3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60">
    <w:name w:val="Normal_1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en-US" w:bidi="ar-SA"/>
    </w:rPr>
  </w:style>
  <w:style w:type="paragraph" w:customStyle="1" w:styleId="61">
    <w:name w:val="Normal_0_7"/>
    <w:qFormat/>
    <w:uiPriority w:val="99"/>
    <w:pPr>
      <w:widowControl w:val="0"/>
      <w:spacing w:after="120" w:line="3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62">
    <w:name w:val="MsoPlainText"/>
    <w:basedOn w:val="1"/>
    <w:qFormat/>
    <w:uiPriority w:val="0"/>
    <w:pPr>
      <w:spacing w:after="120" w:line="360" w:lineRule="auto"/>
    </w:pPr>
    <w:rPr>
      <w:rFonts w:cs="Times New Roman"/>
    </w:rPr>
  </w:style>
  <w:style w:type="paragraph" w:customStyle="1" w:styleId="63">
    <w:name w:val="02"/>
    <w:basedOn w:val="1"/>
    <w:qFormat/>
    <w:uiPriority w:val="0"/>
    <w:pPr>
      <w:spacing w:after="120" w:line="360" w:lineRule="auto"/>
    </w:pPr>
    <w:rPr>
      <w:rFonts w:cs="Times New Roman"/>
    </w:rPr>
  </w:style>
  <w:style w:type="character" w:customStyle="1" w:styleId="64">
    <w:name w:val="纯文本 字符1"/>
    <w:qFormat/>
    <w:locked/>
    <w:uiPriority w:val="0"/>
    <w:rPr>
      <w:rFonts w:ascii="宋体" w:hAnsi="Courier New" w:eastAsia="宋体" w:cs="Times New Roman"/>
      <w:szCs w:val="20"/>
      <w:lang w:val="zh-CN" w:eastAsia="zh-CN"/>
    </w:rPr>
  </w:style>
  <w:style w:type="character" w:customStyle="1" w:styleId="65">
    <w:name w:val="批注文字 字符"/>
    <w:basedOn w:val="28"/>
    <w:link w:val="14"/>
    <w:uiPriority w:val="0"/>
    <w:rPr>
      <w:rFonts w:cs="Times New Roman"/>
      <w:kern w:val="2"/>
      <w:sz w:val="21"/>
      <w:szCs w:val="24"/>
    </w:rPr>
  </w:style>
  <w:style w:type="character" w:customStyle="1" w:styleId="66">
    <w:name w:val="副标题 字符"/>
    <w:basedOn w:val="28"/>
    <w:link w:val="21"/>
    <w:qFormat/>
    <w:uiPriority w:val="0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67">
    <w:name w:val=" Char4 Char Char Char Char Char Char"/>
    <w:basedOn w:val="1"/>
    <w:uiPriority w:val="0"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68">
    <w:name w:val=" Char Char Char Char Char Char Char Char Char"/>
    <w:basedOn w:val="1"/>
    <w:qFormat/>
    <w:uiPriority w:val="0"/>
    <w:pPr>
      <w:widowControl/>
      <w:spacing w:line="300" w:lineRule="auto"/>
      <w:ind w:firstLine="200" w:firstLineChars="200"/>
    </w:pPr>
    <w:rPr>
      <w:rFonts w:cs="Times New Roman"/>
      <w:kern w:val="0"/>
      <w:szCs w:val="20"/>
    </w:rPr>
  </w:style>
  <w:style w:type="paragraph" w:customStyle="1" w:styleId="69">
    <w:name w:val="列表段落1"/>
    <w:basedOn w:val="1"/>
    <w:qFormat/>
    <w:uiPriority w:val="34"/>
    <w:pPr>
      <w:ind w:firstLine="420" w:firstLineChars="200"/>
    </w:pPr>
    <w:rPr>
      <w:rFonts w:ascii="Arial" w:hAnsi="Arial" w:eastAsia="黑体" w:cs="Times New Roman"/>
      <w:szCs w:val="22"/>
    </w:rPr>
  </w:style>
  <w:style w:type="paragraph" w:customStyle="1" w:styleId="70">
    <w:name w:val="_Style 3"/>
    <w:basedOn w:val="1"/>
    <w:qFormat/>
    <w:uiPriority w:val="0"/>
    <w:pPr>
      <w:ind w:firstLine="420" w:firstLineChars="200"/>
    </w:pPr>
    <w:rPr>
      <w:szCs w:val="22"/>
    </w:rPr>
  </w:style>
  <w:style w:type="paragraph" w:customStyle="1" w:styleId="71">
    <w:name w:val=" Char1"/>
    <w:basedOn w:val="1"/>
    <w:qFormat/>
    <w:uiPriority w:val="0"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table" w:customStyle="1" w:styleId="72">
    <w:name w:val="网格型3"/>
    <w:basedOn w:val="26"/>
    <w:qFormat/>
    <w:uiPriority w:val="0"/>
    <w:pPr>
      <w:widowControl w:val="0"/>
      <w:jc w:val="both"/>
    </w:pPr>
    <w:rPr>
      <w:rFonts w:ascii="Arial" w:hAnsi="Arial" w:cs="Times New Roman"/>
      <w:sz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3">
    <w:name w:val="网格型1"/>
    <w:basedOn w:val="26"/>
    <w:qFormat/>
    <w:uiPriority w:val="0"/>
    <w:pPr>
      <w:widowControl w:val="0"/>
      <w:jc w:val="both"/>
    </w:pPr>
    <w:rPr>
      <w:rFonts w:ascii="Arial" w:hAnsi="Arial" w:cs="Times New Roman"/>
      <w:sz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4">
    <w:name w:val="网格型2"/>
    <w:basedOn w:val="26"/>
    <w:qFormat/>
    <w:uiPriority w:val="0"/>
    <w:pPr>
      <w:widowControl w:val="0"/>
      <w:jc w:val="both"/>
    </w:pPr>
    <w:rPr>
      <w:rFonts w:ascii="Arial" w:hAnsi="Arial" w:cs="Times New Roman"/>
      <w:sz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5">
    <w:name w:val="items"/>
    <w:basedOn w:val="1"/>
    <w:qFormat/>
    <w:uiPriority w:val="0"/>
    <w:pPr>
      <w:tabs>
        <w:tab w:val="left" w:pos="2310"/>
        <w:tab w:val="left" w:pos="4200"/>
        <w:tab w:val="left" w:pos="6090"/>
      </w:tabs>
      <w:adjustRightInd w:val="0"/>
      <w:snapToGrid w:val="0"/>
      <w:spacing w:line="360" w:lineRule="auto"/>
      <w:ind w:left="420" w:leftChars="200" w:hanging="250" w:hangingChars="250"/>
      <w:textAlignment w:val="center"/>
    </w:pPr>
    <w:rPr>
      <w:rFonts w:cs="Times New Roman"/>
      <w:color w:val="000000"/>
    </w:rPr>
  </w:style>
  <w:style w:type="character" w:customStyle="1" w:styleId="76">
    <w:name w:val="标题 1 字符"/>
    <w:basedOn w:val="28"/>
    <w:link w:val="2"/>
    <w:qFormat/>
    <w:uiPriority w:val="0"/>
    <w:rPr>
      <w:rFonts w:asciiTheme="majorHAnsi" w:hAnsiTheme="majorHAnsi" w:eastAsiaTheme="majorEastAsia" w:cstheme="majorBidi"/>
      <w:b/>
      <w:bCs/>
      <w:color w:val="2C6FAC" w:themeColor="accent1" w:themeShade="B5"/>
      <w:sz w:val="32"/>
      <w:szCs w:val="32"/>
      <w:lang w:eastAsia="en-US"/>
    </w:rPr>
  </w:style>
  <w:style w:type="character" w:customStyle="1" w:styleId="77">
    <w:name w:val="标题 2 字符"/>
    <w:basedOn w:val="28"/>
    <w:link w:val="4"/>
    <w:qFormat/>
    <w:uiPriority w:val="9"/>
    <w:rPr>
      <w:rFonts w:asciiTheme="majorHAnsi" w:hAnsiTheme="majorHAnsi" w:eastAsiaTheme="majorEastAsia" w:cstheme="majorBidi"/>
      <w:b/>
      <w:bCs/>
      <w:color w:val="5B9BD5" w:themeColor="accent1"/>
      <w:sz w:val="32"/>
      <w:szCs w:val="32"/>
      <w:lang w:eastAsia="en-US"/>
      <w14:textFill>
        <w14:solidFill>
          <w14:schemeClr w14:val="accent1"/>
        </w14:solidFill>
      </w14:textFill>
    </w:rPr>
  </w:style>
  <w:style w:type="character" w:customStyle="1" w:styleId="78">
    <w:name w:val="标题 3 字符"/>
    <w:basedOn w:val="28"/>
    <w:link w:val="5"/>
    <w:qFormat/>
    <w:uiPriority w:val="9"/>
    <w:rPr>
      <w:rFonts w:asciiTheme="majorHAnsi" w:hAnsiTheme="majorHAnsi" w:eastAsiaTheme="majorEastAsia" w:cstheme="majorBidi"/>
      <w:b/>
      <w:bCs/>
      <w:color w:val="5B9BD5" w:themeColor="accent1"/>
      <w:sz w:val="28"/>
      <w:szCs w:val="28"/>
      <w:lang w:eastAsia="en-US"/>
      <w14:textFill>
        <w14:solidFill>
          <w14:schemeClr w14:val="accent1"/>
        </w14:solidFill>
      </w14:textFill>
    </w:rPr>
  </w:style>
  <w:style w:type="character" w:customStyle="1" w:styleId="79">
    <w:name w:val="标题 4 字符"/>
    <w:basedOn w:val="28"/>
    <w:link w:val="6"/>
    <w:qFormat/>
    <w:uiPriority w:val="9"/>
    <w:rPr>
      <w:rFonts w:asciiTheme="majorHAnsi" w:hAnsiTheme="majorHAnsi" w:eastAsiaTheme="majorEastAsia" w:cstheme="majorBidi"/>
      <w:b/>
      <w:bCs/>
      <w:color w:val="5B9BD5" w:themeColor="accent1"/>
      <w:sz w:val="24"/>
      <w:szCs w:val="24"/>
      <w:lang w:eastAsia="en-US"/>
      <w14:textFill>
        <w14:solidFill>
          <w14:schemeClr w14:val="accent1"/>
        </w14:solidFill>
      </w14:textFill>
    </w:rPr>
  </w:style>
  <w:style w:type="character" w:customStyle="1" w:styleId="80">
    <w:name w:val="标题 5 字符"/>
    <w:basedOn w:val="28"/>
    <w:link w:val="7"/>
    <w:qFormat/>
    <w:uiPriority w:val="9"/>
    <w:rPr>
      <w:rFonts w:asciiTheme="majorHAnsi" w:hAnsiTheme="majorHAnsi" w:eastAsiaTheme="majorEastAsia" w:cstheme="majorBidi"/>
      <w:i/>
      <w:iCs/>
      <w:color w:val="5B9BD5" w:themeColor="accent1"/>
      <w:sz w:val="24"/>
      <w:szCs w:val="24"/>
      <w:lang w:eastAsia="en-US"/>
      <w14:textFill>
        <w14:solidFill>
          <w14:schemeClr w14:val="accent1"/>
        </w14:solidFill>
      </w14:textFill>
    </w:rPr>
  </w:style>
  <w:style w:type="character" w:customStyle="1" w:styleId="81">
    <w:name w:val="标题 6 字符"/>
    <w:basedOn w:val="28"/>
    <w:link w:val="8"/>
    <w:qFormat/>
    <w:uiPriority w:val="9"/>
    <w:rPr>
      <w:rFonts w:asciiTheme="majorHAnsi" w:hAnsiTheme="majorHAnsi" w:eastAsiaTheme="majorEastAsia" w:cstheme="majorBidi"/>
      <w:color w:val="5B9BD5" w:themeColor="accent1"/>
      <w:sz w:val="24"/>
      <w:szCs w:val="24"/>
      <w:lang w:eastAsia="en-US"/>
      <w14:textFill>
        <w14:solidFill>
          <w14:schemeClr w14:val="accent1"/>
        </w14:solidFill>
      </w14:textFill>
    </w:rPr>
  </w:style>
  <w:style w:type="character" w:customStyle="1" w:styleId="82">
    <w:name w:val="标题 7 字符"/>
    <w:basedOn w:val="28"/>
    <w:link w:val="9"/>
    <w:qFormat/>
    <w:uiPriority w:val="9"/>
    <w:rPr>
      <w:rFonts w:asciiTheme="majorHAnsi" w:hAnsiTheme="majorHAnsi" w:eastAsiaTheme="majorEastAsia" w:cstheme="majorBidi"/>
      <w:color w:val="5B9BD5" w:themeColor="accent1"/>
      <w:sz w:val="24"/>
      <w:szCs w:val="24"/>
      <w:lang w:eastAsia="en-US"/>
      <w14:textFill>
        <w14:solidFill>
          <w14:schemeClr w14:val="accent1"/>
        </w14:solidFill>
      </w14:textFill>
    </w:rPr>
  </w:style>
  <w:style w:type="character" w:customStyle="1" w:styleId="83">
    <w:name w:val="标题 8 字符"/>
    <w:basedOn w:val="28"/>
    <w:link w:val="10"/>
    <w:qFormat/>
    <w:uiPriority w:val="9"/>
    <w:rPr>
      <w:rFonts w:asciiTheme="majorHAnsi" w:hAnsiTheme="majorHAnsi" w:eastAsiaTheme="majorEastAsia" w:cstheme="majorBidi"/>
      <w:color w:val="5B9BD5" w:themeColor="accent1"/>
      <w:sz w:val="24"/>
      <w:szCs w:val="24"/>
      <w:lang w:eastAsia="en-US"/>
      <w14:textFill>
        <w14:solidFill>
          <w14:schemeClr w14:val="accent1"/>
        </w14:solidFill>
      </w14:textFill>
    </w:rPr>
  </w:style>
  <w:style w:type="character" w:customStyle="1" w:styleId="84">
    <w:name w:val="标题 9 字符"/>
    <w:basedOn w:val="28"/>
    <w:link w:val="11"/>
    <w:qFormat/>
    <w:uiPriority w:val="9"/>
    <w:rPr>
      <w:rFonts w:asciiTheme="majorHAnsi" w:hAnsiTheme="majorHAnsi" w:eastAsiaTheme="majorEastAsia" w:cstheme="majorBidi"/>
      <w:color w:val="5B9BD5" w:themeColor="accent1"/>
      <w:sz w:val="24"/>
      <w:szCs w:val="24"/>
      <w:lang w:eastAsia="en-US"/>
      <w14:textFill>
        <w14:solidFill>
          <w14:schemeClr w14:val="accent1"/>
        </w14:solidFill>
      </w14:textFill>
    </w:rPr>
  </w:style>
  <w:style w:type="character" w:customStyle="1" w:styleId="85">
    <w:name w:val="标题 字符"/>
    <w:basedOn w:val="28"/>
    <w:link w:val="25"/>
    <w:qFormat/>
    <w:uiPriority w:val="0"/>
    <w:rPr>
      <w:rFonts w:asciiTheme="majorHAnsi" w:hAnsiTheme="majorHAnsi" w:eastAsiaTheme="majorEastAsia" w:cstheme="majorBidi"/>
      <w:b/>
      <w:bCs/>
      <w:color w:val="2C6FAC" w:themeColor="accent1" w:themeShade="B5"/>
      <w:sz w:val="36"/>
      <w:szCs w:val="36"/>
      <w:lang w:eastAsia="en-US"/>
    </w:rPr>
  </w:style>
  <w:style w:type="character" w:customStyle="1" w:styleId="86">
    <w:name w:val="脚注文本 字符"/>
    <w:basedOn w:val="28"/>
    <w:link w:val="22"/>
    <w:qFormat/>
    <w:uiPriority w:val="9"/>
    <w:rPr>
      <w:rFonts w:asciiTheme="minorHAnsi" w:hAnsiTheme="minorHAnsi" w:eastAsiaTheme="minorHAnsi" w:cstheme="minorBidi"/>
      <w:sz w:val="24"/>
      <w:szCs w:val="24"/>
      <w:lang w:eastAsia="en-US"/>
    </w:rPr>
  </w:style>
  <w:style w:type="paragraph" w:customStyle="1" w:styleId="87">
    <w:name w:val="First Paragraph"/>
    <w:basedOn w:val="3"/>
    <w:next w:val="3"/>
    <w:link w:val="135"/>
    <w:qFormat/>
    <w:uiPriority w:val="0"/>
  </w:style>
  <w:style w:type="paragraph" w:customStyle="1" w:styleId="88">
    <w:name w:val="Compact"/>
    <w:basedOn w:val="3"/>
    <w:qFormat/>
    <w:uiPriority w:val="0"/>
    <w:pPr>
      <w:spacing w:before="36" w:after="36"/>
    </w:pPr>
  </w:style>
  <w:style w:type="paragraph" w:customStyle="1" w:styleId="89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customStyle="1" w:styleId="90">
    <w:name w:val="Abstract"/>
    <w:basedOn w:val="1"/>
    <w:next w:val="3"/>
    <w:qFormat/>
    <w:uiPriority w:val="0"/>
    <w:pPr>
      <w:keepNext/>
      <w:keepLines/>
      <w:widowControl/>
      <w:spacing w:before="300" w:after="300"/>
      <w:jc w:val="left"/>
    </w:pPr>
    <w:rPr>
      <w:rFonts w:asciiTheme="minorHAnsi" w:hAnsiTheme="minorHAnsi" w:eastAsiaTheme="minorHAnsi" w:cstheme="minorBidi"/>
      <w:kern w:val="0"/>
      <w:sz w:val="20"/>
      <w:szCs w:val="20"/>
      <w:lang w:eastAsia="en-US"/>
    </w:rPr>
  </w:style>
  <w:style w:type="paragraph" w:customStyle="1" w:styleId="91">
    <w:name w:val="书目1"/>
    <w:basedOn w:val="1"/>
    <w:qFormat/>
    <w:uiPriority w:val="0"/>
    <w:pPr>
      <w:widowControl/>
      <w:spacing w:after="200"/>
      <w:jc w:val="left"/>
    </w:pPr>
    <w:rPr>
      <w:rFonts w:asciiTheme="minorHAnsi" w:hAnsiTheme="minorHAnsi" w:eastAsiaTheme="minorHAnsi" w:cstheme="minorBidi"/>
      <w:kern w:val="0"/>
      <w:sz w:val="24"/>
      <w:lang w:eastAsia="en-US"/>
    </w:rPr>
  </w:style>
  <w:style w:type="table" w:customStyle="1" w:styleId="92">
    <w:name w:val="Table"/>
    <w:semiHidden/>
    <w:unhideWhenUsed/>
    <w:qFormat/>
    <w:uiPriority w:val="0"/>
    <w:rPr>
      <w:rFonts w:asciiTheme="minorHAnsi" w:hAnsiTheme="minorHAnsi" w:eastAsiaTheme="minorEastAsia" w:cstheme="minorBidi"/>
      <w:sz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3">
    <w:name w:val="Definition Term"/>
    <w:basedOn w:val="1"/>
    <w:next w:val="94"/>
    <w:qFormat/>
    <w:uiPriority w:val="0"/>
    <w:pPr>
      <w:keepNext/>
      <w:keepLines/>
      <w:widowControl/>
      <w:jc w:val="left"/>
    </w:pPr>
    <w:rPr>
      <w:rFonts w:asciiTheme="minorHAnsi" w:hAnsiTheme="minorHAnsi" w:eastAsiaTheme="minorHAnsi" w:cstheme="minorBidi"/>
      <w:b/>
      <w:kern w:val="0"/>
      <w:sz w:val="24"/>
      <w:lang w:eastAsia="en-US"/>
    </w:rPr>
  </w:style>
  <w:style w:type="paragraph" w:customStyle="1" w:styleId="94">
    <w:name w:val="Definition"/>
    <w:basedOn w:val="1"/>
    <w:qFormat/>
    <w:uiPriority w:val="0"/>
    <w:pPr>
      <w:widowControl/>
      <w:spacing w:after="200"/>
      <w:jc w:val="left"/>
    </w:pPr>
    <w:rPr>
      <w:rFonts w:asciiTheme="minorHAnsi" w:hAnsiTheme="minorHAnsi" w:eastAsiaTheme="minorHAnsi" w:cstheme="minorBidi"/>
      <w:kern w:val="0"/>
      <w:sz w:val="24"/>
      <w:lang w:eastAsia="en-US"/>
    </w:rPr>
  </w:style>
  <w:style w:type="paragraph" w:customStyle="1" w:styleId="95">
    <w:name w:val="Table Caption"/>
    <w:basedOn w:val="13"/>
    <w:qFormat/>
    <w:uiPriority w:val="0"/>
    <w:pPr>
      <w:keepNext/>
    </w:pPr>
  </w:style>
  <w:style w:type="paragraph" w:customStyle="1" w:styleId="96">
    <w:name w:val="Image Caption"/>
    <w:basedOn w:val="13"/>
    <w:qFormat/>
    <w:uiPriority w:val="0"/>
  </w:style>
  <w:style w:type="paragraph" w:customStyle="1" w:styleId="97">
    <w:name w:val="Figure"/>
    <w:basedOn w:val="1"/>
    <w:qFormat/>
    <w:uiPriority w:val="0"/>
    <w:pPr>
      <w:widowControl/>
      <w:spacing w:after="200"/>
      <w:jc w:val="left"/>
    </w:pPr>
    <w:rPr>
      <w:rFonts w:asciiTheme="minorHAnsi" w:hAnsiTheme="minorHAnsi" w:eastAsiaTheme="minorHAnsi" w:cstheme="minorBidi"/>
      <w:kern w:val="0"/>
      <w:sz w:val="24"/>
      <w:lang w:eastAsia="en-US"/>
    </w:rPr>
  </w:style>
  <w:style w:type="paragraph" w:customStyle="1" w:styleId="98">
    <w:name w:val="Captioned Figure"/>
    <w:basedOn w:val="97"/>
    <w:qFormat/>
    <w:uiPriority w:val="0"/>
    <w:pPr>
      <w:keepNext/>
    </w:pPr>
  </w:style>
  <w:style w:type="character" w:customStyle="1" w:styleId="99">
    <w:name w:val="Verbatim Char"/>
    <w:basedOn w:val="34"/>
    <w:link w:val="100"/>
    <w:qFormat/>
    <w:uiPriority w:val="0"/>
    <w:rPr>
      <w:rFonts w:ascii="Consolas" w:hAnsi="Consolas" w:eastAsiaTheme="minorHAnsi" w:cstheme="minorBidi"/>
      <w:sz w:val="22"/>
      <w:szCs w:val="24"/>
      <w:lang w:eastAsia="en-US"/>
    </w:rPr>
  </w:style>
  <w:style w:type="paragraph" w:customStyle="1" w:styleId="100">
    <w:name w:val="Source Code"/>
    <w:basedOn w:val="1"/>
    <w:link w:val="99"/>
    <w:qFormat/>
    <w:uiPriority w:val="0"/>
    <w:pPr>
      <w:widowControl/>
      <w:wordWrap w:val="0"/>
      <w:spacing w:after="200"/>
      <w:jc w:val="left"/>
    </w:pPr>
    <w:rPr>
      <w:rFonts w:ascii="Consolas" w:hAnsi="Consolas" w:eastAsiaTheme="minorHAnsi" w:cstheme="minorBidi"/>
      <w:kern w:val="0"/>
      <w:sz w:val="22"/>
      <w:lang w:eastAsia="en-US"/>
    </w:rPr>
  </w:style>
  <w:style w:type="paragraph" w:customStyle="1" w:styleId="101">
    <w:name w:val="TOC 标题1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2E75B6" w:themeColor="accent1" w:themeShade="BF"/>
    </w:rPr>
  </w:style>
  <w:style w:type="character" w:customStyle="1" w:styleId="102">
    <w:name w:val="KeywordTok"/>
    <w:basedOn w:val="99"/>
    <w:qFormat/>
    <w:uiPriority w:val="0"/>
    <w:rPr>
      <w:rFonts w:ascii="Consolas" w:hAnsi="Consolas" w:eastAsiaTheme="minorHAnsi" w:cstheme="minorBidi"/>
      <w:b/>
      <w:color w:val="007020"/>
      <w:sz w:val="22"/>
      <w:szCs w:val="24"/>
      <w:lang w:eastAsia="en-US"/>
    </w:rPr>
  </w:style>
  <w:style w:type="character" w:customStyle="1" w:styleId="103">
    <w:name w:val="DataTypeTok"/>
    <w:basedOn w:val="99"/>
    <w:qFormat/>
    <w:uiPriority w:val="0"/>
    <w:rPr>
      <w:rFonts w:ascii="Consolas" w:hAnsi="Consolas" w:eastAsiaTheme="minorHAnsi" w:cstheme="minorBidi"/>
      <w:color w:val="902000"/>
      <w:sz w:val="22"/>
      <w:szCs w:val="24"/>
      <w:lang w:eastAsia="en-US"/>
    </w:rPr>
  </w:style>
  <w:style w:type="character" w:customStyle="1" w:styleId="104">
    <w:name w:val="DecValTok"/>
    <w:basedOn w:val="99"/>
    <w:qFormat/>
    <w:uiPriority w:val="0"/>
    <w:rPr>
      <w:rFonts w:ascii="Consolas" w:hAnsi="Consolas" w:eastAsiaTheme="minorHAnsi" w:cstheme="minorBidi"/>
      <w:color w:val="40A070"/>
      <w:sz w:val="22"/>
      <w:szCs w:val="24"/>
      <w:lang w:eastAsia="en-US"/>
    </w:rPr>
  </w:style>
  <w:style w:type="character" w:customStyle="1" w:styleId="105">
    <w:name w:val="BaseNTok"/>
    <w:basedOn w:val="99"/>
    <w:qFormat/>
    <w:uiPriority w:val="0"/>
    <w:rPr>
      <w:rFonts w:ascii="Consolas" w:hAnsi="Consolas" w:eastAsiaTheme="minorHAnsi" w:cstheme="minorBidi"/>
      <w:color w:val="40A070"/>
      <w:sz w:val="22"/>
      <w:szCs w:val="24"/>
      <w:lang w:eastAsia="en-US"/>
    </w:rPr>
  </w:style>
  <w:style w:type="character" w:customStyle="1" w:styleId="106">
    <w:name w:val="FloatTok"/>
    <w:basedOn w:val="99"/>
    <w:qFormat/>
    <w:uiPriority w:val="0"/>
    <w:rPr>
      <w:rFonts w:ascii="Consolas" w:hAnsi="Consolas" w:eastAsiaTheme="minorHAnsi" w:cstheme="minorBidi"/>
      <w:color w:val="40A070"/>
      <w:sz w:val="22"/>
      <w:szCs w:val="24"/>
      <w:lang w:eastAsia="en-US"/>
    </w:rPr>
  </w:style>
  <w:style w:type="character" w:customStyle="1" w:styleId="107">
    <w:name w:val="ConstantTok"/>
    <w:basedOn w:val="99"/>
    <w:qFormat/>
    <w:uiPriority w:val="0"/>
    <w:rPr>
      <w:rFonts w:ascii="Consolas" w:hAnsi="Consolas" w:eastAsiaTheme="minorHAnsi" w:cstheme="minorBidi"/>
      <w:color w:val="880000"/>
      <w:sz w:val="22"/>
      <w:szCs w:val="24"/>
      <w:lang w:eastAsia="en-US"/>
    </w:rPr>
  </w:style>
  <w:style w:type="character" w:customStyle="1" w:styleId="108">
    <w:name w:val="CharTok"/>
    <w:basedOn w:val="99"/>
    <w:qFormat/>
    <w:uiPriority w:val="0"/>
    <w:rPr>
      <w:rFonts w:ascii="Consolas" w:hAnsi="Consolas" w:eastAsiaTheme="minorHAnsi" w:cstheme="minorBidi"/>
      <w:color w:val="4070A0"/>
      <w:sz w:val="22"/>
      <w:szCs w:val="24"/>
      <w:lang w:eastAsia="en-US"/>
    </w:rPr>
  </w:style>
  <w:style w:type="character" w:customStyle="1" w:styleId="109">
    <w:name w:val="SpecialCharTok"/>
    <w:basedOn w:val="99"/>
    <w:qFormat/>
    <w:uiPriority w:val="0"/>
    <w:rPr>
      <w:rFonts w:ascii="Consolas" w:hAnsi="Consolas" w:eastAsiaTheme="minorHAnsi" w:cstheme="minorBidi"/>
      <w:color w:val="4070A0"/>
      <w:sz w:val="22"/>
      <w:szCs w:val="24"/>
      <w:lang w:eastAsia="en-US"/>
    </w:rPr>
  </w:style>
  <w:style w:type="character" w:customStyle="1" w:styleId="110">
    <w:name w:val="StringTok"/>
    <w:basedOn w:val="99"/>
    <w:qFormat/>
    <w:uiPriority w:val="0"/>
    <w:rPr>
      <w:rFonts w:ascii="Consolas" w:hAnsi="Consolas" w:eastAsiaTheme="minorHAnsi" w:cstheme="minorBidi"/>
      <w:color w:val="4070A0"/>
      <w:sz w:val="22"/>
      <w:szCs w:val="24"/>
      <w:lang w:eastAsia="en-US"/>
    </w:rPr>
  </w:style>
  <w:style w:type="character" w:customStyle="1" w:styleId="111">
    <w:name w:val="VerbatimStringTok"/>
    <w:basedOn w:val="99"/>
    <w:qFormat/>
    <w:uiPriority w:val="0"/>
    <w:rPr>
      <w:rFonts w:ascii="Consolas" w:hAnsi="Consolas" w:eastAsiaTheme="minorHAnsi" w:cstheme="minorBidi"/>
      <w:color w:val="4070A0"/>
      <w:sz w:val="22"/>
      <w:szCs w:val="24"/>
      <w:lang w:eastAsia="en-US"/>
    </w:rPr>
  </w:style>
  <w:style w:type="character" w:customStyle="1" w:styleId="112">
    <w:name w:val="SpecialStringTok"/>
    <w:basedOn w:val="99"/>
    <w:qFormat/>
    <w:uiPriority w:val="0"/>
    <w:rPr>
      <w:rFonts w:ascii="Consolas" w:hAnsi="Consolas" w:eastAsiaTheme="minorHAnsi" w:cstheme="minorBidi"/>
      <w:color w:val="BB6688"/>
      <w:sz w:val="22"/>
      <w:szCs w:val="24"/>
      <w:lang w:eastAsia="en-US"/>
    </w:rPr>
  </w:style>
  <w:style w:type="character" w:customStyle="1" w:styleId="113">
    <w:name w:val="ImportTok"/>
    <w:basedOn w:val="99"/>
    <w:qFormat/>
    <w:uiPriority w:val="0"/>
    <w:rPr>
      <w:rFonts w:ascii="Consolas" w:hAnsi="Consolas" w:eastAsiaTheme="minorHAnsi" w:cstheme="minorBidi"/>
      <w:sz w:val="22"/>
      <w:szCs w:val="24"/>
      <w:lang w:eastAsia="en-US"/>
    </w:rPr>
  </w:style>
  <w:style w:type="character" w:customStyle="1" w:styleId="114">
    <w:name w:val="CommentTok"/>
    <w:basedOn w:val="99"/>
    <w:qFormat/>
    <w:uiPriority w:val="0"/>
    <w:rPr>
      <w:rFonts w:ascii="Consolas" w:hAnsi="Consolas" w:eastAsiaTheme="minorHAnsi" w:cstheme="minorBidi"/>
      <w:i/>
      <w:color w:val="60A0B0"/>
      <w:sz w:val="22"/>
      <w:szCs w:val="24"/>
      <w:lang w:eastAsia="en-US"/>
    </w:rPr>
  </w:style>
  <w:style w:type="character" w:customStyle="1" w:styleId="115">
    <w:name w:val="DocumentationTok"/>
    <w:basedOn w:val="99"/>
    <w:qFormat/>
    <w:uiPriority w:val="0"/>
    <w:rPr>
      <w:rFonts w:ascii="Consolas" w:hAnsi="Consolas" w:eastAsiaTheme="minorHAnsi" w:cstheme="minorBidi"/>
      <w:i/>
      <w:color w:val="BA2121"/>
      <w:sz w:val="22"/>
      <w:szCs w:val="24"/>
      <w:lang w:eastAsia="en-US"/>
    </w:rPr>
  </w:style>
  <w:style w:type="character" w:customStyle="1" w:styleId="116">
    <w:name w:val="AnnotationTok"/>
    <w:basedOn w:val="99"/>
    <w:qFormat/>
    <w:uiPriority w:val="0"/>
    <w:rPr>
      <w:rFonts w:ascii="Consolas" w:hAnsi="Consolas" w:eastAsiaTheme="minorHAnsi" w:cstheme="minorBidi"/>
      <w:b/>
      <w:i/>
      <w:color w:val="60A0B0"/>
      <w:sz w:val="22"/>
      <w:szCs w:val="24"/>
      <w:lang w:eastAsia="en-US"/>
    </w:rPr>
  </w:style>
  <w:style w:type="character" w:customStyle="1" w:styleId="117">
    <w:name w:val="CommentVarTok"/>
    <w:basedOn w:val="99"/>
    <w:qFormat/>
    <w:uiPriority w:val="0"/>
    <w:rPr>
      <w:rFonts w:ascii="Consolas" w:hAnsi="Consolas" w:eastAsiaTheme="minorHAnsi" w:cstheme="minorBidi"/>
      <w:b/>
      <w:i/>
      <w:color w:val="60A0B0"/>
      <w:sz w:val="22"/>
      <w:szCs w:val="24"/>
      <w:lang w:eastAsia="en-US"/>
    </w:rPr>
  </w:style>
  <w:style w:type="character" w:customStyle="1" w:styleId="118">
    <w:name w:val="OtherTok"/>
    <w:basedOn w:val="99"/>
    <w:qFormat/>
    <w:uiPriority w:val="0"/>
    <w:rPr>
      <w:rFonts w:ascii="Consolas" w:hAnsi="Consolas" w:eastAsiaTheme="minorHAnsi" w:cstheme="minorBidi"/>
      <w:color w:val="007020"/>
      <w:sz w:val="22"/>
      <w:szCs w:val="24"/>
      <w:lang w:eastAsia="en-US"/>
    </w:rPr>
  </w:style>
  <w:style w:type="character" w:customStyle="1" w:styleId="119">
    <w:name w:val="FunctionTok"/>
    <w:basedOn w:val="99"/>
    <w:qFormat/>
    <w:uiPriority w:val="0"/>
    <w:rPr>
      <w:rFonts w:ascii="Consolas" w:hAnsi="Consolas" w:eastAsiaTheme="minorHAnsi" w:cstheme="minorBidi"/>
      <w:color w:val="06287E"/>
      <w:sz w:val="22"/>
      <w:szCs w:val="24"/>
      <w:lang w:eastAsia="en-US"/>
    </w:rPr>
  </w:style>
  <w:style w:type="character" w:customStyle="1" w:styleId="120">
    <w:name w:val="VariableTok"/>
    <w:basedOn w:val="99"/>
    <w:qFormat/>
    <w:uiPriority w:val="0"/>
    <w:rPr>
      <w:rFonts w:ascii="Consolas" w:hAnsi="Consolas" w:eastAsiaTheme="minorHAnsi" w:cstheme="minorBidi"/>
      <w:color w:val="19177C"/>
      <w:sz w:val="22"/>
      <w:szCs w:val="24"/>
      <w:lang w:eastAsia="en-US"/>
    </w:rPr>
  </w:style>
  <w:style w:type="character" w:customStyle="1" w:styleId="121">
    <w:name w:val="ControlFlowTok"/>
    <w:basedOn w:val="99"/>
    <w:qFormat/>
    <w:uiPriority w:val="0"/>
    <w:rPr>
      <w:rFonts w:ascii="Consolas" w:hAnsi="Consolas" w:eastAsiaTheme="minorHAnsi" w:cstheme="minorBidi"/>
      <w:b/>
      <w:color w:val="007020"/>
      <w:sz w:val="22"/>
      <w:szCs w:val="24"/>
      <w:lang w:eastAsia="en-US"/>
    </w:rPr>
  </w:style>
  <w:style w:type="character" w:customStyle="1" w:styleId="122">
    <w:name w:val="OperatorTok"/>
    <w:basedOn w:val="99"/>
    <w:qFormat/>
    <w:uiPriority w:val="0"/>
    <w:rPr>
      <w:rFonts w:ascii="Consolas" w:hAnsi="Consolas" w:eastAsiaTheme="minorHAnsi" w:cstheme="minorBidi"/>
      <w:color w:val="666666"/>
      <w:sz w:val="22"/>
      <w:szCs w:val="24"/>
      <w:lang w:eastAsia="en-US"/>
    </w:rPr>
  </w:style>
  <w:style w:type="character" w:customStyle="1" w:styleId="123">
    <w:name w:val="BuiltInTok"/>
    <w:basedOn w:val="99"/>
    <w:qFormat/>
    <w:uiPriority w:val="0"/>
    <w:rPr>
      <w:rFonts w:ascii="Consolas" w:hAnsi="Consolas" w:eastAsiaTheme="minorHAnsi" w:cstheme="minorBidi"/>
      <w:sz w:val="22"/>
      <w:szCs w:val="24"/>
      <w:lang w:eastAsia="en-US"/>
    </w:rPr>
  </w:style>
  <w:style w:type="character" w:customStyle="1" w:styleId="124">
    <w:name w:val="ExtensionTok"/>
    <w:basedOn w:val="99"/>
    <w:qFormat/>
    <w:uiPriority w:val="0"/>
    <w:rPr>
      <w:rFonts w:ascii="Consolas" w:hAnsi="Consolas" w:eastAsiaTheme="minorHAnsi" w:cstheme="minorBidi"/>
      <w:sz w:val="22"/>
      <w:szCs w:val="24"/>
      <w:lang w:eastAsia="en-US"/>
    </w:rPr>
  </w:style>
  <w:style w:type="character" w:customStyle="1" w:styleId="125">
    <w:name w:val="PreprocessorTok"/>
    <w:basedOn w:val="99"/>
    <w:qFormat/>
    <w:uiPriority w:val="0"/>
    <w:rPr>
      <w:rFonts w:ascii="Consolas" w:hAnsi="Consolas" w:eastAsiaTheme="minorHAnsi" w:cstheme="minorBidi"/>
      <w:color w:val="BC7A00"/>
      <w:sz w:val="22"/>
      <w:szCs w:val="24"/>
      <w:lang w:eastAsia="en-US"/>
    </w:rPr>
  </w:style>
  <w:style w:type="character" w:customStyle="1" w:styleId="126">
    <w:name w:val="AttributeTok"/>
    <w:basedOn w:val="99"/>
    <w:qFormat/>
    <w:uiPriority w:val="0"/>
    <w:rPr>
      <w:rFonts w:ascii="Consolas" w:hAnsi="Consolas" w:eastAsiaTheme="minorHAnsi" w:cstheme="minorBidi"/>
      <w:color w:val="7D9029"/>
      <w:sz w:val="22"/>
      <w:szCs w:val="24"/>
      <w:lang w:eastAsia="en-US"/>
    </w:rPr>
  </w:style>
  <w:style w:type="character" w:customStyle="1" w:styleId="127">
    <w:name w:val="RegionMarkerTok"/>
    <w:basedOn w:val="99"/>
    <w:qFormat/>
    <w:uiPriority w:val="0"/>
    <w:rPr>
      <w:rFonts w:ascii="Consolas" w:hAnsi="Consolas" w:eastAsiaTheme="minorHAnsi" w:cstheme="minorBidi"/>
      <w:sz w:val="22"/>
      <w:szCs w:val="24"/>
      <w:lang w:eastAsia="en-US"/>
    </w:rPr>
  </w:style>
  <w:style w:type="character" w:customStyle="1" w:styleId="128">
    <w:name w:val="InformationTok"/>
    <w:basedOn w:val="99"/>
    <w:qFormat/>
    <w:uiPriority w:val="0"/>
    <w:rPr>
      <w:rFonts w:ascii="Consolas" w:hAnsi="Consolas" w:eastAsiaTheme="minorHAnsi" w:cstheme="minorBidi"/>
      <w:b/>
      <w:i/>
      <w:color w:val="60A0B0"/>
      <w:sz w:val="22"/>
      <w:szCs w:val="24"/>
      <w:lang w:eastAsia="en-US"/>
    </w:rPr>
  </w:style>
  <w:style w:type="character" w:customStyle="1" w:styleId="129">
    <w:name w:val="WarningTok"/>
    <w:basedOn w:val="99"/>
    <w:qFormat/>
    <w:uiPriority w:val="0"/>
    <w:rPr>
      <w:rFonts w:ascii="Consolas" w:hAnsi="Consolas" w:eastAsiaTheme="minorHAnsi" w:cstheme="minorBidi"/>
      <w:b/>
      <w:i/>
      <w:color w:val="60A0B0"/>
      <w:sz w:val="22"/>
      <w:szCs w:val="24"/>
      <w:lang w:eastAsia="en-US"/>
    </w:rPr>
  </w:style>
  <w:style w:type="character" w:customStyle="1" w:styleId="130">
    <w:name w:val="AlertTok"/>
    <w:basedOn w:val="99"/>
    <w:qFormat/>
    <w:uiPriority w:val="0"/>
    <w:rPr>
      <w:rFonts w:ascii="Consolas" w:hAnsi="Consolas" w:eastAsiaTheme="minorHAnsi" w:cstheme="minorBidi"/>
      <w:b/>
      <w:color w:val="FF0000"/>
      <w:sz w:val="22"/>
      <w:szCs w:val="24"/>
      <w:lang w:eastAsia="en-US"/>
    </w:rPr>
  </w:style>
  <w:style w:type="character" w:customStyle="1" w:styleId="131">
    <w:name w:val="ErrorTok"/>
    <w:basedOn w:val="99"/>
    <w:qFormat/>
    <w:uiPriority w:val="0"/>
    <w:rPr>
      <w:rFonts w:ascii="Consolas" w:hAnsi="Consolas" w:eastAsiaTheme="minorHAnsi" w:cstheme="minorBidi"/>
      <w:b/>
      <w:color w:val="FF0000"/>
      <w:sz w:val="22"/>
      <w:szCs w:val="24"/>
      <w:lang w:eastAsia="en-US"/>
    </w:rPr>
  </w:style>
  <w:style w:type="character" w:customStyle="1" w:styleId="132">
    <w:name w:val="NormalTok"/>
    <w:basedOn w:val="99"/>
    <w:qFormat/>
    <w:uiPriority w:val="0"/>
    <w:rPr>
      <w:rFonts w:ascii="Consolas" w:hAnsi="Consolas" w:eastAsiaTheme="minorHAnsi" w:cstheme="minorBidi"/>
      <w:sz w:val="22"/>
      <w:szCs w:val="24"/>
      <w:lang w:eastAsia="en-US"/>
    </w:rPr>
  </w:style>
  <w:style w:type="character" w:customStyle="1" w:styleId="133">
    <w:name w:val="MTConvertedEquation"/>
    <w:basedOn w:val="28"/>
    <w:uiPriority w:val="0"/>
    <w:rPr>
      <w:lang w:eastAsia="zh-CN"/>
    </w:rPr>
  </w:style>
  <w:style w:type="paragraph" w:customStyle="1" w:styleId="134">
    <w:name w:val="MTDisplayEquation"/>
    <w:basedOn w:val="87"/>
    <w:next w:val="1"/>
    <w:link w:val="136"/>
    <w:uiPriority w:val="0"/>
    <w:pPr>
      <w:tabs>
        <w:tab w:val="center" w:pos="4320"/>
        <w:tab w:val="right" w:pos="8640"/>
      </w:tabs>
    </w:pPr>
  </w:style>
  <w:style w:type="character" w:customStyle="1" w:styleId="135">
    <w:name w:val="First Paragraph Char"/>
    <w:basedOn w:val="34"/>
    <w:link w:val="87"/>
    <w:uiPriority w:val="0"/>
    <w:rPr>
      <w:rFonts w:asciiTheme="minorHAnsi" w:hAnsiTheme="minorHAnsi" w:eastAsiaTheme="minorHAnsi" w:cstheme="minorBidi"/>
      <w:sz w:val="24"/>
      <w:szCs w:val="24"/>
      <w:lang w:eastAsia="en-US"/>
    </w:rPr>
  </w:style>
  <w:style w:type="character" w:customStyle="1" w:styleId="136">
    <w:name w:val="MTDisplayEquation Char"/>
    <w:basedOn w:val="135"/>
    <w:link w:val="134"/>
    <w:uiPriority w:val="0"/>
    <w:rPr>
      <w:rFonts w:asciiTheme="minorHAnsi" w:hAnsiTheme="minorHAnsi" w:eastAsiaTheme="minorHAnsi" w:cstheme="minorBidi"/>
      <w:sz w:val="24"/>
      <w:szCs w:val="24"/>
      <w:lang w:eastAsia="en-US"/>
    </w:rPr>
  </w:style>
  <w:style w:type="paragraph" w:customStyle="1" w:styleId="137">
    <w:name w:val="Bibliography"/>
    <w:basedOn w:val="1"/>
    <w:qFormat/>
    <w:uiPriority w:val="0"/>
    <w:pPr>
      <w:widowControl/>
      <w:spacing w:after="200"/>
      <w:jc w:val="left"/>
    </w:pPr>
    <w:rPr>
      <w:rFonts w:asciiTheme="minorHAnsi" w:hAnsiTheme="minorHAnsi" w:eastAsiaTheme="minorEastAsia" w:cstheme="minorBidi"/>
      <w:kern w:val="0"/>
      <w:sz w:val="24"/>
      <w:lang w:eastAsia="en-US"/>
    </w:rPr>
  </w:style>
  <w:style w:type="character" w:customStyle="1" w:styleId="138">
    <w:name w:val="题注 字符"/>
    <w:basedOn w:val="28"/>
    <w:link w:val="13"/>
    <w:uiPriority w:val="0"/>
    <w:rPr>
      <w:rFonts w:asciiTheme="minorHAnsi" w:hAnsiTheme="minorHAnsi" w:eastAsiaTheme="minorHAnsi" w:cstheme="minorBidi"/>
      <w:i/>
      <w:sz w:val="24"/>
      <w:szCs w:val="24"/>
      <w:lang w:eastAsia="en-US"/>
    </w:rPr>
  </w:style>
  <w:style w:type="character" w:customStyle="1" w:styleId="139">
    <w:name w:val="Section Number"/>
    <w:basedOn w:val="138"/>
    <w:qFormat/>
    <w:uiPriority w:val="0"/>
    <w:rPr>
      <w:rFonts w:asciiTheme="minorHAnsi" w:hAnsiTheme="minorHAnsi" w:eastAsiaTheme="minorHAnsi" w:cstheme="minorBidi"/>
      <w:sz w:val="24"/>
      <w:szCs w:val="24"/>
      <w:lang w:eastAsia="en-US"/>
    </w:rPr>
  </w:style>
  <w:style w:type="paragraph" w:customStyle="1" w:styleId="14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2E75B6" w:themeColor="accent1" w:themeShade="BF"/>
    </w:rPr>
  </w:style>
  <w:style w:type="character" w:customStyle="1" w:styleId="141">
    <w:name w:val="qseq"/>
    <w:basedOn w:val="28"/>
    <w:qFormat/>
    <w:uiPriority w:val="0"/>
  </w:style>
  <w:style w:type="character" w:customStyle="1" w:styleId="142">
    <w:name w:val="mo"/>
    <w:basedOn w:val="28"/>
    <w:qFormat/>
    <w:uiPriority w:val="0"/>
  </w:style>
  <w:style w:type="character" w:customStyle="1" w:styleId="143">
    <w:name w:val="mi"/>
    <w:basedOn w:val="28"/>
    <w:qFormat/>
    <w:uiPriority w:val="0"/>
  </w:style>
  <w:style w:type="character" w:customStyle="1" w:styleId="144">
    <w:name w:val="mathjye1"/>
    <w:qFormat/>
    <w:uiPriority w:val="0"/>
    <w:rPr>
      <w:rFonts w:hint="default" w:ascii="Times New Roman" w:hAnsi="Times New Roman" w:cs="Times New Roman"/>
      <w:spacing w:val="12"/>
      <w:sz w:val="17"/>
      <w:szCs w:val="17"/>
      <w:rtl w:val="0"/>
    </w:rPr>
  </w:style>
  <w:style w:type="character" w:customStyle="1" w:styleId="145">
    <w:name w:val="纯文本 Char2"/>
    <w:qFormat/>
    <w:uiPriority w:val="0"/>
    <w:rPr>
      <w:rFonts w:ascii="宋体" w:hAnsi="Courier New" w:eastAsia="宋体" w:cs="Courier New"/>
      <w:sz w:val="24"/>
      <w:szCs w:val="21"/>
    </w:rPr>
  </w:style>
  <w:style w:type="character" w:customStyle="1" w:styleId="146">
    <w:name w:val="mn"/>
    <w:basedOn w:val="28"/>
    <w:qFormat/>
    <w:uiPriority w:val="0"/>
  </w:style>
  <w:style w:type="character" w:customStyle="1" w:styleId="147">
    <w:name w:val="纯文本 Char"/>
    <w:semiHidden/>
    <w:qFormat/>
    <w:uiPriority w:val="99"/>
    <w:rPr>
      <w:rFonts w:ascii="宋体" w:hAnsi="Courier New" w:cs="Courier New"/>
      <w:kern w:val="2"/>
      <w:sz w:val="21"/>
      <w:szCs w:val="21"/>
    </w:rPr>
  </w:style>
  <w:style w:type="paragraph" w:customStyle="1" w:styleId="148">
    <w:name w:val="ItemAnswer"/>
    <w:basedOn w:val="1"/>
    <w:qFormat/>
    <w:uiPriority w:val="0"/>
    <w:pPr>
      <w:widowControl/>
      <w:spacing w:line="312" w:lineRule="auto"/>
      <w:jc w:val="left"/>
    </w:pPr>
    <w:rPr>
      <w:rFonts w:ascii="Calibri" w:hAnsi="Calibri" w:cs="Times New Roman"/>
      <w:kern w:val="0"/>
      <w:szCs w:val="21"/>
    </w:rPr>
  </w:style>
  <w:style w:type="paragraph" w:customStyle="1" w:styleId="149">
    <w:name w:val=" Char3"/>
    <w:basedOn w:val="1"/>
    <w:uiPriority w:val="0"/>
    <w:pPr>
      <w:widowControl/>
      <w:spacing w:line="300" w:lineRule="auto"/>
      <w:ind w:firstLine="200" w:firstLineChars="200"/>
    </w:pPr>
    <w:rPr>
      <w:rFonts w:cs="Times New Roman"/>
      <w:kern w:val="0"/>
      <w:szCs w:val="20"/>
    </w:rPr>
  </w:style>
  <w:style w:type="paragraph" w:customStyle="1" w:styleId="150">
    <w:name w:val="Char3"/>
    <w:basedOn w:val="1"/>
    <w:autoRedefine/>
    <w:qFormat/>
    <w:uiPriority w:val="0"/>
    <w:pPr>
      <w:widowControl/>
      <w:spacing w:line="300" w:lineRule="auto"/>
      <w:ind w:firstLine="200" w:firstLineChars="200"/>
    </w:pPr>
    <w:rPr>
      <w:rFonts w:ascii="Calibri" w:hAnsi="Calibri" w:cs="Times New Roman"/>
      <w:kern w:val="0"/>
      <w:szCs w:val="20"/>
    </w:rPr>
  </w:style>
  <w:style w:type="paragraph" w:customStyle="1" w:styleId="151">
    <w:name w:val="Char Char Char Char Char Char Char Char Char_0"/>
    <w:basedOn w:val="1"/>
    <w:qFormat/>
    <w:uiPriority w:val="0"/>
    <w:pPr>
      <w:widowControl/>
      <w:spacing w:line="300" w:lineRule="auto"/>
      <w:ind w:firstLine="200" w:firstLineChars="200"/>
    </w:pPr>
    <w:rPr>
      <w:rFonts w:cs="Times New Roman"/>
      <w:kern w:val="0"/>
      <w:szCs w:val="20"/>
    </w:rPr>
  </w:style>
  <w:style w:type="paragraph" w:customStyle="1" w:styleId="152">
    <w:name w:val="课堂练习"/>
    <w:basedOn w:val="153"/>
    <w:qFormat/>
    <w:uiPriority w:val="0"/>
    <w:pPr>
      <w:numPr>
        <w:ilvl w:val="0"/>
        <w:numId w:val="1"/>
      </w:numPr>
      <w:textAlignment w:val="auto"/>
    </w:pPr>
    <w:rPr>
      <w:szCs w:val="22"/>
    </w:rPr>
  </w:style>
  <w:style w:type="paragraph" w:customStyle="1" w:styleId="153">
    <w:name w:val="就是习题"/>
    <w:basedOn w:val="1"/>
    <w:qFormat/>
    <w:uiPriority w:val="0"/>
    <w:pPr>
      <w:numPr>
        <w:ilvl w:val="0"/>
        <w:numId w:val="2"/>
      </w:numPr>
      <w:wordWrap w:val="0"/>
      <w:spacing w:line="276" w:lineRule="auto"/>
      <w:ind w:left="0" w:hanging="405" w:hangingChars="405"/>
      <w:textAlignment w:val="center"/>
    </w:pPr>
    <w:rPr>
      <w:rFonts w:eastAsia="黑体" w:cstheme="minorBidi"/>
      <w:szCs w:val="21"/>
    </w:rPr>
  </w:style>
  <w:style w:type="paragraph" w:customStyle="1" w:styleId="154">
    <w:name w:val="Normal_1_5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55">
    <w:name w:val="text_b5oqs"/>
    <w:basedOn w:val="28"/>
    <w:qFormat/>
    <w:uiPriority w:val="0"/>
  </w:style>
  <w:style w:type="paragraph" w:customStyle="1" w:styleId="156">
    <w:name w:val="List Paragraph1"/>
    <w:basedOn w:val="1"/>
    <w:qFormat/>
    <w:uiPriority w:val="99"/>
    <w:pPr>
      <w:widowControl/>
      <w:spacing w:after="200" w:line="276" w:lineRule="auto"/>
      <w:ind w:left="720"/>
      <w:jc w:val="left"/>
    </w:pPr>
    <w:rPr>
      <w:rFonts w:ascii="Calibri" w:hAnsi="Calibri" w:cs="Calibri" w:eastAsiaTheme="minorEastAsia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47.bin"/><Relationship Id="rId98" Type="http://schemas.openxmlformats.org/officeDocument/2006/relationships/image" Target="media/image47.wmf"/><Relationship Id="rId97" Type="http://schemas.openxmlformats.org/officeDocument/2006/relationships/oleObject" Target="embeddings/oleObject46.bin"/><Relationship Id="rId96" Type="http://schemas.openxmlformats.org/officeDocument/2006/relationships/image" Target="media/image46.wmf"/><Relationship Id="rId95" Type="http://schemas.openxmlformats.org/officeDocument/2006/relationships/oleObject" Target="embeddings/oleObject45.bin"/><Relationship Id="rId94" Type="http://schemas.openxmlformats.org/officeDocument/2006/relationships/image" Target="media/image45.wmf"/><Relationship Id="rId93" Type="http://schemas.openxmlformats.org/officeDocument/2006/relationships/oleObject" Target="embeddings/oleObject44.bin"/><Relationship Id="rId92" Type="http://schemas.openxmlformats.org/officeDocument/2006/relationships/image" Target="media/image44.wmf"/><Relationship Id="rId91" Type="http://schemas.openxmlformats.org/officeDocument/2006/relationships/oleObject" Target="embeddings/oleObject43.bin"/><Relationship Id="rId90" Type="http://schemas.openxmlformats.org/officeDocument/2006/relationships/image" Target="media/image43.wmf"/><Relationship Id="rId9" Type="http://schemas.openxmlformats.org/officeDocument/2006/relationships/image" Target="media/image2.wmf"/><Relationship Id="rId89" Type="http://schemas.openxmlformats.org/officeDocument/2006/relationships/oleObject" Target="embeddings/oleObject42.bin"/><Relationship Id="rId88" Type="http://schemas.openxmlformats.org/officeDocument/2006/relationships/image" Target="media/image42.wmf"/><Relationship Id="rId87" Type="http://schemas.openxmlformats.org/officeDocument/2006/relationships/oleObject" Target="embeddings/oleObject41.bin"/><Relationship Id="rId86" Type="http://schemas.openxmlformats.org/officeDocument/2006/relationships/image" Target="media/image41.wmf"/><Relationship Id="rId85" Type="http://schemas.openxmlformats.org/officeDocument/2006/relationships/oleObject" Target="embeddings/oleObject40.bin"/><Relationship Id="rId84" Type="http://schemas.openxmlformats.org/officeDocument/2006/relationships/image" Target="media/image40.wmf"/><Relationship Id="rId83" Type="http://schemas.openxmlformats.org/officeDocument/2006/relationships/oleObject" Target="embeddings/oleObject39.bin"/><Relationship Id="rId82" Type="http://schemas.openxmlformats.org/officeDocument/2006/relationships/image" Target="media/image39.jpeg"/><Relationship Id="rId81" Type="http://schemas.openxmlformats.org/officeDocument/2006/relationships/image" Target="media/image38.wmf"/><Relationship Id="rId80" Type="http://schemas.openxmlformats.org/officeDocument/2006/relationships/oleObject" Target="embeddings/oleObject38.bin"/><Relationship Id="rId8" Type="http://schemas.openxmlformats.org/officeDocument/2006/relationships/oleObject" Target="embeddings/oleObject2.bin"/><Relationship Id="rId79" Type="http://schemas.openxmlformats.org/officeDocument/2006/relationships/image" Target="media/image37.wmf"/><Relationship Id="rId78" Type="http://schemas.openxmlformats.org/officeDocument/2006/relationships/oleObject" Target="embeddings/oleObject37.bin"/><Relationship Id="rId77" Type="http://schemas.openxmlformats.org/officeDocument/2006/relationships/image" Target="media/image36.wmf"/><Relationship Id="rId76" Type="http://schemas.openxmlformats.org/officeDocument/2006/relationships/oleObject" Target="embeddings/oleObject36.bin"/><Relationship Id="rId75" Type="http://schemas.openxmlformats.org/officeDocument/2006/relationships/image" Target="media/image35.wmf"/><Relationship Id="rId74" Type="http://schemas.openxmlformats.org/officeDocument/2006/relationships/oleObject" Target="embeddings/oleObject35.bin"/><Relationship Id="rId73" Type="http://schemas.openxmlformats.org/officeDocument/2006/relationships/image" Target="media/image34.wmf"/><Relationship Id="rId72" Type="http://schemas.openxmlformats.org/officeDocument/2006/relationships/oleObject" Target="embeddings/oleObject34.bin"/><Relationship Id="rId71" Type="http://schemas.openxmlformats.org/officeDocument/2006/relationships/oleObject" Target="embeddings/oleObject33.bin"/><Relationship Id="rId70" Type="http://schemas.openxmlformats.org/officeDocument/2006/relationships/image" Target="media/image33.wmf"/><Relationship Id="rId7" Type="http://schemas.openxmlformats.org/officeDocument/2006/relationships/image" Target="media/image1.wmf"/><Relationship Id="rId69" Type="http://schemas.openxmlformats.org/officeDocument/2006/relationships/oleObject" Target="embeddings/oleObject32.bin"/><Relationship Id="rId68" Type="http://schemas.openxmlformats.org/officeDocument/2006/relationships/image" Target="media/image32.wmf"/><Relationship Id="rId67" Type="http://schemas.openxmlformats.org/officeDocument/2006/relationships/oleObject" Target="embeddings/oleObject31.bin"/><Relationship Id="rId66" Type="http://schemas.openxmlformats.org/officeDocument/2006/relationships/image" Target="media/image31.wmf"/><Relationship Id="rId65" Type="http://schemas.openxmlformats.org/officeDocument/2006/relationships/oleObject" Target="embeddings/oleObject30.bin"/><Relationship Id="rId64" Type="http://schemas.openxmlformats.org/officeDocument/2006/relationships/image" Target="media/image30.wmf"/><Relationship Id="rId63" Type="http://schemas.openxmlformats.org/officeDocument/2006/relationships/oleObject" Target="embeddings/oleObject29.bin"/><Relationship Id="rId62" Type="http://schemas.openxmlformats.org/officeDocument/2006/relationships/image" Target="media/image29.wmf"/><Relationship Id="rId61" Type="http://schemas.openxmlformats.org/officeDocument/2006/relationships/oleObject" Target="embeddings/oleObject28.bin"/><Relationship Id="rId60" Type="http://schemas.openxmlformats.org/officeDocument/2006/relationships/image" Target="media/image28.wmf"/><Relationship Id="rId6" Type="http://schemas.openxmlformats.org/officeDocument/2006/relationships/oleObject" Target="embeddings/oleObject1.bin"/><Relationship Id="rId59" Type="http://schemas.openxmlformats.org/officeDocument/2006/relationships/oleObject" Target="embeddings/oleObject27.bin"/><Relationship Id="rId58" Type="http://schemas.openxmlformats.org/officeDocument/2006/relationships/image" Target="media/image27.wmf"/><Relationship Id="rId57" Type="http://schemas.openxmlformats.org/officeDocument/2006/relationships/oleObject" Target="embeddings/oleObject26.bin"/><Relationship Id="rId56" Type="http://schemas.openxmlformats.org/officeDocument/2006/relationships/image" Target="media/image26.wmf"/><Relationship Id="rId55" Type="http://schemas.openxmlformats.org/officeDocument/2006/relationships/oleObject" Target="embeddings/oleObject25.bin"/><Relationship Id="rId54" Type="http://schemas.openxmlformats.org/officeDocument/2006/relationships/image" Target="media/image25.wmf"/><Relationship Id="rId53" Type="http://schemas.openxmlformats.org/officeDocument/2006/relationships/oleObject" Target="embeddings/oleObject24.bin"/><Relationship Id="rId52" Type="http://schemas.openxmlformats.org/officeDocument/2006/relationships/image" Target="media/image24.wmf"/><Relationship Id="rId51" Type="http://schemas.openxmlformats.org/officeDocument/2006/relationships/oleObject" Target="embeddings/oleObject23.bin"/><Relationship Id="rId50" Type="http://schemas.openxmlformats.org/officeDocument/2006/relationships/image" Target="media/image23.wmf"/><Relationship Id="rId5" Type="http://schemas.openxmlformats.org/officeDocument/2006/relationships/theme" Target="theme/theme1.xml"/><Relationship Id="rId49" Type="http://schemas.openxmlformats.org/officeDocument/2006/relationships/oleObject" Target="embeddings/oleObject22.bin"/><Relationship Id="rId48" Type="http://schemas.openxmlformats.org/officeDocument/2006/relationships/image" Target="media/image22.wmf"/><Relationship Id="rId47" Type="http://schemas.openxmlformats.org/officeDocument/2006/relationships/oleObject" Target="embeddings/oleObject21.bin"/><Relationship Id="rId46" Type="http://schemas.openxmlformats.org/officeDocument/2006/relationships/image" Target="media/image21.wmf"/><Relationship Id="rId45" Type="http://schemas.openxmlformats.org/officeDocument/2006/relationships/oleObject" Target="embeddings/oleObject20.bin"/><Relationship Id="rId44" Type="http://schemas.openxmlformats.org/officeDocument/2006/relationships/image" Target="media/image20.wmf"/><Relationship Id="rId43" Type="http://schemas.openxmlformats.org/officeDocument/2006/relationships/oleObject" Target="embeddings/oleObject19.bin"/><Relationship Id="rId42" Type="http://schemas.openxmlformats.org/officeDocument/2006/relationships/image" Target="media/image19.wmf"/><Relationship Id="rId41" Type="http://schemas.openxmlformats.org/officeDocument/2006/relationships/oleObject" Target="embeddings/oleObject18.bin"/><Relationship Id="rId40" Type="http://schemas.openxmlformats.org/officeDocument/2006/relationships/image" Target="media/image18.wmf"/><Relationship Id="rId4" Type="http://schemas.openxmlformats.org/officeDocument/2006/relationships/footer" Target="footer1.xml"/><Relationship Id="rId39" Type="http://schemas.openxmlformats.org/officeDocument/2006/relationships/oleObject" Target="embeddings/oleObject17.bin"/><Relationship Id="rId38" Type="http://schemas.openxmlformats.org/officeDocument/2006/relationships/image" Target="media/image17.wmf"/><Relationship Id="rId37" Type="http://schemas.openxmlformats.org/officeDocument/2006/relationships/oleObject" Target="embeddings/oleObject16.bin"/><Relationship Id="rId36" Type="http://schemas.openxmlformats.org/officeDocument/2006/relationships/image" Target="media/image16.wmf"/><Relationship Id="rId35" Type="http://schemas.openxmlformats.org/officeDocument/2006/relationships/oleObject" Target="embeddings/oleObject15.bin"/><Relationship Id="rId34" Type="http://schemas.openxmlformats.org/officeDocument/2006/relationships/image" Target="media/image15.wmf"/><Relationship Id="rId33" Type="http://schemas.openxmlformats.org/officeDocument/2006/relationships/oleObject" Target="embeddings/oleObject14.bin"/><Relationship Id="rId32" Type="http://schemas.openxmlformats.org/officeDocument/2006/relationships/image" Target="media/image14.wmf"/><Relationship Id="rId31" Type="http://schemas.openxmlformats.org/officeDocument/2006/relationships/oleObject" Target="embeddings/oleObject13.bin"/><Relationship Id="rId30" Type="http://schemas.openxmlformats.org/officeDocument/2006/relationships/image" Target="media/image13.wmf"/><Relationship Id="rId3" Type="http://schemas.openxmlformats.org/officeDocument/2006/relationships/header" Target="header1.xml"/><Relationship Id="rId29" Type="http://schemas.openxmlformats.org/officeDocument/2006/relationships/oleObject" Target="embeddings/oleObject12.bin"/><Relationship Id="rId28" Type="http://schemas.openxmlformats.org/officeDocument/2006/relationships/image" Target="media/image12.wmf"/><Relationship Id="rId27" Type="http://schemas.openxmlformats.org/officeDocument/2006/relationships/oleObject" Target="embeddings/oleObject11.bin"/><Relationship Id="rId26" Type="http://schemas.openxmlformats.org/officeDocument/2006/relationships/image" Target="media/image11.wmf"/><Relationship Id="rId250" Type="http://schemas.openxmlformats.org/officeDocument/2006/relationships/fontTable" Target="fontTable.xml"/><Relationship Id="rId25" Type="http://schemas.openxmlformats.org/officeDocument/2006/relationships/oleObject" Target="embeddings/oleObject10.bin"/><Relationship Id="rId249" Type="http://schemas.openxmlformats.org/officeDocument/2006/relationships/customXml" Target="../customXml/item2.xml"/><Relationship Id="rId248" Type="http://schemas.openxmlformats.org/officeDocument/2006/relationships/numbering" Target="numbering.xml"/><Relationship Id="rId247" Type="http://schemas.openxmlformats.org/officeDocument/2006/relationships/customXml" Target="../customXml/item1.xml"/><Relationship Id="rId246" Type="http://schemas.openxmlformats.org/officeDocument/2006/relationships/image" Target="media/image113.wmf"/><Relationship Id="rId245" Type="http://schemas.openxmlformats.org/officeDocument/2006/relationships/oleObject" Target="embeddings/oleObject128.bin"/><Relationship Id="rId244" Type="http://schemas.openxmlformats.org/officeDocument/2006/relationships/image" Target="media/image112.wmf"/><Relationship Id="rId243" Type="http://schemas.openxmlformats.org/officeDocument/2006/relationships/oleObject" Target="embeddings/oleObject127.bin"/><Relationship Id="rId242" Type="http://schemas.openxmlformats.org/officeDocument/2006/relationships/image" Target="media/image111.wmf"/><Relationship Id="rId241" Type="http://schemas.openxmlformats.org/officeDocument/2006/relationships/oleObject" Target="embeddings/oleObject126.bin"/><Relationship Id="rId240" Type="http://schemas.openxmlformats.org/officeDocument/2006/relationships/image" Target="media/image110.wmf"/><Relationship Id="rId24" Type="http://schemas.openxmlformats.org/officeDocument/2006/relationships/image" Target="media/image10.wmf"/><Relationship Id="rId239" Type="http://schemas.openxmlformats.org/officeDocument/2006/relationships/oleObject" Target="embeddings/oleObject125.bin"/><Relationship Id="rId238" Type="http://schemas.openxmlformats.org/officeDocument/2006/relationships/oleObject" Target="embeddings/oleObject124.bin"/><Relationship Id="rId237" Type="http://schemas.openxmlformats.org/officeDocument/2006/relationships/image" Target="media/image109.wmf"/><Relationship Id="rId236" Type="http://schemas.openxmlformats.org/officeDocument/2006/relationships/oleObject" Target="embeddings/oleObject123.bin"/><Relationship Id="rId235" Type="http://schemas.openxmlformats.org/officeDocument/2006/relationships/image" Target="media/image108.wmf"/><Relationship Id="rId234" Type="http://schemas.openxmlformats.org/officeDocument/2006/relationships/oleObject" Target="embeddings/oleObject122.bin"/><Relationship Id="rId233" Type="http://schemas.openxmlformats.org/officeDocument/2006/relationships/image" Target="media/image107.wmf"/><Relationship Id="rId232" Type="http://schemas.openxmlformats.org/officeDocument/2006/relationships/oleObject" Target="embeddings/oleObject121.bin"/><Relationship Id="rId231" Type="http://schemas.openxmlformats.org/officeDocument/2006/relationships/image" Target="media/image106.wmf"/><Relationship Id="rId230" Type="http://schemas.openxmlformats.org/officeDocument/2006/relationships/oleObject" Target="embeddings/oleObject120.bin"/><Relationship Id="rId23" Type="http://schemas.openxmlformats.org/officeDocument/2006/relationships/oleObject" Target="embeddings/oleObject9.bin"/><Relationship Id="rId229" Type="http://schemas.openxmlformats.org/officeDocument/2006/relationships/oleObject" Target="embeddings/oleObject119.bin"/><Relationship Id="rId228" Type="http://schemas.openxmlformats.org/officeDocument/2006/relationships/image" Target="media/image105.wmf"/><Relationship Id="rId227" Type="http://schemas.openxmlformats.org/officeDocument/2006/relationships/oleObject" Target="embeddings/oleObject118.bin"/><Relationship Id="rId226" Type="http://schemas.openxmlformats.org/officeDocument/2006/relationships/image" Target="media/image104.wmf"/><Relationship Id="rId225" Type="http://schemas.openxmlformats.org/officeDocument/2006/relationships/oleObject" Target="embeddings/oleObject117.bin"/><Relationship Id="rId224" Type="http://schemas.openxmlformats.org/officeDocument/2006/relationships/image" Target="media/image103.wmf"/><Relationship Id="rId223" Type="http://schemas.openxmlformats.org/officeDocument/2006/relationships/oleObject" Target="embeddings/oleObject116.bin"/><Relationship Id="rId222" Type="http://schemas.openxmlformats.org/officeDocument/2006/relationships/oleObject" Target="embeddings/oleObject115.bin"/><Relationship Id="rId221" Type="http://schemas.openxmlformats.org/officeDocument/2006/relationships/image" Target="media/image102.wmf"/><Relationship Id="rId220" Type="http://schemas.openxmlformats.org/officeDocument/2006/relationships/oleObject" Target="embeddings/oleObject114.bin"/><Relationship Id="rId22" Type="http://schemas.openxmlformats.org/officeDocument/2006/relationships/image" Target="media/image9.wmf"/><Relationship Id="rId219" Type="http://schemas.openxmlformats.org/officeDocument/2006/relationships/image" Target="media/image101.wmf"/><Relationship Id="rId218" Type="http://schemas.openxmlformats.org/officeDocument/2006/relationships/oleObject" Target="embeddings/oleObject113.bin"/><Relationship Id="rId217" Type="http://schemas.openxmlformats.org/officeDocument/2006/relationships/image" Target="media/image100.wmf"/><Relationship Id="rId216" Type="http://schemas.openxmlformats.org/officeDocument/2006/relationships/oleObject" Target="embeddings/oleObject112.bin"/><Relationship Id="rId215" Type="http://schemas.openxmlformats.org/officeDocument/2006/relationships/image" Target="media/image99.wmf"/><Relationship Id="rId214" Type="http://schemas.openxmlformats.org/officeDocument/2006/relationships/oleObject" Target="embeddings/oleObject111.bin"/><Relationship Id="rId213" Type="http://schemas.openxmlformats.org/officeDocument/2006/relationships/image" Target="media/image98.wmf"/><Relationship Id="rId212" Type="http://schemas.openxmlformats.org/officeDocument/2006/relationships/oleObject" Target="embeddings/oleObject110.bin"/><Relationship Id="rId211" Type="http://schemas.openxmlformats.org/officeDocument/2006/relationships/image" Target="media/image97.wmf"/><Relationship Id="rId210" Type="http://schemas.openxmlformats.org/officeDocument/2006/relationships/oleObject" Target="embeddings/oleObject109.bin"/><Relationship Id="rId21" Type="http://schemas.openxmlformats.org/officeDocument/2006/relationships/oleObject" Target="embeddings/oleObject8.bin"/><Relationship Id="rId209" Type="http://schemas.openxmlformats.org/officeDocument/2006/relationships/image" Target="media/image96.wmf"/><Relationship Id="rId208" Type="http://schemas.openxmlformats.org/officeDocument/2006/relationships/oleObject" Target="embeddings/oleObject108.bin"/><Relationship Id="rId207" Type="http://schemas.openxmlformats.org/officeDocument/2006/relationships/image" Target="media/image95.wmf"/><Relationship Id="rId206" Type="http://schemas.openxmlformats.org/officeDocument/2006/relationships/oleObject" Target="embeddings/oleObject107.bin"/><Relationship Id="rId205" Type="http://schemas.openxmlformats.org/officeDocument/2006/relationships/image" Target="media/image94.wmf"/><Relationship Id="rId204" Type="http://schemas.openxmlformats.org/officeDocument/2006/relationships/oleObject" Target="embeddings/oleObject106.bin"/><Relationship Id="rId203" Type="http://schemas.openxmlformats.org/officeDocument/2006/relationships/image" Target="media/image93.wmf"/><Relationship Id="rId202" Type="http://schemas.openxmlformats.org/officeDocument/2006/relationships/oleObject" Target="embeddings/oleObject105.bin"/><Relationship Id="rId201" Type="http://schemas.openxmlformats.org/officeDocument/2006/relationships/image" Target="media/image92.wmf"/><Relationship Id="rId200" Type="http://schemas.openxmlformats.org/officeDocument/2006/relationships/oleObject" Target="embeddings/oleObject104.bin"/><Relationship Id="rId20" Type="http://schemas.openxmlformats.org/officeDocument/2006/relationships/image" Target="media/image8.wmf"/><Relationship Id="rId2" Type="http://schemas.openxmlformats.org/officeDocument/2006/relationships/settings" Target="settings.xml"/><Relationship Id="rId199" Type="http://schemas.openxmlformats.org/officeDocument/2006/relationships/image" Target="media/image91.wmf"/><Relationship Id="rId198" Type="http://schemas.openxmlformats.org/officeDocument/2006/relationships/oleObject" Target="embeddings/oleObject103.bin"/><Relationship Id="rId197" Type="http://schemas.openxmlformats.org/officeDocument/2006/relationships/image" Target="media/image90.wmf"/><Relationship Id="rId196" Type="http://schemas.openxmlformats.org/officeDocument/2006/relationships/oleObject" Target="embeddings/oleObject102.bin"/><Relationship Id="rId195" Type="http://schemas.openxmlformats.org/officeDocument/2006/relationships/image" Target="media/image89.wmf"/><Relationship Id="rId194" Type="http://schemas.openxmlformats.org/officeDocument/2006/relationships/oleObject" Target="embeddings/oleObject101.bin"/><Relationship Id="rId193" Type="http://schemas.openxmlformats.org/officeDocument/2006/relationships/image" Target="media/image88.wmf"/><Relationship Id="rId192" Type="http://schemas.openxmlformats.org/officeDocument/2006/relationships/oleObject" Target="embeddings/oleObject100.bin"/><Relationship Id="rId191" Type="http://schemas.openxmlformats.org/officeDocument/2006/relationships/image" Target="media/image87.wmf"/><Relationship Id="rId190" Type="http://schemas.openxmlformats.org/officeDocument/2006/relationships/oleObject" Target="embeddings/oleObject99.bin"/><Relationship Id="rId19" Type="http://schemas.openxmlformats.org/officeDocument/2006/relationships/oleObject" Target="embeddings/oleObject7.bin"/><Relationship Id="rId189" Type="http://schemas.openxmlformats.org/officeDocument/2006/relationships/oleObject" Target="embeddings/oleObject98.bin"/><Relationship Id="rId188" Type="http://schemas.openxmlformats.org/officeDocument/2006/relationships/image" Target="media/image86.wmf"/><Relationship Id="rId187" Type="http://schemas.openxmlformats.org/officeDocument/2006/relationships/oleObject" Target="embeddings/oleObject97.bin"/><Relationship Id="rId186" Type="http://schemas.openxmlformats.org/officeDocument/2006/relationships/image" Target="media/image85.wmf"/><Relationship Id="rId185" Type="http://schemas.openxmlformats.org/officeDocument/2006/relationships/oleObject" Target="embeddings/oleObject96.bin"/><Relationship Id="rId184" Type="http://schemas.openxmlformats.org/officeDocument/2006/relationships/image" Target="media/image84.wmf"/><Relationship Id="rId183" Type="http://schemas.openxmlformats.org/officeDocument/2006/relationships/oleObject" Target="embeddings/oleObject95.bin"/><Relationship Id="rId182" Type="http://schemas.openxmlformats.org/officeDocument/2006/relationships/image" Target="media/image83.wmf"/><Relationship Id="rId181" Type="http://schemas.openxmlformats.org/officeDocument/2006/relationships/oleObject" Target="embeddings/oleObject94.bin"/><Relationship Id="rId180" Type="http://schemas.openxmlformats.org/officeDocument/2006/relationships/oleObject" Target="embeddings/oleObject93.bin"/><Relationship Id="rId18" Type="http://schemas.openxmlformats.org/officeDocument/2006/relationships/image" Target="media/image7.wmf"/><Relationship Id="rId179" Type="http://schemas.openxmlformats.org/officeDocument/2006/relationships/image" Target="media/image82.wmf"/><Relationship Id="rId178" Type="http://schemas.openxmlformats.org/officeDocument/2006/relationships/oleObject" Target="embeddings/oleObject92.bin"/><Relationship Id="rId177" Type="http://schemas.openxmlformats.org/officeDocument/2006/relationships/image" Target="media/image81.wmf"/><Relationship Id="rId176" Type="http://schemas.openxmlformats.org/officeDocument/2006/relationships/oleObject" Target="embeddings/oleObject91.bin"/><Relationship Id="rId175" Type="http://schemas.openxmlformats.org/officeDocument/2006/relationships/oleObject" Target="embeddings/oleObject90.bin"/><Relationship Id="rId174" Type="http://schemas.openxmlformats.org/officeDocument/2006/relationships/image" Target="media/image80.wmf"/><Relationship Id="rId173" Type="http://schemas.openxmlformats.org/officeDocument/2006/relationships/oleObject" Target="embeddings/oleObject89.bin"/><Relationship Id="rId172" Type="http://schemas.openxmlformats.org/officeDocument/2006/relationships/image" Target="media/image79.wmf"/><Relationship Id="rId171" Type="http://schemas.openxmlformats.org/officeDocument/2006/relationships/oleObject" Target="embeddings/oleObject88.bin"/><Relationship Id="rId170" Type="http://schemas.openxmlformats.org/officeDocument/2006/relationships/oleObject" Target="embeddings/oleObject87.bin"/><Relationship Id="rId17" Type="http://schemas.openxmlformats.org/officeDocument/2006/relationships/oleObject" Target="embeddings/oleObject6.bin"/><Relationship Id="rId169" Type="http://schemas.openxmlformats.org/officeDocument/2006/relationships/image" Target="media/image78.wmf"/><Relationship Id="rId168" Type="http://schemas.openxmlformats.org/officeDocument/2006/relationships/oleObject" Target="embeddings/oleObject86.bin"/><Relationship Id="rId167" Type="http://schemas.openxmlformats.org/officeDocument/2006/relationships/image" Target="media/image77.wmf"/><Relationship Id="rId166" Type="http://schemas.openxmlformats.org/officeDocument/2006/relationships/oleObject" Target="embeddings/oleObject85.bin"/><Relationship Id="rId165" Type="http://schemas.openxmlformats.org/officeDocument/2006/relationships/image" Target="media/image76.wmf"/><Relationship Id="rId164" Type="http://schemas.openxmlformats.org/officeDocument/2006/relationships/oleObject" Target="embeddings/oleObject84.bin"/><Relationship Id="rId163" Type="http://schemas.openxmlformats.org/officeDocument/2006/relationships/image" Target="media/image75.wmf"/><Relationship Id="rId162" Type="http://schemas.openxmlformats.org/officeDocument/2006/relationships/oleObject" Target="embeddings/oleObject83.bin"/><Relationship Id="rId161" Type="http://schemas.openxmlformats.org/officeDocument/2006/relationships/image" Target="media/image74.wmf"/><Relationship Id="rId160" Type="http://schemas.openxmlformats.org/officeDocument/2006/relationships/oleObject" Target="embeddings/oleObject82.bin"/><Relationship Id="rId16" Type="http://schemas.openxmlformats.org/officeDocument/2006/relationships/image" Target="media/image6.png"/><Relationship Id="rId159" Type="http://schemas.openxmlformats.org/officeDocument/2006/relationships/image" Target="media/image73.wmf"/><Relationship Id="rId158" Type="http://schemas.openxmlformats.org/officeDocument/2006/relationships/oleObject" Target="embeddings/oleObject81.bin"/><Relationship Id="rId157" Type="http://schemas.openxmlformats.org/officeDocument/2006/relationships/image" Target="media/image72.wmf"/><Relationship Id="rId156" Type="http://schemas.openxmlformats.org/officeDocument/2006/relationships/oleObject" Target="embeddings/oleObject80.bin"/><Relationship Id="rId155" Type="http://schemas.openxmlformats.org/officeDocument/2006/relationships/image" Target="media/image71.wmf"/><Relationship Id="rId154" Type="http://schemas.openxmlformats.org/officeDocument/2006/relationships/oleObject" Target="embeddings/oleObject79.bin"/><Relationship Id="rId153" Type="http://schemas.openxmlformats.org/officeDocument/2006/relationships/image" Target="media/image70.wmf"/><Relationship Id="rId152" Type="http://schemas.openxmlformats.org/officeDocument/2006/relationships/oleObject" Target="embeddings/oleObject78.bin"/><Relationship Id="rId151" Type="http://schemas.openxmlformats.org/officeDocument/2006/relationships/oleObject" Target="embeddings/oleObject77.bin"/><Relationship Id="rId150" Type="http://schemas.openxmlformats.org/officeDocument/2006/relationships/image" Target="media/image69.wmf"/><Relationship Id="rId15" Type="http://schemas.openxmlformats.org/officeDocument/2006/relationships/image" Target="media/image5.wmf"/><Relationship Id="rId149" Type="http://schemas.openxmlformats.org/officeDocument/2006/relationships/oleObject" Target="embeddings/oleObject76.bin"/><Relationship Id="rId148" Type="http://schemas.openxmlformats.org/officeDocument/2006/relationships/image" Target="media/image68.wmf"/><Relationship Id="rId147" Type="http://schemas.openxmlformats.org/officeDocument/2006/relationships/oleObject" Target="embeddings/oleObject75.bin"/><Relationship Id="rId146" Type="http://schemas.openxmlformats.org/officeDocument/2006/relationships/image" Target="media/image67.wmf"/><Relationship Id="rId145" Type="http://schemas.openxmlformats.org/officeDocument/2006/relationships/oleObject" Target="embeddings/oleObject74.bin"/><Relationship Id="rId144" Type="http://schemas.openxmlformats.org/officeDocument/2006/relationships/image" Target="media/image66.wmf"/><Relationship Id="rId143" Type="http://schemas.openxmlformats.org/officeDocument/2006/relationships/oleObject" Target="embeddings/oleObject73.bin"/><Relationship Id="rId142" Type="http://schemas.openxmlformats.org/officeDocument/2006/relationships/oleObject" Target="embeddings/oleObject72.bin"/><Relationship Id="rId141" Type="http://schemas.openxmlformats.org/officeDocument/2006/relationships/image" Target="media/image65.wmf"/><Relationship Id="rId140" Type="http://schemas.openxmlformats.org/officeDocument/2006/relationships/oleObject" Target="embeddings/oleObject71.bin"/><Relationship Id="rId14" Type="http://schemas.openxmlformats.org/officeDocument/2006/relationships/oleObject" Target="embeddings/oleObject5.bin"/><Relationship Id="rId139" Type="http://schemas.openxmlformats.org/officeDocument/2006/relationships/image" Target="media/image64.wmf"/><Relationship Id="rId138" Type="http://schemas.openxmlformats.org/officeDocument/2006/relationships/oleObject" Target="embeddings/oleObject70.bin"/><Relationship Id="rId137" Type="http://schemas.openxmlformats.org/officeDocument/2006/relationships/image" Target="media/image63.wmf"/><Relationship Id="rId136" Type="http://schemas.openxmlformats.org/officeDocument/2006/relationships/oleObject" Target="embeddings/oleObject69.bin"/><Relationship Id="rId135" Type="http://schemas.openxmlformats.org/officeDocument/2006/relationships/image" Target="media/image62.wmf"/><Relationship Id="rId134" Type="http://schemas.openxmlformats.org/officeDocument/2006/relationships/oleObject" Target="embeddings/oleObject68.bin"/><Relationship Id="rId133" Type="http://schemas.openxmlformats.org/officeDocument/2006/relationships/image" Target="media/image61.wmf"/><Relationship Id="rId132" Type="http://schemas.openxmlformats.org/officeDocument/2006/relationships/oleObject" Target="embeddings/oleObject67.bin"/><Relationship Id="rId131" Type="http://schemas.openxmlformats.org/officeDocument/2006/relationships/image" Target="media/image60.wmf"/><Relationship Id="rId130" Type="http://schemas.openxmlformats.org/officeDocument/2006/relationships/oleObject" Target="embeddings/oleObject66.bin"/><Relationship Id="rId13" Type="http://schemas.openxmlformats.org/officeDocument/2006/relationships/image" Target="media/image4.wmf"/><Relationship Id="rId129" Type="http://schemas.openxmlformats.org/officeDocument/2006/relationships/image" Target="media/image59.wmf"/><Relationship Id="rId128" Type="http://schemas.openxmlformats.org/officeDocument/2006/relationships/oleObject" Target="embeddings/oleObject65.bin"/><Relationship Id="rId127" Type="http://schemas.openxmlformats.org/officeDocument/2006/relationships/image" Target="media/image58.wmf"/><Relationship Id="rId126" Type="http://schemas.openxmlformats.org/officeDocument/2006/relationships/oleObject" Target="embeddings/oleObject64.bin"/><Relationship Id="rId125" Type="http://schemas.openxmlformats.org/officeDocument/2006/relationships/oleObject" Target="embeddings/oleObject63.bin"/><Relationship Id="rId124" Type="http://schemas.openxmlformats.org/officeDocument/2006/relationships/image" Target="media/image57.wmf"/><Relationship Id="rId123" Type="http://schemas.openxmlformats.org/officeDocument/2006/relationships/oleObject" Target="embeddings/oleObject62.bin"/><Relationship Id="rId122" Type="http://schemas.openxmlformats.org/officeDocument/2006/relationships/image" Target="media/image56.wmf"/><Relationship Id="rId121" Type="http://schemas.openxmlformats.org/officeDocument/2006/relationships/oleObject" Target="embeddings/oleObject61.bin"/><Relationship Id="rId120" Type="http://schemas.openxmlformats.org/officeDocument/2006/relationships/image" Target="media/image55.wmf"/><Relationship Id="rId12" Type="http://schemas.openxmlformats.org/officeDocument/2006/relationships/oleObject" Target="embeddings/oleObject4.bin"/><Relationship Id="rId119" Type="http://schemas.openxmlformats.org/officeDocument/2006/relationships/oleObject" Target="embeddings/oleObject60.bin"/><Relationship Id="rId118" Type="http://schemas.openxmlformats.org/officeDocument/2006/relationships/oleObject" Target="embeddings/oleObject59.bin"/><Relationship Id="rId117" Type="http://schemas.openxmlformats.org/officeDocument/2006/relationships/oleObject" Target="embeddings/oleObject58.bin"/><Relationship Id="rId116" Type="http://schemas.openxmlformats.org/officeDocument/2006/relationships/image" Target="media/image54.wmf"/><Relationship Id="rId115" Type="http://schemas.openxmlformats.org/officeDocument/2006/relationships/oleObject" Target="embeddings/oleObject57.bin"/><Relationship Id="rId114" Type="http://schemas.openxmlformats.org/officeDocument/2006/relationships/image" Target="media/image53.wmf"/><Relationship Id="rId113" Type="http://schemas.openxmlformats.org/officeDocument/2006/relationships/oleObject" Target="embeddings/oleObject56.bin"/><Relationship Id="rId112" Type="http://schemas.openxmlformats.org/officeDocument/2006/relationships/image" Target="media/image52.wmf"/><Relationship Id="rId111" Type="http://schemas.openxmlformats.org/officeDocument/2006/relationships/oleObject" Target="embeddings/oleObject55.bin"/><Relationship Id="rId110" Type="http://schemas.openxmlformats.org/officeDocument/2006/relationships/image" Target="media/image51.wmf"/><Relationship Id="rId11" Type="http://schemas.openxmlformats.org/officeDocument/2006/relationships/image" Target="media/image3.wmf"/><Relationship Id="rId109" Type="http://schemas.openxmlformats.org/officeDocument/2006/relationships/oleObject" Target="embeddings/oleObject54.bin"/><Relationship Id="rId108" Type="http://schemas.openxmlformats.org/officeDocument/2006/relationships/image" Target="media/image50.wmf"/><Relationship Id="rId107" Type="http://schemas.openxmlformats.org/officeDocument/2006/relationships/oleObject" Target="embeddings/oleObject53.bin"/><Relationship Id="rId106" Type="http://schemas.openxmlformats.org/officeDocument/2006/relationships/oleObject" Target="embeddings/oleObject52.bin"/><Relationship Id="rId105" Type="http://schemas.openxmlformats.org/officeDocument/2006/relationships/image" Target="media/image49.wmf"/><Relationship Id="rId104" Type="http://schemas.openxmlformats.org/officeDocument/2006/relationships/oleObject" Target="embeddings/oleObject51.bin"/><Relationship Id="rId103" Type="http://schemas.openxmlformats.org/officeDocument/2006/relationships/oleObject" Target="embeddings/oleObject50.bin"/><Relationship Id="rId102" Type="http://schemas.openxmlformats.org/officeDocument/2006/relationships/oleObject" Target="embeddings/oleObject49.bin"/><Relationship Id="rId101" Type="http://schemas.openxmlformats.org/officeDocument/2006/relationships/oleObject" Target="embeddings/oleObject48.bin"/><Relationship Id="rId100" Type="http://schemas.openxmlformats.org/officeDocument/2006/relationships/image" Target="media/image48.w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1918</Words>
  <Characters>2233</Characters>
  <Lines>119</Lines>
  <Paragraphs>33</Paragraphs>
  <TotalTime>5</TotalTime>
  <ScaleCrop>false</ScaleCrop>
  <LinksUpToDate>false</LinksUpToDate>
  <CharactersWithSpaces>2603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2024-07-10T02:04:00Z</dcterms:created>
  <dc:creator>课外100</dc:creator>
  <dc:description>www.kewai100.cn</dc:description>
  <cp:lastModifiedBy>冯策</cp:lastModifiedBy>
  <cp:lastPrinted>2024-07-10T01:58:00Z</cp:lastPrinted>
  <dcterms:modified xsi:type="dcterms:W3CDTF">2024-08-26T14:18:25Z</dcterms:modified>
  <dc:title>【课外100】教学资源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2052-12.1.0.17147</vt:lpwstr>
  </property>
  <property fmtid="{D5CDD505-2E9C-101B-9397-08002B2CF9AE}" pid="7" name="ICV">
    <vt:lpwstr>5AA380ED9D4F4F24B021936C6313862A_13</vt:lpwstr>
  </property>
</Properties>
</file>