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0E28ED" w14:textId="77777777" w:rsidR="00F90253" w:rsidRPr="00652654" w:rsidRDefault="00F90253" w:rsidP="00F90253">
      <w:pPr>
        <w:spacing w:line="360" w:lineRule="auto"/>
        <w:ind w:firstLineChars="200" w:firstLine="600"/>
        <w:jc w:val="center"/>
        <w:rPr>
          <w:rFonts w:ascii="仿宋" w:eastAsia="仿宋" w:hAnsi="仿宋"/>
          <w:sz w:val="30"/>
          <w:szCs w:val="30"/>
        </w:rPr>
      </w:pPr>
      <w:bookmarkStart w:id="0" w:name="_GoBack"/>
      <w:bookmarkEnd w:id="0"/>
      <w:r w:rsidRPr="00652654">
        <w:rPr>
          <w:rFonts w:ascii="仿宋" w:eastAsia="仿宋" w:hAnsi="仿宋" w:hint="eastAsia"/>
          <w:sz w:val="30"/>
          <w:szCs w:val="30"/>
        </w:rPr>
        <w:t>北京市朝阳区高三年级第二学期质量检测一</w:t>
      </w:r>
    </w:p>
    <w:p w14:paraId="6A172EC5" w14:textId="63FF2CA0" w:rsidR="0090184D" w:rsidRPr="00781D29" w:rsidRDefault="00F90253" w:rsidP="00781D29">
      <w:pPr>
        <w:spacing w:line="360" w:lineRule="auto"/>
        <w:jc w:val="center"/>
        <w:rPr>
          <w:rFonts w:ascii="黑体" w:eastAsia="黑体" w:hAnsi="黑体"/>
          <w:bCs/>
          <w:sz w:val="36"/>
          <w:szCs w:val="36"/>
        </w:rPr>
      </w:pPr>
      <w:r>
        <w:rPr>
          <w:rFonts w:ascii="黑体" w:eastAsia="黑体" w:hAnsi="黑体" w:hint="eastAsia"/>
          <w:bCs/>
          <w:sz w:val="36"/>
          <w:szCs w:val="36"/>
        </w:rPr>
        <w:t xml:space="preserve"> </w:t>
      </w:r>
      <w:r>
        <w:rPr>
          <w:rFonts w:ascii="黑体" w:eastAsia="黑体" w:hAnsi="黑体"/>
          <w:bCs/>
          <w:sz w:val="36"/>
          <w:szCs w:val="36"/>
        </w:rPr>
        <w:t xml:space="preserve">            生物答案及评分</w:t>
      </w:r>
      <w:r>
        <w:rPr>
          <w:rFonts w:ascii="黑体" w:eastAsia="黑体" w:hAnsi="黑体" w:hint="eastAsia"/>
          <w:bCs/>
          <w:sz w:val="36"/>
          <w:szCs w:val="36"/>
        </w:rPr>
        <w:t xml:space="preserve">参考 </w:t>
      </w:r>
      <w:r>
        <w:rPr>
          <w:rFonts w:ascii="黑体" w:eastAsia="黑体" w:hAnsi="黑体"/>
          <w:bCs/>
          <w:sz w:val="36"/>
          <w:szCs w:val="36"/>
        </w:rPr>
        <w:t xml:space="preserve">         </w:t>
      </w:r>
      <w:r>
        <w:rPr>
          <w:rFonts w:hint="eastAsia"/>
        </w:rPr>
        <w:t>2023.3</w:t>
      </w:r>
    </w:p>
    <w:p w14:paraId="166A1BA1" w14:textId="77777777" w:rsidR="0090184D" w:rsidRDefault="0090184D" w:rsidP="00781D29">
      <w:pPr>
        <w:adjustRightInd w:val="0"/>
        <w:snapToGrid w:val="0"/>
        <w:spacing w:line="360" w:lineRule="auto"/>
        <w:ind w:left="360" w:right="420" w:hangingChars="150" w:hanging="360"/>
        <w:jc w:val="center"/>
        <w:rPr>
          <w:rFonts w:ascii="黑体" w:eastAsia="黑体" w:hAnsi="黑体" w:cs="黑体"/>
          <w:sz w:val="24"/>
        </w:rPr>
      </w:pPr>
      <w:r>
        <w:rPr>
          <w:rFonts w:ascii="黑体" w:eastAsia="黑体" w:hAnsi="黑体" w:cs="黑体" w:hint="eastAsia"/>
          <w:sz w:val="24"/>
        </w:rPr>
        <w:t xml:space="preserve">    第一部分  选择题（共30分）</w:t>
      </w:r>
    </w:p>
    <w:tbl>
      <w:tblPr>
        <w:tblStyle w:val="ab"/>
        <w:tblW w:w="4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822"/>
        <w:gridCol w:w="822"/>
        <w:gridCol w:w="822"/>
        <w:gridCol w:w="722"/>
        <w:gridCol w:w="723"/>
        <w:gridCol w:w="723"/>
        <w:gridCol w:w="723"/>
        <w:gridCol w:w="823"/>
      </w:tblGrid>
      <w:tr w:rsidR="0090184D" w14:paraId="48129C86" w14:textId="77777777" w:rsidTr="00781D29">
        <w:trPr>
          <w:jc w:val="center"/>
        </w:trPr>
        <w:tc>
          <w:tcPr>
            <w:tcW w:w="587" w:type="pct"/>
            <w:vAlign w:val="center"/>
          </w:tcPr>
          <w:p w14:paraId="7FB29DB7"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1</w:t>
            </w:r>
          </w:p>
        </w:tc>
        <w:tc>
          <w:tcPr>
            <w:tcW w:w="587" w:type="pct"/>
            <w:vAlign w:val="center"/>
          </w:tcPr>
          <w:p w14:paraId="02597876"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2</w:t>
            </w:r>
          </w:p>
        </w:tc>
        <w:tc>
          <w:tcPr>
            <w:tcW w:w="587" w:type="pct"/>
            <w:vAlign w:val="center"/>
          </w:tcPr>
          <w:p w14:paraId="3D6EE776"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3</w:t>
            </w:r>
          </w:p>
        </w:tc>
        <w:tc>
          <w:tcPr>
            <w:tcW w:w="587" w:type="pct"/>
            <w:vAlign w:val="center"/>
          </w:tcPr>
          <w:p w14:paraId="62B2743B"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4</w:t>
            </w:r>
          </w:p>
        </w:tc>
        <w:tc>
          <w:tcPr>
            <w:tcW w:w="515" w:type="pct"/>
            <w:vAlign w:val="center"/>
          </w:tcPr>
          <w:p w14:paraId="7321EE85"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5</w:t>
            </w:r>
          </w:p>
        </w:tc>
        <w:tc>
          <w:tcPr>
            <w:tcW w:w="515" w:type="pct"/>
            <w:vAlign w:val="center"/>
          </w:tcPr>
          <w:p w14:paraId="77C86484"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6</w:t>
            </w:r>
          </w:p>
        </w:tc>
        <w:tc>
          <w:tcPr>
            <w:tcW w:w="515" w:type="pct"/>
            <w:vAlign w:val="center"/>
          </w:tcPr>
          <w:p w14:paraId="5DC51410"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7</w:t>
            </w:r>
          </w:p>
        </w:tc>
        <w:tc>
          <w:tcPr>
            <w:tcW w:w="515" w:type="pct"/>
            <w:vAlign w:val="center"/>
          </w:tcPr>
          <w:p w14:paraId="6C9F8A3E"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8</w:t>
            </w:r>
          </w:p>
        </w:tc>
        <w:tc>
          <w:tcPr>
            <w:tcW w:w="587" w:type="pct"/>
            <w:vAlign w:val="center"/>
          </w:tcPr>
          <w:p w14:paraId="3F8763F6"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9</w:t>
            </w:r>
          </w:p>
        </w:tc>
      </w:tr>
      <w:tr w:rsidR="0090184D" w14:paraId="5A175054" w14:textId="77777777" w:rsidTr="00781D29">
        <w:trPr>
          <w:trHeight w:val="90"/>
          <w:jc w:val="center"/>
        </w:trPr>
        <w:tc>
          <w:tcPr>
            <w:tcW w:w="587" w:type="pct"/>
            <w:vAlign w:val="center"/>
          </w:tcPr>
          <w:p w14:paraId="0D0B9773" w14:textId="77777777" w:rsidR="0090184D" w:rsidRDefault="0090184D" w:rsidP="00781D29">
            <w:pPr>
              <w:adjustRightInd w:val="0"/>
              <w:snapToGrid w:val="0"/>
              <w:spacing w:line="360" w:lineRule="auto"/>
              <w:jc w:val="center"/>
              <w:rPr>
                <w:szCs w:val="21"/>
              </w:rPr>
            </w:pPr>
            <w:r>
              <w:rPr>
                <w:szCs w:val="21"/>
              </w:rPr>
              <w:t>B</w:t>
            </w:r>
          </w:p>
        </w:tc>
        <w:tc>
          <w:tcPr>
            <w:tcW w:w="587" w:type="pct"/>
            <w:vAlign w:val="center"/>
          </w:tcPr>
          <w:p w14:paraId="10BDD74B" w14:textId="77777777" w:rsidR="0090184D" w:rsidRDefault="0090184D" w:rsidP="00781D29">
            <w:pPr>
              <w:adjustRightInd w:val="0"/>
              <w:snapToGrid w:val="0"/>
              <w:spacing w:line="360" w:lineRule="auto"/>
              <w:jc w:val="center"/>
              <w:rPr>
                <w:szCs w:val="21"/>
              </w:rPr>
            </w:pPr>
            <w:r>
              <w:rPr>
                <w:szCs w:val="21"/>
              </w:rPr>
              <w:t>A</w:t>
            </w:r>
          </w:p>
        </w:tc>
        <w:tc>
          <w:tcPr>
            <w:tcW w:w="587" w:type="pct"/>
            <w:vAlign w:val="center"/>
          </w:tcPr>
          <w:p w14:paraId="5DF91AC8" w14:textId="77777777" w:rsidR="0090184D" w:rsidRDefault="0090184D" w:rsidP="00781D29">
            <w:pPr>
              <w:adjustRightInd w:val="0"/>
              <w:snapToGrid w:val="0"/>
              <w:spacing w:line="360" w:lineRule="auto"/>
              <w:jc w:val="center"/>
              <w:rPr>
                <w:szCs w:val="21"/>
              </w:rPr>
            </w:pPr>
            <w:r>
              <w:rPr>
                <w:szCs w:val="21"/>
              </w:rPr>
              <w:t>A</w:t>
            </w:r>
          </w:p>
        </w:tc>
        <w:tc>
          <w:tcPr>
            <w:tcW w:w="587" w:type="pct"/>
            <w:vAlign w:val="center"/>
          </w:tcPr>
          <w:p w14:paraId="38854FE3" w14:textId="77777777" w:rsidR="0090184D" w:rsidRDefault="0090184D" w:rsidP="00781D29">
            <w:pPr>
              <w:adjustRightInd w:val="0"/>
              <w:snapToGrid w:val="0"/>
              <w:spacing w:line="360" w:lineRule="auto"/>
              <w:jc w:val="center"/>
              <w:rPr>
                <w:szCs w:val="21"/>
              </w:rPr>
            </w:pPr>
            <w:r>
              <w:rPr>
                <w:szCs w:val="21"/>
              </w:rPr>
              <w:t>D</w:t>
            </w:r>
          </w:p>
        </w:tc>
        <w:tc>
          <w:tcPr>
            <w:tcW w:w="515" w:type="pct"/>
            <w:vAlign w:val="center"/>
          </w:tcPr>
          <w:p w14:paraId="6D567A26" w14:textId="77777777" w:rsidR="0090184D" w:rsidRDefault="0090184D" w:rsidP="00781D29">
            <w:pPr>
              <w:adjustRightInd w:val="0"/>
              <w:snapToGrid w:val="0"/>
              <w:spacing w:line="360" w:lineRule="auto"/>
              <w:jc w:val="center"/>
              <w:rPr>
                <w:szCs w:val="21"/>
              </w:rPr>
            </w:pPr>
            <w:r>
              <w:rPr>
                <w:szCs w:val="21"/>
              </w:rPr>
              <w:t>A</w:t>
            </w:r>
          </w:p>
        </w:tc>
        <w:tc>
          <w:tcPr>
            <w:tcW w:w="515" w:type="pct"/>
            <w:vAlign w:val="center"/>
          </w:tcPr>
          <w:p w14:paraId="2998F6F9" w14:textId="77777777" w:rsidR="0090184D" w:rsidRDefault="0090184D" w:rsidP="00781D29">
            <w:pPr>
              <w:adjustRightInd w:val="0"/>
              <w:snapToGrid w:val="0"/>
              <w:spacing w:line="360" w:lineRule="auto"/>
              <w:jc w:val="center"/>
              <w:rPr>
                <w:szCs w:val="21"/>
              </w:rPr>
            </w:pPr>
            <w:r>
              <w:rPr>
                <w:szCs w:val="21"/>
              </w:rPr>
              <w:t>C</w:t>
            </w:r>
          </w:p>
        </w:tc>
        <w:tc>
          <w:tcPr>
            <w:tcW w:w="515" w:type="pct"/>
            <w:vAlign w:val="center"/>
          </w:tcPr>
          <w:p w14:paraId="6C4768F9" w14:textId="77777777" w:rsidR="0090184D" w:rsidRDefault="0090184D" w:rsidP="00781D29">
            <w:pPr>
              <w:adjustRightInd w:val="0"/>
              <w:snapToGrid w:val="0"/>
              <w:spacing w:line="360" w:lineRule="auto"/>
              <w:jc w:val="center"/>
              <w:rPr>
                <w:szCs w:val="21"/>
              </w:rPr>
            </w:pPr>
            <w:r>
              <w:rPr>
                <w:szCs w:val="21"/>
              </w:rPr>
              <w:t>B</w:t>
            </w:r>
          </w:p>
        </w:tc>
        <w:tc>
          <w:tcPr>
            <w:tcW w:w="515" w:type="pct"/>
            <w:vAlign w:val="center"/>
          </w:tcPr>
          <w:p w14:paraId="0A931358" w14:textId="77777777" w:rsidR="0090184D" w:rsidRDefault="0090184D" w:rsidP="00781D29">
            <w:pPr>
              <w:adjustRightInd w:val="0"/>
              <w:snapToGrid w:val="0"/>
              <w:spacing w:line="360" w:lineRule="auto"/>
              <w:jc w:val="center"/>
              <w:rPr>
                <w:szCs w:val="21"/>
              </w:rPr>
            </w:pPr>
            <w:r>
              <w:rPr>
                <w:szCs w:val="21"/>
              </w:rPr>
              <w:t>C</w:t>
            </w:r>
          </w:p>
        </w:tc>
        <w:tc>
          <w:tcPr>
            <w:tcW w:w="587" w:type="pct"/>
            <w:vAlign w:val="center"/>
          </w:tcPr>
          <w:p w14:paraId="4759C640" w14:textId="77777777" w:rsidR="0090184D" w:rsidRDefault="0090184D" w:rsidP="00781D29">
            <w:pPr>
              <w:adjustRightInd w:val="0"/>
              <w:snapToGrid w:val="0"/>
              <w:spacing w:line="360" w:lineRule="auto"/>
              <w:jc w:val="center"/>
              <w:rPr>
                <w:szCs w:val="21"/>
              </w:rPr>
            </w:pPr>
            <w:r>
              <w:rPr>
                <w:szCs w:val="21"/>
              </w:rPr>
              <w:t>D</w:t>
            </w:r>
          </w:p>
        </w:tc>
      </w:tr>
      <w:tr w:rsidR="0090184D" w14:paraId="29E9EBD3" w14:textId="77777777" w:rsidTr="00781D29">
        <w:trPr>
          <w:jc w:val="center"/>
        </w:trPr>
        <w:tc>
          <w:tcPr>
            <w:tcW w:w="587" w:type="pct"/>
            <w:vAlign w:val="center"/>
          </w:tcPr>
          <w:p w14:paraId="4B718081"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10</w:t>
            </w:r>
          </w:p>
        </w:tc>
        <w:tc>
          <w:tcPr>
            <w:tcW w:w="587" w:type="pct"/>
            <w:vAlign w:val="center"/>
          </w:tcPr>
          <w:p w14:paraId="5C5BB478"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11</w:t>
            </w:r>
          </w:p>
        </w:tc>
        <w:tc>
          <w:tcPr>
            <w:tcW w:w="587" w:type="pct"/>
            <w:vAlign w:val="center"/>
          </w:tcPr>
          <w:p w14:paraId="4527571B"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12</w:t>
            </w:r>
          </w:p>
        </w:tc>
        <w:tc>
          <w:tcPr>
            <w:tcW w:w="587" w:type="pct"/>
            <w:vAlign w:val="center"/>
          </w:tcPr>
          <w:p w14:paraId="114575C9"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13</w:t>
            </w:r>
          </w:p>
        </w:tc>
        <w:tc>
          <w:tcPr>
            <w:tcW w:w="515" w:type="pct"/>
            <w:vAlign w:val="center"/>
          </w:tcPr>
          <w:p w14:paraId="30C464BB"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14</w:t>
            </w:r>
          </w:p>
        </w:tc>
        <w:tc>
          <w:tcPr>
            <w:tcW w:w="515" w:type="pct"/>
            <w:vAlign w:val="center"/>
          </w:tcPr>
          <w:p w14:paraId="7959230F" w14:textId="77777777" w:rsidR="0090184D" w:rsidRDefault="0090184D" w:rsidP="00781D29">
            <w:pPr>
              <w:adjustRightInd w:val="0"/>
              <w:snapToGrid w:val="0"/>
              <w:spacing w:line="360" w:lineRule="auto"/>
              <w:jc w:val="center"/>
              <w:rPr>
                <w:rFonts w:ascii="宋体" w:hAnsi="宋体" w:cs="宋体"/>
                <w:szCs w:val="21"/>
              </w:rPr>
            </w:pPr>
            <w:r>
              <w:rPr>
                <w:rFonts w:ascii="宋体" w:hAnsi="宋体" w:cs="宋体" w:hint="eastAsia"/>
                <w:szCs w:val="21"/>
              </w:rPr>
              <w:t>15</w:t>
            </w:r>
          </w:p>
        </w:tc>
        <w:tc>
          <w:tcPr>
            <w:tcW w:w="515" w:type="pct"/>
            <w:vAlign w:val="center"/>
          </w:tcPr>
          <w:p w14:paraId="6BA30170" w14:textId="77777777" w:rsidR="0090184D" w:rsidRDefault="0090184D" w:rsidP="00781D29">
            <w:pPr>
              <w:adjustRightInd w:val="0"/>
              <w:snapToGrid w:val="0"/>
              <w:spacing w:line="360" w:lineRule="auto"/>
              <w:ind w:firstLine="420"/>
              <w:jc w:val="center"/>
              <w:rPr>
                <w:rFonts w:ascii="宋体" w:hAnsi="宋体" w:cs="宋体"/>
                <w:szCs w:val="21"/>
              </w:rPr>
            </w:pPr>
          </w:p>
        </w:tc>
        <w:tc>
          <w:tcPr>
            <w:tcW w:w="515" w:type="pct"/>
            <w:vAlign w:val="center"/>
          </w:tcPr>
          <w:p w14:paraId="677B23CA" w14:textId="77777777" w:rsidR="0090184D" w:rsidRDefault="0090184D" w:rsidP="00781D29">
            <w:pPr>
              <w:adjustRightInd w:val="0"/>
              <w:snapToGrid w:val="0"/>
              <w:spacing w:line="360" w:lineRule="auto"/>
              <w:ind w:firstLine="420"/>
              <w:jc w:val="center"/>
              <w:rPr>
                <w:rFonts w:ascii="宋体" w:hAnsi="宋体" w:cs="宋体"/>
                <w:szCs w:val="21"/>
              </w:rPr>
            </w:pPr>
          </w:p>
        </w:tc>
        <w:tc>
          <w:tcPr>
            <w:tcW w:w="587" w:type="pct"/>
            <w:vAlign w:val="center"/>
          </w:tcPr>
          <w:p w14:paraId="7A18F131" w14:textId="77777777" w:rsidR="0090184D" w:rsidRDefault="0090184D" w:rsidP="00781D29">
            <w:pPr>
              <w:adjustRightInd w:val="0"/>
              <w:snapToGrid w:val="0"/>
              <w:spacing w:line="360" w:lineRule="auto"/>
              <w:ind w:firstLine="420"/>
              <w:jc w:val="center"/>
              <w:rPr>
                <w:rFonts w:ascii="宋体" w:hAnsi="宋体" w:cs="宋体"/>
                <w:szCs w:val="21"/>
              </w:rPr>
            </w:pPr>
          </w:p>
        </w:tc>
      </w:tr>
      <w:tr w:rsidR="0090184D" w14:paraId="453495CB" w14:textId="77777777" w:rsidTr="00781D29">
        <w:trPr>
          <w:trHeight w:val="141"/>
          <w:jc w:val="center"/>
        </w:trPr>
        <w:tc>
          <w:tcPr>
            <w:tcW w:w="587" w:type="pct"/>
            <w:vAlign w:val="center"/>
          </w:tcPr>
          <w:p w14:paraId="0E08BD6B" w14:textId="77777777" w:rsidR="0090184D" w:rsidRDefault="0090184D" w:rsidP="00781D29">
            <w:pPr>
              <w:adjustRightInd w:val="0"/>
              <w:snapToGrid w:val="0"/>
              <w:spacing w:line="360" w:lineRule="auto"/>
              <w:jc w:val="center"/>
              <w:rPr>
                <w:szCs w:val="21"/>
              </w:rPr>
            </w:pPr>
            <w:r>
              <w:rPr>
                <w:szCs w:val="21"/>
              </w:rPr>
              <w:t>A</w:t>
            </w:r>
          </w:p>
        </w:tc>
        <w:tc>
          <w:tcPr>
            <w:tcW w:w="587" w:type="pct"/>
            <w:vAlign w:val="center"/>
          </w:tcPr>
          <w:p w14:paraId="00577B74" w14:textId="77777777" w:rsidR="0090184D" w:rsidRDefault="0090184D" w:rsidP="00781D29">
            <w:pPr>
              <w:adjustRightInd w:val="0"/>
              <w:snapToGrid w:val="0"/>
              <w:spacing w:line="360" w:lineRule="auto"/>
              <w:jc w:val="center"/>
              <w:rPr>
                <w:szCs w:val="21"/>
              </w:rPr>
            </w:pPr>
            <w:r>
              <w:rPr>
                <w:szCs w:val="21"/>
              </w:rPr>
              <w:t>C</w:t>
            </w:r>
          </w:p>
        </w:tc>
        <w:tc>
          <w:tcPr>
            <w:tcW w:w="587" w:type="pct"/>
            <w:vAlign w:val="center"/>
          </w:tcPr>
          <w:p w14:paraId="3727D2DB" w14:textId="77777777" w:rsidR="0090184D" w:rsidRDefault="0090184D" w:rsidP="00781D29">
            <w:pPr>
              <w:adjustRightInd w:val="0"/>
              <w:snapToGrid w:val="0"/>
              <w:spacing w:line="360" w:lineRule="auto"/>
              <w:jc w:val="center"/>
              <w:rPr>
                <w:szCs w:val="21"/>
              </w:rPr>
            </w:pPr>
            <w:r>
              <w:rPr>
                <w:szCs w:val="21"/>
              </w:rPr>
              <w:t>B</w:t>
            </w:r>
          </w:p>
        </w:tc>
        <w:tc>
          <w:tcPr>
            <w:tcW w:w="587" w:type="pct"/>
            <w:vAlign w:val="center"/>
          </w:tcPr>
          <w:p w14:paraId="0DD0DA81" w14:textId="77777777" w:rsidR="0090184D" w:rsidRDefault="0090184D" w:rsidP="00781D29">
            <w:pPr>
              <w:adjustRightInd w:val="0"/>
              <w:snapToGrid w:val="0"/>
              <w:spacing w:line="360" w:lineRule="auto"/>
              <w:jc w:val="center"/>
              <w:rPr>
                <w:szCs w:val="21"/>
              </w:rPr>
            </w:pPr>
            <w:r>
              <w:rPr>
                <w:szCs w:val="21"/>
              </w:rPr>
              <w:t>D</w:t>
            </w:r>
          </w:p>
        </w:tc>
        <w:tc>
          <w:tcPr>
            <w:tcW w:w="515" w:type="pct"/>
            <w:vAlign w:val="center"/>
          </w:tcPr>
          <w:p w14:paraId="205B388B" w14:textId="77777777" w:rsidR="0090184D" w:rsidRDefault="0090184D" w:rsidP="00781D29">
            <w:pPr>
              <w:adjustRightInd w:val="0"/>
              <w:snapToGrid w:val="0"/>
              <w:spacing w:line="360" w:lineRule="auto"/>
              <w:jc w:val="center"/>
              <w:rPr>
                <w:szCs w:val="21"/>
              </w:rPr>
            </w:pPr>
            <w:r>
              <w:rPr>
                <w:szCs w:val="21"/>
              </w:rPr>
              <w:t>C</w:t>
            </w:r>
          </w:p>
        </w:tc>
        <w:tc>
          <w:tcPr>
            <w:tcW w:w="515" w:type="pct"/>
            <w:vAlign w:val="center"/>
          </w:tcPr>
          <w:p w14:paraId="6694F061" w14:textId="77777777" w:rsidR="0090184D" w:rsidRDefault="0090184D" w:rsidP="00781D29">
            <w:pPr>
              <w:adjustRightInd w:val="0"/>
              <w:snapToGrid w:val="0"/>
              <w:spacing w:line="360" w:lineRule="auto"/>
              <w:jc w:val="center"/>
              <w:rPr>
                <w:szCs w:val="21"/>
              </w:rPr>
            </w:pPr>
            <w:r>
              <w:rPr>
                <w:szCs w:val="21"/>
              </w:rPr>
              <w:t>D</w:t>
            </w:r>
          </w:p>
        </w:tc>
        <w:tc>
          <w:tcPr>
            <w:tcW w:w="515" w:type="pct"/>
            <w:vAlign w:val="center"/>
          </w:tcPr>
          <w:p w14:paraId="7AD6A8CE" w14:textId="77777777" w:rsidR="0090184D" w:rsidRDefault="0090184D" w:rsidP="00781D29">
            <w:pPr>
              <w:adjustRightInd w:val="0"/>
              <w:snapToGrid w:val="0"/>
              <w:spacing w:line="360" w:lineRule="auto"/>
              <w:ind w:firstLine="420"/>
              <w:jc w:val="center"/>
              <w:rPr>
                <w:rFonts w:ascii="宋体" w:hAnsi="宋体" w:cs="宋体"/>
                <w:szCs w:val="21"/>
              </w:rPr>
            </w:pPr>
          </w:p>
        </w:tc>
        <w:tc>
          <w:tcPr>
            <w:tcW w:w="515" w:type="pct"/>
            <w:vAlign w:val="center"/>
          </w:tcPr>
          <w:p w14:paraId="1816D270" w14:textId="77777777" w:rsidR="0090184D" w:rsidRDefault="0090184D" w:rsidP="00781D29">
            <w:pPr>
              <w:adjustRightInd w:val="0"/>
              <w:snapToGrid w:val="0"/>
              <w:spacing w:line="360" w:lineRule="auto"/>
              <w:ind w:firstLine="420"/>
              <w:jc w:val="center"/>
              <w:rPr>
                <w:rFonts w:ascii="宋体" w:hAnsi="宋体" w:cs="宋体"/>
                <w:szCs w:val="21"/>
              </w:rPr>
            </w:pPr>
          </w:p>
        </w:tc>
        <w:tc>
          <w:tcPr>
            <w:tcW w:w="587" w:type="pct"/>
            <w:vAlign w:val="center"/>
          </w:tcPr>
          <w:p w14:paraId="3E93BFDF" w14:textId="77777777" w:rsidR="0090184D" w:rsidRDefault="0090184D" w:rsidP="00781D29">
            <w:pPr>
              <w:adjustRightInd w:val="0"/>
              <w:snapToGrid w:val="0"/>
              <w:spacing w:line="360" w:lineRule="auto"/>
              <w:ind w:firstLine="420"/>
              <w:jc w:val="center"/>
              <w:rPr>
                <w:rFonts w:ascii="宋体" w:hAnsi="宋体" w:cs="宋体"/>
                <w:szCs w:val="21"/>
              </w:rPr>
            </w:pPr>
          </w:p>
        </w:tc>
      </w:tr>
    </w:tbl>
    <w:p w14:paraId="39749964" w14:textId="77777777" w:rsidR="0090184D" w:rsidRDefault="0090184D" w:rsidP="00781D29">
      <w:pPr>
        <w:widowControl/>
        <w:spacing w:line="360" w:lineRule="auto"/>
        <w:ind w:firstLine="480"/>
        <w:jc w:val="center"/>
        <w:rPr>
          <w:rFonts w:ascii="黑体" w:eastAsia="黑体" w:hAnsi="黑体" w:cs="黑体"/>
          <w:sz w:val="24"/>
        </w:rPr>
      </w:pPr>
      <w:r>
        <w:rPr>
          <w:rFonts w:ascii="黑体" w:eastAsia="黑体" w:hAnsi="黑体" w:cs="黑体" w:hint="eastAsia"/>
          <w:sz w:val="24"/>
        </w:rPr>
        <w:t>第二部分  非选择题（共70分）</w:t>
      </w:r>
    </w:p>
    <w:p w14:paraId="492D51FE" w14:textId="77777777" w:rsidR="0090184D" w:rsidRDefault="0090184D" w:rsidP="00781D29">
      <w:pPr>
        <w:widowControl/>
        <w:spacing w:line="360" w:lineRule="auto"/>
        <w:ind w:firstLine="420"/>
        <w:jc w:val="left"/>
        <w:rPr>
          <w:rFonts w:ascii="宋体" w:hAnsi="宋体"/>
        </w:rPr>
      </w:pPr>
      <w:r>
        <w:rPr>
          <w:rFonts w:ascii="宋体" w:hAnsi="宋体" w:hint="eastAsia"/>
        </w:rPr>
        <w:t>16.（12分）</w:t>
      </w:r>
    </w:p>
    <w:p w14:paraId="6AAF4DBF" w14:textId="77777777" w:rsidR="0090184D" w:rsidRDefault="0090184D" w:rsidP="00781D29">
      <w:pPr>
        <w:widowControl/>
        <w:spacing w:line="360" w:lineRule="auto"/>
        <w:ind w:firstLine="420"/>
        <w:jc w:val="left"/>
        <w:rPr>
          <w:rFonts w:ascii="宋体" w:hAnsi="宋体"/>
        </w:rPr>
      </w:pPr>
      <w:r>
        <w:rPr>
          <w:rFonts w:ascii="宋体" w:hAnsi="宋体" w:hint="eastAsia"/>
        </w:rPr>
        <w:t>（1）无氧   蛋白质、核酸   增加</w:t>
      </w:r>
    </w:p>
    <w:p w14:paraId="6246755F" w14:textId="77777777" w:rsidR="0090184D" w:rsidRDefault="0090184D" w:rsidP="00781D29">
      <w:pPr>
        <w:widowControl/>
        <w:spacing w:line="360" w:lineRule="auto"/>
        <w:ind w:firstLine="420"/>
        <w:jc w:val="left"/>
        <w:rPr>
          <w:rFonts w:ascii="宋体" w:hAnsi="宋体"/>
        </w:rPr>
      </w:pPr>
      <w:r>
        <w:rPr>
          <w:rFonts w:ascii="宋体" w:hAnsi="宋体" w:hint="eastAsia"/>
        </w:rPr>
        <w:t>（2）过表达PCK1的肝癌细胞、肝癌细胞   抑制</w:t>
      </w:r>
    </w:p>
    <w:p w14:paraId="4411A74F" w14:textId="77777777" w:rsidR="0090184D" w:rsidRDefault="0090184D" w:rsidP="00781D29">
      <w:pPr>
        <w:widowControl/>
        <w:spacing w:line="360" w:lineRule="auto"/>
        <w:ind w:leftChars="100" w:left="210" w:firstLineChars="100" w:firstLine="210"/>
        <w:jc w:val="left"/>
        <w:rPr>
          <w:rFonts w:ascii="宋体" w:hAnsi="宋体"/>
        </w:rPr>
      </w:pPr>
      <w:r>
        <w:rPr>
          <w:rFonts w:ascii="宋体" w:hAnsi="宋体" w:hint="eastAsia"/>
        </w:rPr>
        <w:t>（3） PCK1可降低肝癌组织蛋白的糖基化修饰水平   CHK2敲除的肝癌细胞、PCK1</w:t>
      </w:r>
      <w:proofErr w:type="gramStart"/>
      <w:r>
        <w:rPr>
          <w:rFonts w:ascii="宋体" w:hAnsi="宋体" w:hint="eastAsia"/>
        </w:rPr>
        <w:t>和</w:t>
      </w:r>
      <w:proofErr w:type="gramEnd"/>
    </w:p>
    <w:p w14:paraId="744C6DD1" w14:textId="77777777" w:rsidR="0090184D" w:rsidRDefault="0090184D" w:rsidP="00781D29">
      <w:pPr>
        <w:widowControl/>
        <w:spacing w:line="360" w:lineRule="auto"/>
        <w:ind w:leftChars="100" w:left="210" w:firstLineChars="400" w:firstLine="840"/>
        <w:jc w:val="left"/>
        <w:rPr>
          <w:rFonts w:ascii="宋体" w:hAnsi="宋体"/>
          <w:highlight w:val="yellow"/>
        </w:rPr>
      </w:pPr>
      <w:r>
        <w:rPr>
          <w:rFonts w:ascii="宋体" w:hAnsi="宋体" w:hint="eastAsia"/>
        </w:rPr>
        <w:t xml:space="preserve">CHK2双敲除的肝癌细胞  </w:t>
      </w:r>
    </w:p>
    <w:p w14:paraId="331DEF40" w14:textId="77777777" w:rsidR="0090184D" w:rsidRDefault="0090184D" w:rsidP="00781D29">
      <w:pPr>
        <w:widowControl/>
        <w:spacing w:line="360" w:lineRule="auto"/>
        <w:ind w:firstLine="420"/>
        <w:jc w:val="left"/>
        <w:rPr>
          <w:rFonts w:ascii="宋体" w:hAnsi="宋体"/>
        </w:rPr>
      </w:pPr>
      <w:r>
        <w:rPr>
          <w:rFonts w:ascii="宋体" w:hAnsi="宋体" w:hint="eastAsia"/>
        </w:rPr>
        <w:t>（4）增强细胞毒性T细胞线粒体功能或增强肝癌细胞PCK1表达</w:t>
      </w:r>
    </w:p>
    <w:p w14:paraId="52AF0683" w14:textId="77777777" w:rsidR="0090184D" w:rsidRDefault="0090184D" w:rsidP="00781D29">
      <w:pPr>
        <w:widowControl/>
        <w:spacing w:line="360" w:lineRule="auto"/>
        <w:ind w:firstLine="420"/>
        <w:jc w:val="left"/>
        <w:rPr>
          <w:rFonts w:ascii="宋体" w:hAnsi="宋体"/>
          <w:kern w:val="0"/>
          <w:szCs w:val="21"/>
          <w:lang w:bidi="ar"/>
        </w:rPr>
      </w:pPr>
      <w:r>
        <w:rPr>
          <w:rFonts w:ascii="宋体" w:hAnsi="宋体" w:hint="eastAsia"/>
          <w:kern w:val="0"/>
          <w:szCs w:val="21"/>
          <w:lang w:bidi="ar"/>
        </w:rPr>
        <w:t>17.（12分）</w:t>
      </w:r>
    </w:p>
    <w:p w14:paraId="1F99AA2E" w14:textId="77777777" w:rsidR="0090184D" w:rsidRDefault="0090184D" w:rsidP="00781D29">
      <w:pPr>
        <w:widowControl/>
        <w:spacing w:line="360" w:lineRule="auto"/>
        <w:ind w:firstLine="420"/>
        <w:jc w:val="left"/>
        <w:rPr>
          <w:rFonts w:ascii="宋体" w:hAnsi="宋体"/>
          <w:kern w:val="0"/>
          <w:szCs w:val="21"/>
          <w:lang w:bidi="ar"/>
        </w:rPr>
      </w:pPr>
      <w:r>
        <w:rPr>
          <w:rFonts w:ascii="宋体" w:hAnsi="宋体" w:hint="eastAsia"/>
          <w:kern w:val="0"/>
          <w:szCs w:val="21"/>
          <w:lang w:bidi="ar"/>
        </w:rPr>
        <w:t>（1）体液   反馈调节</w:t>
      </w:r>
    </w:p>
    <w:p w14:paraId="65227156" w14:textId="77777777" w:rsidR="0090184D" w:rsidRDefault="0090184D" w:rsidP="00781D29">
      <w:pPr>
        <w:widowControl/>
        <w:spacing w:line="360" w:lineRule="auto"/>
        <w:ind w:firstLine="420"/>
        <w:jc w:val="left"/>
        <w:rPr>
          <w:rFonts w:ascii="宋体" w:hAnsi="宋体"/>
          <w:kern w:val="0"/>
          <w:szCs w:val="21"/>
          <w:lang w:bidi="ar"/>
        </w:rPr>
      </w:pPr>
      <w:r>
        <w:rPr>
          <w:rFonts w:ascii="宋体" w:hAnsi="宋体" w:hint="eastAsia"/>
          <w:kern w:val="0"/>
          <w:szCs w:val="21"/>
          <w:lang w:bidi="ar"/>
        </w:rPr>
        <w:t xml:space="preserve">（2）①下降   CRH处理使神经递质释放减少、神经递质受体数量或活性下降   </w:t>
      </w:r>
    </w:p>
    <w:p w14:paraId="7562ED25" w14:textId="77777777" w:rsidR="0090184D" w:rsidRDefault="0090184D" w:rsidP="00781D29">
      <w:pPr>
        <w:widowControl/>
        <w:spacing w:line="360" w:lineRule="auto"/>
        <w:ind w:firstLineChars="450" w:firstLine="945"/>
        <w:jc w:val="left"/>
        <w:rPr>
          <w:rFonts w:ascii="宋体" w:hAnsi="宋体"/>
        </w:rPr>
      </w:pPr>
      <w:r>
        <w:rPr>
          <w:rFonts w:ascii="宋体" w:hAnsi="宋体" w:hint="eastAsia"/>
          <w:kern w:val="0"/>
          <w:szCs w:val="21"/>
          <w:lang w:bidi="ar"/>
        </w:rPr>
        <w:t>②与对照组相比，CRH处理</w:t>
      </w:r>
      <w:proofErr w:type="gramStart"/>
      <w:r>
        <w:rPr>
          <w:rFonts w:ascii="宋体" w:hAnsi="宋体" w:hint="eastAsia"/>
          <w:kern w:val="0"/>
          <w:szCs w:val="21"/>
          <w:lang w:bidi="ar"/>
        </w:rPr>
        <w:t>组两种</w:t>
      </w:r>
      <w:proofErr w:type="gramEnd"/>
      <w:r>
        <w:rPr>
          <w:rFonts w:ascii="宋体" w:hAnsi="宋体" w:hint="eastAsia"/>
          <w:kern w:val="0"/>
          <w:szCs w:val="21"/>
          <w:lang w:bidi="ar"/>
        </w:rPr>
        <w:t xml:space="preserve">蛋白表达量下降   </w:t>
      </w:r>
      <w:r>
        <w:rPr>
          <w:rFonts w:ascii="宋体" w:hAnsi="宋体" w:hint="eastAsia"/>
        </w:rPr>
        <w:t>CRH只通过R1抑制胶质细胞</w:t>
      </w:r>
    </w:p>
    <w:p w14:paraId="6F309CC6" w14:textId="77777777" w:rsidR="0090184D" w:rsidRDefault="0090184D" w:rsidP="00781D29">
      <w:pPr>
        <w:widowControl/>
        <w:spacing w:line="360" w:lineRule="auto"/>
        <w:ind w:firstLineChars="450" w:firstLine="945"/>
        <w:jc w:val="left"/>
        <w:rPr>
          <w:rFonts w:ascii="宋体" w:hAnsi="宋体"/>
        </w:rPr>
      </w:pPr>
      <w:r>
        <w:rPr>
          <w:rFonts w:ascii="宋体" w:hAnsi="宋体" w:hint="eastAsia"/>
        </w:rPr>
        <w:t>分泌LIX，且效果与浓度呈正相关</w:t>
      </w:r>
    </w:p>
    <w:p w14:paraId="36FB4D58" w14:textId="77777777" w:rsidR="0090184D" w:rsidRDefault="0090184D" w:rsidP="00781D29">
      <w:pPr>
        <w:widowControl/>
        <w:spacing w:line="360" w:lineRule="auto"/>
        <w:ind w:leftChars="200" w:left="945" w:hangingChars="250" w:hanging="525"/>
        <w:rPr>
          <w:rFonts w:ascii="宋体" w:hAnsi="宋体"/>
          <w:kern w:val="0"/>
          <w:szCs w:val="21"/>
          <w:lang w:bidi="ar"/>
        </w:rPr>
      </w:pPr>
      <w:r>
        <w:rPr>
          <w:rFonts w:ascii="宋体" w:hAnsi="宋体" w:hint="eastAsia"/>
          <w:kern w:val="0"/>
          <w:szCs w:val="21"/>
          <w:lang w:bidi="ar"/>
        </w:rPr>
        <w:t>（3）</w:t>
      </w:r>
      <w:r>
        <w:rPr>
          <w:rFonts w:ascii="宋体" w:hAnsi="宋体" w:hint="eastAsia"/>
        </w:rPr>
        <w:t>过度应激引起CRH分泌增多，CRH既抑制H区兴奋性突触传递效率，又抑制突触形成，H区结构和功能受损；GC受体减少，使得H区对下丘脑的抑制作用减弱，CRH分泌增多更激发HPA轴亢进，最终引发症状</w:t>
      </w:r>
    </w:p>
    <w:p w14:paraId="61D2F4B8" w14:textId="77777777" w:rsidR="0090184D" w:rsidRDefault="0090184D" w:rsidP="00781D29">
      <w:pPr>
        <w:widowControl/>
        <w:spacing w:line="360" w:lineRule="auto"/>
        <w:ind w:leftChars="200" w:left="945" w:hangingChars="250" w:hanging="525"/>
        <w:jc w:val="left"/>
        <w:rPr>
          <w:rFonts w:ascii="宋体" w:hAnsi="宋体"/>
          <w:kern w:val="0"/>
          <w:szCs w:val="21"/>
          <w:lang w:bidi="ar"/>
        </w:rPr>
      </w:pPr>
      <w:r>
        <w:rPr>
          <w:rFonts w:ascii="宋体" w:hAnsi="宋体" w:hint="eastAsia"/>
          <w:kern w:val="0"/>
          <w:szCs w:val="21"/>
          <w:lang w:bidi="ar"/>
        </w:rPr>
        <w:t>（4）用MA处理大鼠，检测处理后与未经处理大鼠体内CRH、促肾上腺皮质激素和GC含量</w:t>
      </w:r>
    </w:p>
    <w:p w14:paraId="154FD0F6" w14:textId="77777777" w:rsidR="0090184D" w:rsidRDefault="0090184D" w:rsidP="00781D29">
      <w:pPr>
        <w:spacing w:line="360" w:lineRule="auto"/>
        <w:ind w:firstLine="420"/>
        <w:rPr>
          <w:rFonts w:ascii="宋体" w:hAnsi="宋体"/>
          <w:kern w:val="0"/>
          <w:szCs w:val="21"/>
          <w:lang w:bidi="ar"/>
        </w:rPr>
      </w:pPr>
      <w:r>
        <w:rPr>
          <w:rFonts w:ascii="宋体" w:hAnsi="宋体" w:hint="eastAsia"/>
        </w:rPr>
        <w:t>18.（10分）</w:t>
      </w:r>
    </w:p>
    <w:p w14:paraId="32101B99" w14:textId="77777777" w:rsidR="0090184D" w:rsidRDefault="0090184D" w:rsidP="00781D29">
      <w:pPr>
        <w:spacing w:line="360" w:lineRule="auto"/>
        <w:ind w:firstLine="420"/>
        <w:rPr>
          <w:rFonts w:ascii="宋体" w:hAnsi="宋体"/>
        </w:rPr>
      </w:pPr>
      <w:r>
        <w:rPr>
          <w:rFonts w:ascii="宋体" w:hAnsi="宋体" w:hint="eastAsia"/>
        </w:rPr>
        <w:t>（1）富含羽毛</w:t>
      </w:r>
    </w:p>
    <w:p w14:paraId="2EFF9932" w14:textId="77777777" w:rsidR="0090184D" w:rsidRDefault="0090184D" w:rsidP="00781D29">
      <w:pPr>
        <w:spacing w:line="360" w:lineRule="auto"/>
        <w:ind w:firstLine="420"/>
        <w:rPr>
          <w:rFonts w:ascii="宋体" w:hAnsi="宋体"/>
        </w:rPr>
      </w:pPr>
      <w:r>
        <w:rPr>
          <w:rFonts w:ascii="宋体" w:hAnsi="宋体" w:hint="eastAsia"/>
        </w:rPr>
        <w:t>（2）</w:t>
      </w:r>
      <w:r>
        <w:rPr>
          <w:rFonts w:ascii="宋体" w:hAnsi="宋体" w:hint="eastAsia"/>
        </w:rPr>
        <w:fldChar w:fldCharType="begin"/>
      </w:r>
      <w:r>
        <w:rPr>
          <w:rFonts w:ascii="宋体" w:hAnsi="宋体" w:hint="eastAsia"/>
        </w:rPr>
        <w:instrText xml:space="preserve"> = 1 \* GB3 </w:instrText>
      </w:r>
      <w:r>
        <w:rPr>
          <w:rFonts w:ascii="宋体" w:hAnsi="宋体" w:hint="eastAsia"/>
        </w:rPr>
        <w:fldChar w:fldCharType="separate"/>
      </w:r>
      <w:r>
        <w:rPr>
          <w:rFonts w:ascii="宋体" w:hAnsi="宋体" w:hint="eastAsia"/>
        </w:rPr>
        <w:t>①</w:t>
      </w:r>
      <w:r>
        <w:rPr>
          <w:rFonts w:ascii="宋体" w:hAnsi="宋体" w:hint="eastAsia"/>
        </w:rPr>
        <w:fldChar w:fldCharType="end"/>
      </w:r>
      <w:r>
        <w:rPr>
          <w:rFonts w:ascii="宋体" w:hAnsi="宋体" w:hint="eastAsia"/>
        </w:rPr>
        <w:t xml:space="preserve">羽毛为唯一碳氮源  </w:t>
      </w:r>
      <w:r>
        <w:rPr>
          <w:rFonts w:ascii="宋体" w:hAnsi="宋体"/>
        </w:rPr>
        <w:t xml:space="preserve"> </w:t>
      </w:r>
      <w:r>
        <w:rPr>
          <w:rFonts w:ascii="宋体" w:hAnsi="宋体" w:hint="eastAsia"/>
        </w:rPr>
        <w:t>湿热灭菌</w:t>
      </w:r>
    </w:p>
    <w:p w14:paraId="1EA4DA20" w14:textId="77777777" w:rsidR="0090184D" w:rsidRDefault="0090184D" w:rsidP="00781D29">
      <w:pPr>
        <w:spacing w:line="360" w:lineRule="auto"/>
        <w:ind w:firstLineChars="450" w:firstLine="945"/>
        <w:rPr>
          <w:rFonts w:ascii="宋体" w:hAnsi="宋体"/>
        </w:rPr>
      </w:pPr>
      <w:r>
        <w:rPr>
          <w:rFonts w:ascii="宋体" w:hAnsi="宋体" w:hint="eastAsia"/>
        </w:rPr>
        <w:fldChar w:fldCharType="begin"/>
      </w:r>
      <w:r>
        <w:rPr>
          <w:rFonts w:ascii="宋体" w:hAnsi="宋体" w:hint="eastAsia"/>
        </w:rPr>
        <w:instrText xml:space="preserve"> = 2 \* GB3 </w:instrText>
      </w:r>
      <w:r>
        <w:rPr>
          <w:rFonts w:ascii="宋体" w:hAnsi="宋体" w:hint="eastAsia"/>
        </w:rPr>
        <w:fldChar w:fldCharType="separate"/>
      </w:r>
      <w:r>
        <w:rPr>
          <w:rFonts w:ascii="宋体" w:hAnsi="宋体" w:hint="eastAsia"/>
        </w:rPr>
        <w:t>②</w:t>
      </w:r>
      <w:r>
        <w:rPr>
          <w:rFonts w:ascii="宋体" w:hAnsi="宋体" w:hint="eastAsia"/>
        </w:rPr>
        <w:fldChar w:fldCharType="end"/>
      </w:r>
      <w:r>
        <w:rPr>
          <w:rFonts w:ascii="宋体" w:hAnsi="宋体" w:hint="eastAsia"/>
        </w:rPr>
        <w:t xml:space="preserve">空白培养基 </w:t>
      </w:r>
      <w:r>
        <w:rPr>
          <w:rFonts w:ascii="宋体" w:hAnsi="宋体"/>
        </w:rPr>
        <w:t xml:space="preserve"> </w:t>
      </w:r>
      <w:r>
        <w:rPr>
          <w:rFonts w:ascii="宋体" w:hAnsi="宋体" w:hint="eastAsia"/>
        </w:rPr>
        <w:t xml:space="preserve"> 菌株B，角蛋白</w:t>
      </w:r>
      <w:proofErr w:type="gramStart"/>
      <w:r>
        <w:rPr>
          <w:rFonts w:ascii="宋体" w:hAnsi="宋体" w:hint="eastAsia"/>
        </w:rPr>
        <w:t>酶活及</w:t>
      </w:r>
      <w:proofErr w:type="gramEnd"/>
      <w:r>
        <w:rPr>
          <w:rFonts w:ascii="宋体" w:hAnsi="宋体" w:hint="eastAsia"/>
        </w:rPr>
        <w:t>羽毛降解能力最强</w:t>
      </w:r>
    </w:p>
    <w:p w14:paraId="3550B1A0" w14:textId="77777777" w:rsidR="0090184D" w:rsidRDefault="0090184D" w:rsidP="00781D29">
      <w:pPr>
        <w:spacing w:line="360" w:lineRule="auto"/>
        <w:ind w:firstLine="420"/>
        <w:rPr>
          <w:rFonts w:ascii="宋体" w:hAnsi="宋体"/>
        </w:rPr>
      </w:pPr>
      <w:r>
        <w:rPr>
          <w:rFonts w:ascii="宋体" w:hAnsi="宋体" w:hint="eastAsia"/>
        </w:rPr>
        <w:t>（3）角蛋白</w:t>
      </w:r>
      <w:proofErr w:type="gramStart"/>
      <w:r>
        <w:rPr>
          <w:rFonts w:ascii="宋体" w:hAnsi="宋体" w:hint="eastAsia"/>
        </w:rPr>
        <w:t>酶活最高</w:t>
      </w:r>
      <w:proofErr w:type="gramEnd"/>
      <w:r>
        <w:rPr>
          <w:rFonts w:ascii="宋体" w:hAnsi="宋体" w:hint="eastAsia"/>
        </w:rPr>
        <w:t xml:space="preserve"> </w:t>
      </w:r>
      <w:r>
        <w:rPr>
          <w:rFonts w:ascii="宋体" w:hAnsi="宋体"/>
        </w:rPr>
        <w:t xml:space="preserve"> </w:t>
      </w:r>
      <w:r>
        <w:rPr>
          <w:rFonts w:ascii="宋体" w:hAnsi="宋体" w:hint="eastAsia"/>
        </w:rPr>
        <w:t xml:space="preserve"> 相同 </w:t>
      </w:r>
      <w:r>
        <w:rPr>
          <w:rFonts w:ascii="宋体" w:hAnsi="宋体"/>
        </w:rPr>
        <w:t xml:space="preserve"> </w:t>
      </w:r>
      <w:r>
        <w:rPr>
          <w:rFonts w:ascii="宋体" w:hAnsi="宋体" w:hint="eastAsia"/>
        </w:rPr>
        <w:t xml:space="preserve"> 交互作用强</w:t>
      </w:r>
    </w:p>
    <w:p w14:paraId="73BB2336" w14:textId="77777777" w:rsidR="0090184D" w:rsidRDefault="0090184D" w:rsidP="00781D29">
      <w:pPr>
        <w:widowControl/>
        <w:spacing w:line="360" w:lineRule="auto"/>
        <w:ind w:firstLine="420"/>
        <w:jc w:val="left"/>
      </w:pPr>
      <w:r>
        <w:rPr>
          <w:rFonts w:ascii="宋体" w:hAnsi="宋体" w:hint="eastAsia"/>
        </w:rPr>
        <w:t>（4）叶面施肥</w:t>
      </w:r>
    </w:p>
    <w:p w14:paraId="32A13287" w14:textId="77777777" w:rsidR="0090184D" w:rsidRDefault="0090184D" w:rsidP="00781D29">
      <w:pPr>
        <w:spacing w:line="360" w:lineRule="auto"/>
        <w:ind w:firstLine="420"/>
        <w:rPr>
          <w:rFonts w:ascii="宋体" w:hAnsi="宋体"/>
        </w:rPr>
      </w:pPr>
      <w:r>
        <w:rPr>
          <w:rFonts w:ascii="宋体" w:hAnsi="宋体" w:hint="eastAsia"/>
        </w:rPr>
        <w:t>19.（12分）</w:t>
      </w:r>
    </w:p>
    <w:p w14:paraId="6D1C3E94" w14:textId="77777777" w:rsidR="0090184D" w:rsidRDefault="0090184D" w:rsidP="00781D29">
      <w:pPr>
        <w:spacing w:line="360" w:lineRule="auto"/>
        <w:ind w:firstLine="420"/>
        <w:rPr>
          <w:rFonts w:ascii="宋体" w:hAnsi="宋体"/>
          <w:szCs w:val="21"/>
        </w:rPr>
      </w:pPr>
      <w:r>
        <w:rPr>
          <w:rFonts w:ascii="宋体" w:hAnsi="宋体" w:hint="eastAsia"/>
          <w:szCs w:val="21"/>
        </w:rPr>
        <w:t xml:space="preserve">（1）减数第一次分裂前  </w:t>
      </w:r>
      <w:r>
        <w:rPr>
          <w:rFonts w:ascii="宋体" w:hAnsi="宋体"/>
          <w:szCs w:val="21"/>
        </w:rPr>
        <w:t xml:space="preserve">  </w:t>
      </w:r>
    </w:p>
    <w:p w14:paraId="6F99B64A" w14:textId="77777777" w:rsidR="0090184D" w:rsidRDefault="0090184D" w:rsidP="00781D29">
      <w:pPr>
        <w:spacing w:line="360" w:lineRule="auto"/>
        <w:ind w:firstLine="420"/>
        <w:rPr>
          <w:rFonts w:ascii="宋体" w:hAnsi="宋体"/>
          <w:szCs w:val="21"/>
        </w:rPr>
      </w:pPr>
      <w:r>
        <w:rPr>
          <w:rFonts w:ascii="宋体" w:hAnsi="宋体" w:hint="eastAsia"/>
          <w:szCs w:val="21"/>
        </w:rPr>
        <w:lastRenderedPageBreak/>
        <w:t>（2）磷酸二酯</w:t>
      </w:r>
      <w:r>
        <w:rPr>
          <w:rFonts w:ascii="宋体" w:hAnsi="宋体" w:hint="eastAsia"/>
          <w:kern w:val="0"/>
          <w:szCs w:val="21"/>
          <w:lang w:bidi="ar"/>
        </w:rPr>
        <w:t xml:space="preserve">   </w:t>
      </w:r>
      <w:r>
        <w:rPr>
          <w:rFonts w:ascii="宋体" w:hAnsi="宋体" w:hint="eastAsia"/>
          <w:szCs w:val="21"/>
        </w:rPr>
        <w:t xml:space="preserve">引物     </w:t>
      </w:r>
    </w:p>
    <w:p w14:paraId="76F31EE7" w14:textId="77777777" w:rsidR="0090184D" w:rsidRDefault="0090184D" w:rsidP="00781D29">
      <w:pPr>
        <w:spacing w:line="360" w:lineRule="auto"/>
        <w:ind w:firstLine="420"/>
        <w:rPr>
          <w:rFonts w:ascii="宋体" w:hAnsi="宋体"/>
          <w:szCs w:val="21"/>
        </w:rPr>
      </w:pPr>
      <w:r>
        <w:rPr>
          <w:rFonts w:ascii="宋体" w:hAnsi="宋体" w:hint="eastAsia"/>
          <w:szCs w:val="21"/>
        </w:rPr>
        <w:t>（3）左侧②处、右侧①</w:t>
      </w:r>
      <w:r>
        <w:rPr>
          <w:rFonts w:ascii="宋体" w:hAnsi="宋体" w:hint="eastAsia"/>
          <w:kern w:val="0"/>
          <w:szCs w:val="21"/>
          <w:lang w:bidi="ar"/>
        </w:rPr>
        <w:t xml:space="preserve">    </w:t>
      </w:r>
      <w:r>
        <w:rPr>
          <w:rFonts w:ascii="宋体" w:hAnsi="宋体" w:hint="eastAsia"/>
          <w:szCs w:val="21"/>
        </w:rPr>
        <w:t xml:space="preserve">两侧HJ在同一位置剪接 </w:t>
      </w:r>
    </w:p>
    <w:p w14:paraId="67F58504" w14:textId="77777777" w:rsidR="0090184D" w:rsidRDefault="0090184D" w:rsidP="00781D29">
      <w:pPr>
        <w:spacing w:line="360" w:lineRule="auto"/>
        <w:ind w:leftChars="200" w:left="945" w:hangingChars="250" w:hanging="525"/>
        <w:rPr>
          <w:rFonts w:ascii="宋体" w:hAnsi="宋体"/>
          <w:szCs w:val="21"/>
        </w:rPr>
      </w:pPr>
      <w:r>
        <w:rPr>
          <w:rFonts w:ascii="宋体" w:hAnsi="宋体" w:hint="eastAsia"/>
          <w:szCs w:val="21"/>
        </w:rPr>
        <w:t xml:space="preserve">（4）双突变体THO和H均异常，无法协助RNA运出细胞核，也无法切割RNA-DNA杂合链中的RNA    </w:t>
      </w:r>
      <w:proofErr w:type="spellStart"/>
      <w:r>
        <w:rPr>
          <w:rFonts w:ascii="宋体" w:hAnsi="宋体" w:hint="eastAsia"/>
          <w:szCs w:val="21"/>
        </w:rPr>
        <w:t>RNA</w:t>
      </w:r>
      <w:proofErr w:type="spellEnd"/>
      <w:r>
        <w:rPr>
          <w:rFonts w:ascii="宋体" w:hAnsi="宋体" w:hint="eastAsia"/>
          <w:szCs w:val="21"/>
        </w:rPr>
        <w:t>与重组相关蛋白竞争DSB处的单链D</w:t>
      </w:r>
      <w:r>
        <w:rPr>
          <w:rFonts w:ascii="宋体" w:hAnsi="宋体"/>
          <w:szCs w:val="21"/>
        </w:rPr>
        <w:t>NA</w:t>
      </w:r>
      <w:r>
        <w:rPr>
          <w:rFonts w:ascii="宋体" w:hAnsi="宋体" w:hint="eastAsia"/>
          <w:szCs w:val="21"/>
        </w:rPr>
        <w:t>末端，使同源重组无法正常进行</w:t>
      </w:r>
    </w:p>
    <w:p w14:paraId="50FCE975" w14:textId="77777777" w:rsidR="0090184D" w:rsidRDefault="0090184D" w:rsidP="00781D29">
      <w:pPr>
        <w:spacing w:line="360" w:lineRule="auto"/>
        <w:ind w:firstLine="420"/>
        <w:rPr>
          <w:rFonts w:ascii="宋体" w:hAnsi="宋体"/>
          <w:szCs w:val="21"/>
        </w:rPr>
      </w:pPr>
      <w:r>
        <w:rPr>
          <w:rFonts w:ascii="宋体" w:hAnsi="宋体" w:hint="eastAsia"/>
          <w:szCs w:val="21"/>
        </w:rPr>
        <w:t xml:space="preserve">（5）稳态与平衡 </w:t>
      </w:r>
    </w:p>
    <w:p w14:paraId="119502C7" w14:textId="77777777" w:rsidR="0090184D" w:rsidRDefault="0090184D" w:rsidP="00781D29">
      <w:pPr>
        <w:spacing w:line="360" w:lineRule="auto"/>
        <w:ind w:firstLine="420"/>
        <w:rPr>
          <w:rFonts w:ascii="宋体" w:hAnsi="宋体"/>
          <w:szCs w:val="21"/>
        </w:rPr>
      </w:pPr>
      <w:r>
        <w:rPr>
          <w:rFonts w:ascii="宋体" w:hAnsi="宋体" w:hint="eastAsia"/>
        </w:rPr>
        <w:t>20.（12分）</w:t>
      </w:r>
    </w:p>
    <w:p w14:paraId="1C983488" w14:textId="77777777" w:rsidR="0090184D" w:rsidRDefault="0090184D" w:rsidP="00781D29">
      <w:pPr>
        <w:spacing w:line="360" w:lineRule="auto"/>
        <w:ind w:firstLine="420"/>
        <w:rPr>
          <w:rFonts w:ascii="宋体" w:hAnsi="宋体"/>
        </w:rPr>
      </w:pPr>
      <w:r>
        <w:rPr>
          <w:rFonts w:ascii="宋体" w:hAnsi="宋体" w:hint="eastAsia"/>
        </w:rPr>
        <w:t xml:space="preserve">（1）常染色体隐性      </w:t>
      </w:r>
    </w:p>
    <w:p w14:paraId="16240DA4" w14:textId="77777777" w:rsidR="0090184D" w:rsidRDefault="0090184D" w:rsidP="00781D29">
      <w:pPr>
        <w:widowControl/>
        <w:spacing w:line="360" w:lineRule="auto"/>
        <w:ind w:left="2" w:firstLine="420"/>
        <w:rPr>
          <w:rFonts w:ascii="宋体" w:hAnsi="宋体"/>
        </w:rPr>
      </w:pPr>
      <w:r>
        <w:rPr>
          <w:rFonts w:ascii="宋体" w:hAnsi="宋体" w:hint="eastAsia"/>
        </w:rPr>
        <w:t>（2）患者S基因外显子4仅具突变序列，其父母既有突变序列也有正常序列</w:t>
      </w:r>
    </w:p>
    <w:p w14:paraId="002C03F4" w14:textId="77777777" w:rsidR="0090184D" w:rsidRDefault="0090184D" w:rsidP="00781D29">
      <w:pPr>
        <w:widowControl/>
        <w:spacing w:line="360" w:lineRule="auto"/>
        <w:ind w:left="2" w:firstLine="420"/>
        <w:rPr>
          <w:rFonts w:ascii="宋体" w:hAnsi="宋体"/>
        </w:rPr>
      </w:pPr>
      <w:r>
        <w:rPr>
          <w:rFonts w:ascii="宋体" w:hAnsi="宋体" w:hint="eastAsia"/>
        </w:rPr>
        <w:t xml:space="preserve">     2（或3）和5、3和6</w:t>
      </w:r>
      <w:r>
        <w:rPr>
          <w:rFonts w:ascii="宋体" w:hAnsi="宋体" w:hint="eastAsia"/>
          <w:kern w:val="0"/>
          <w:szCs w:val="21"/>
          <w:lang w:bidi="ar"/>
        </w:rPr>
        <w:t xml:space="preserve">    </w:t>
      </w:r>
      <w:r>
        <w:rPr>
          <w:rFonts w:ascii="宋体" w:hAnsi="宋体" w:hint="eastAsia"/>
        </w:rPr>
        <w:t xml:space="preserve">影响RNA正确加工 </w:t>
      </w:r>
    </w:p>
    <w:p w14:paraId="33A06409" w14:textId="77777777" w:rsidR="0090184D" w:rsidRDefault="0090184D" w:rsidP="00781D29">
      <w:pPr>
        <w:spacing w:line="360" w:lineRule="auto"/>
        <w:ind w:firstLine="420"/>
        <w:rPr>
          <w:rFonts w:ascii="宋体" w:hAnsi="宋体"/>
          <w:szCs w:val="21"/>
        </w:rPr>
      </w:pPr>
      <w:r>
        <w:rPr>
          <w:rFonts w:ascii="宋体" w:hAnsi="宋体" w:hint="eastAsia"/>
        </w:rPr>
        <w:t>（3）</w:t>
      </w:r>
      <w:r>
        <w:rPr>
          <w:rFonts w:ascii="宋体" w:hAnsi="宋体" w:hint="eastAsia"/>
          <w:szCs w:val="21"/>
        </w:rPr>
        <w:t>① B</w:t>
      </w:r>
    </w:p>
    <w:p w14:paraId="2B2A702F" w14:textId="77777777" w:rsidR="0090184D" w:rsidRDefault="0090184D" w:rsidP="00781D29">
      <w:pPr>
        <w:spacing w:line="360" w:lineRule="auto"/>
        <w:ind w:firstLineChars="450" w:firstLine="945"/>
        <w:rPr>
          <w:rFonts w:ascii="宋体" w:hAnsi="宋体"/>
          <w:szCs w:val="21"/>
        </w:rPr>
      </w:pPr>
      <w:r>
        <w:rPr>
          <w:rFonts w:ascii="宋体" w:hAnsi="宋体" w:hint="eastAsia"/>
          <w:noProof/>
          <w:kern w:val="0"/>
          <w:szCs w:val="21"/>
        </w:rPr>
        <w:drawing>
          <wp:anchor distT="0" distB="0" distL="0" distR="0" simplePos="0" relativeHeight="251667456" behindDoc="0" locked="0" layoutInCell="1" allowOverlap="1" wp14:anchorId="13127BEF" wp14:editId="47293686">
            <wp:simplePos x="0" y="0"/>
            <wp:positionH relativeFrom="column">
              <wp:posOffset>849630</wp:posOffset>
            </wp:positionH>
            <wp:positionV relativeFrom="paragraph">
              <wp:posOffset>24130</wp:posOffset>
            </wp:positionV>
            <wp:extent cx="2352040" cy="1628775"/>
            <wp:effectExtent l="0" t="0" r="0" b="9525"/>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8"/>
                    <a:stretch>
                      <a:fillRect/>
                    </a:stretch>
                  </pic:blipFill>
                  <pic:spPr>
                    <a:xfrm>
                      <a:off x="0" y="0"/>
                      <a:ext cx="2352040" cy="1628775"/>
                    </a:xfrm>
                    <a:prstGeom prst="rect">
                      <a:avLst/>
                    </a:prstGeom>
                  </pic:spPr>
                </pic:pic>
              </a:graphicData>
            </a:graphic>
            <wp14:sizeRelH relativeFrom="margin">
              <wp14:pctWidth>0</wp14:pctWidth>
            </wp14:sizeRelH>
            <wp14:sizeRelV relativeFrom="margin">
              <wp14:pctHeight>0</wp14:pctHeight>
            </wp14:sizeRelV>
          </wp:anchor>
        </w:drawing>
      </w:r>
      <w:r>
        <w:rPr>
          <w:rFonts w:ascii="宋体" w:hAnsi="宋体" w:hint="eastAsia"/>
          <w:kern w:val="0"/>
          <w:szCs w:val="21"/>
          <w:lang w:bidi="ar"/>
        </w:rPr>
        <w:t>②</w:t>
      </w:r>
    </w:p>
    <w:p w14:paraId="161E84CE" w14:textId="77777777" w:rsidR="0090184D" w:rsidRDefault="0090184D" w:rsidP="00781D29">
      <w:pPr>
        <w:spacing w:line="360" w:lineRule="auto"/>
        <w:ind w:firstLineChars="600" w:firstLine="1260"/>
        <w:rPr>
          <w:rFonts w:ascii="宋体" w:hAnsi="宋体"/>
          <w:szCs w:val="21"/>
        </w:rPr>
      </w:pPr>
      <w:r>
        <w:t xml:space="preserve"> </w:t>
      </w:r>
    </w:p>
    <w:p w14:paraId="2BD9A27C" w14:textId="77777777" w:rsidR="0090184D" w:rsidRDefault="0090184D" w:rsidP="00781D29">
      <w:pPr>
        <w:spacing w:line="360" w:lineRule="auto"/>
        <w:ind w:firstLine="420"/>
        <w:rPr>
          <w:rFonts w:ascii="宋体" w:hAnsi="宋体"/>
        </w:rPr>
      </w:pPr>
    </w:p>
    <w:p w14:paraId="573B4C1B" w14:textId="77777777" w:rsidR="0090184D" w:rsidRDefault="0090184D" w:rsidP="00781D29">
      <w:pPr>
        <w:spacing w:line="360" w:lineRule="auto"/>
        <w:ind w:firstLine="420"/>
        <w:rPr>
          <w:rFonts w:ascii="宋体" w:hAnsi="宋体"/>
        </w:rPr>
      </w:pPr>
    </w:p>
    <w:p w14:paraId="18E39894" w14:textId="77777777" w:rsidR="0090184D" w:rsidRDefault="0090184D" w:rsidP="00781D29">
      <w:pPr>
        <w:spacing w:line="360" w:lineRule="auto"/>
        <w:ind w:firstLine="420"/>
        <w:rPr>
          <w:rFonts w:ascii="宋体" w:hAnsi="宋体"/>
        </w:rPr>
      </w:pPr>
    </w:p>
    <w:p w14:paraId="6E612766" w14:textId="77777777" w:rsidR="0090184D" w:rsidRDefault="0090184D" w:rsidP="00781D29">
      <w:pPr>
        <w:spacing w:line="360" w:lineRule="auto"/>
        <w:ind w:firstLine="420"/>
        <w:rPr>
          <w:rFonts w:ascii="宋体" w:hAnsi="宋体"/>
        </w:rPr>
      </w:pPr>
    </w:p>
    <w:p w14:paraId="31200339" w14:textId="77777777" w:rsidR="00781D29" w:rsidRDefault="00781D29" w:rsidP="00781D29">
      <w:pPr>
        <w:spacing w:line="360" w:lineRule="auto"/>
        <w:ind w:leftChars="200" w:left="945" w:hangingChars="250" w:hanging="525"/>
        <w:rPr>
          <w:rFonts w:ascii="宋体" w:hAnsi="宋体"/>
        </w:rPr>
      </w:pPr>
    </w:p>
    <w:p w14:paraId="388746F2" w14:textId="76297FFD" w:rsidR="0090184D" w:rsidRDefault="0090184D" w:rsidP="00781D29">
      <w:pPr>
        <w:spacing w:line="360" w:lineRule="auto"/>
        <w:ind w:leftChars="200" w:left="945" w:hangingChars="250" w:hanging="525"/>
        <w:rPr>
          <w:rFonts w:ascii="宋体" w:hAnsi="宋体"/>
        </w:rPr>
      </w:pPr>
      <w:r>
        <w:rPr>
          <w:rFonts w:ascii="宋体" w:hAnsi="宋体" w:hint="eastAsia"/>
        </w:rPr>
        <w:t>（4）</w:t>
      </w:r>
      <w:r>
        <w:rPr>
          <w:rFonts w:ascii="宋体" w:hAnsi="宋体"/>
        </w:rPr>
        <w:t>S</w:t>
      </w:r>
      <w:r>
        <w:rPr>
          <w:rFonts w:ascii="宋体" w:hAnsi="宋体" w:hint="eastAsia"/>
        </w:rPr>
        <w:t xml:space="preserve">蛋白功能异常，对脑内兴奋性递质释放的抑制作用减弱，增强了兴奋性突触的活性 </w:t>
      </w:r>
    </w:p>
    <w:p w14:paraId="41FC73BC" w14:textId="77777777" w:rsidR="0090184D" w:rsidRDefault="0090184D" w:rsidP="00781D29">
      <w:pPr>
        <w:tabs>
          <w:tab w:val="left" w:pos="312"/>
        </w:tabs>
        <w:spacing w:line="360" w:lineRule="auto"/>
        <w:ind w:firstLine="420"/>
        <w:rPr>
          <w:rFonts w:ascii="宋体" w:hAnsi="宋体"/>
        </w:rPr>
      </w:pPr>
      <w:r>
        <w:rPr>
          <w:rFonts w:ascii="宋体" w:hAnsi="宋体" w:hint="eastAsia"/>
        </w:rPr>
        <w:t>2</w:t>
      </w:r>
      <w:r>
        <w:rPr>
          <w:rFonts w:ascii="宋体" w:hAnsi="宋体"/>
        </w:rPr>
        <w:t>1</w:t>
      </w:r>
      <w:r>
        <w:rPr>
          <w:rFonts w:ascii="宋体" w:hAnsi="宋体" w:hint="eastAsia"/>
        </w:rPr>
        <w:t>.（12分）</w:t>
      </w:r>
    </w:p>
    <w:p w14:paraId="0CF0B8C2" w14:textId="77777777" w:rsidR="0090184D" w:rsidRDefault="0090184D" w:rsidP="00781D29">
      <w:pPr>
        <w:spacing w:line="360" w:lineRule="auto"/>
        <w:ind w:firstLine="420"/>
        <w:rPr>
          <w:rFonts w:ascii="宋体" w:hAnsi="宋体"/>
          <w:strike/>
        </w:rPr>
      </w:pPr>
      <w:r>
        <w:rPr>
          <w:rFonts w:ascii="宋体" w:hAnsi="宋体" w:hint="eastAsia"/>
        </w:rPr>
        <w:t>（1）表达</w:t>
      </w:r>
      <w:proofErr w:type="spellStart"/>
      <w:r>
        <w:rPr>
          <w:rFonts w:ascii="宋体" w:hAnsi="宋体" w:hint="eastAsia"/>
        </w:rPr>
        <w:t>Cly</w:t>
      </w:r>
      <w:r>
        <w:rPr>
          <w:rFonts w:ascii="宋体" w:hAnsi="宋体"/>
        </w:rPr>
        <w:t>A</w:t>
      </w:r>
      <w:proofErr w:type="spellEnd"/>
      <w:r>
        <w:rPr>
          <w:rFonts w:ascii="宋体" w:hAnsi="宋体" w:hint="eastAsia"/>
        </w:rPr>
        <w:t>，使</w:t>
      </w:r>
      <w:r>
        <w:rPr>
          <w:rFonts w:ascii="宋体" w:hAnsi="宋体"/>
        </w:rPr>
        <w:t>OVA</w:t>
      </w:r>
      <w:r>
        <w:rPr>
          <w:rFonts w:ascii="宋体" w:hAnsi="宋体" w:hint="eastAsia"/>
        </w:rPr>
        <w:t>和Fc定位至O</w:t>
      </w:r>
      <w:r>
        <w:rPr>
          <w:rFonts w:ascii="宋体" w:hAnsi="宋体"/>
        </w:rPr>
        <w:t>MV</w:t>
      </w:r>
      <w:r>
        <w:rPr>
          <w:rFonts w:ascii="宋体" w:hAnsi="宋体" w:hint="eastAsia"/>
        </w:rPr>
        <w:t xml:space="preserve">表面 </w:t>
      </w:r>
      <w:r>
        <w:rPr>
          <w:rFonts w:ascii="宋体" w:hAnsi="宋体"/>
        </w:rPr>
        <w:t xml:space="preserve"> </w:t>
      </w:r>
      <w:r>
        <w:rPr>
          <w:rFonts w:ascii="宋体" w:hAnsi="宋体" w:hint="eastAsia"/>
        </w:rPr>
        <w:t xml:space="preserve"> 识别、摄取</w:t>
      </w:r>
    </w:p>
    <w:p w14:paraId="09ECAC91" w14:textId="77777777" w:rsidR="0090184D" w:rsidRDefault="0090184D" w:rsidP="00781D29">
      <w:pPr>
        <w:spacing w:line="360" w:lineRule="auto"/>
        <w:ind w:leftChars="200" w:left="1155" w:hangingChars="350" w:hanging="735"/>
        <w:rPr>
          <w:rFonts w:ascii="宋体" w:hAnsi="宋体"/>
          <w:szCs w:val="21"/>
        </w:rPr>
      </w:pPr>
      <w:r>
        <w:rPr>
          <w:rFonts w:ascii="宋体" w:hAnsi="宋体" w:hint="eastAsia"/>
        </w:rPr>
        <w:t>（2）①第4组：</w:t>
      </w:r>
      <w:proofErr w:type="spellStart"/>
      <w:r>
        <w:rPr>
          <w:rFonts w:ascii="宋体" w:hAnsi="宋体"/>
          <w:i/>
          <w:iCs/>
        </w:rPr>
        <w:t>ClyA</w:t>
      </w:r>
      <w:proofErr w:type="spellEnd"/>
      <w:r>
        <w:rPr>
          <w:rFonts w:ascii="宋体" w:hAnsi="宋体"/>
          <w:i/>
          <w:iCs/>
        </w:rPr>
        <w:t>-OVA-Fc</w:t>
      </w:r>
      <w:r>
        <w:rPr>
          <w:rFonts w:ascii="宋体" w:hAnsi="宋体"/>
        </w:rPr>
        <w:t xml:space="preserve"> </w:t>
      </w:r>
      <w:r>
        <w:rPr>
          <w:rFonts w:ascii="宋体" w:hAnsi="宋体" w:hint="eastAsia"/>
        </w:rPr>
        <w:t>和</w:t>
      </w:r>
      <w:r>
        <w:rPr>
          <w:rFonts w:ascii="宋体" w:hAnsi="宋体"/>
        </w:rPr>
        <w:t xml:space="preserve">– </w:t>
      </w:r>
      <w:r>
        <w:rPr>
          <w:rFonts w:ascii="宋体" w:hAnsi="宋体" w:hint="eastAsia"/>
        </w:rPr>
        <w:t xml:space="preserve">  第5组：</w:t>
      </w:r>
      <w:proofErr w:type="spellStart"/>
      <w:r>
        <w:rPr>
          <w:rFonts w:ascii="宋体" w:hAnsi="宋体"/>
          <w:i/>
          <w:iCs/>
        </w:rPr>
        <w:t>ClyA</w:t>
      </w:r>
      <w:proofErr w:type="spellEnd"/>
      <w:r>
        <w:rPr>
          <w:rFonts w:ascii="宋体" w:hAnsi="宋体"/>
          <w:i/>
          <w:iCs/>
        </w:rPr>
        <w:t>-OVA-Fc</w:t>
      </w:r>
      <w:r>
        <w:rPr>
          <w:rFonts w:ascii="宋体" w:hAnsi="宋体" w:hint="eastAsia"/>
        </w:rPr>
        <w:t>和</w:t>
      </w:r>
      <w:r>
        <w:rPr>
          <w:rFonts w:ascii="宋体" w:hAnsi="宋体"/>
        </w:rPr>
        <w:t xml:space="preserve"> </w:t>
      </w:r>
      <w:r>
        <w:rPr>
          <w:rFonts w:ascii="宋体" w:hAnsi="宋体" w:hint="eastAsia"/>
        </w:rPr>
        <w:t>+</w:t>
      </w:r>
      <w:r>
        <w:rPr>
          <w:rFonts w:ascii="宋体" w:hAnsi="宋体"/>
        </w:rPr>
        <w:t xml:space="preserve">   </w:t>
      </w:r>
      <w:r>
        <w:rPr>
          <w:rFonts w:ascii="宋体" w:hAnsi="宋体" w:hint="eastAsia"/>
        </w:rPr>
        <w:t xml:space="preserve"> </w:t>
      </w:r>
      <w:r>
        <w:rPr>
          <w:rFonts w:ascii="宋体" w:hAnsi="宋体" w:hint="eastAsia"/>
          <w:szCs w:val="21"/>
        </w:rPr>
        <w:t>第3</w:t>
      </w:r>
      <w:r>
        <w:rPr>
          <w:rFonts w:ascii="宋体" w:hAnsi="宋体"/>
          <w:szCs w:val="21"/>
        </w:rPr>
        <w:t xml:space="preserve"> </w:t>
      </w:r>
      <w:r>
        <w:rPr>
          <w:rFonts w:ascii="宋体" w:hAnsi="宋体" w:hint="eastAsia"/>
          <w:szCs w:val="21"/>
        </w:rPr>
        <w:t>、5组含有</w:t>
      </w:r>
      <w:r>
        <w:rPr>
          <w:rFonts w:ascii="宋体" w:hAnsi="宋体" w:hint="eastAsia"/>
          <w:i/>
          <w:iCs/>
          <w:szCs w:val="21"/>
        </w:rPr>
        <w:t>O</w:t>
      </w:r>
      <w:r>
        <w:rPr>
          <w:rFonts w:ascii="宋体" w:hAnsi="宋体"/>
          <w:i/>
          <w:iCs/>
          <w:szCs w:val="21"/>
        </w:rPr>
        <w:t>VA</w:t>
      </w:r>
      <w:r>
        <w:rPr>
          <w:rFonts w:ascii="宋体" w:hAnsi="宋体" w:hint="eastAsia"/>
          <w:szCs w:val="21"/>
        </w:rPr>
        <w:t>，在人为控制</w:t>
      </w:r>
      <w:r>
        <w:rPr>
          <w:rFonts w:ascii="宋体" w:hAnsi="宋体"/>
          <w:kern w:val="0"/>
          <w:szCs w:val="21"/>
        </w:rPr>
        <w:t>口服</w:t>
      </w:r>
      <w:r>
        <w:rPr>
          <w:rFonts w:ascii="宋体" w:hAnsi="宋体" w:hint="eastAsia"/>
          <w:szCs w:val="21"/>
        </w:rPr>
        <w:t>阿拉伯糖后产生O</w:t>
      </w:r>
      <w:r>
        <w:rPr>
          <w:rFonts w:ascii="宋体" w:hAnsi="宋体"/>
          <w:szCs w:val="21"/>
        </w:rPr>
        <w:t>MV</w:t>
      </w:r>
      <w:r>
        <w:rPr>
          <w:rFonts w:ascii="宋体" w:hAnsi="宋体" w:hint="eastAsia"/>
          <w:szCs w:val="21"/>
        </w:rPr>
        <w:t>，激活特异性免疫，对肿瘤细胞的杀伤率较高；1、2组缺乏</w:t>
      </w:r>
      <w:r>
        <w:rPr>
          <w:rFonts w:ascii="宋体" w:hAnsi="宋体" w:hint="eastAsia"/>
          <w:i/>
          <w:iCs/>
          <w:szCs w:val="21"/>
        </w:rPr>
        <w:t>O</w:t>
      </w:r>
      <w:r>
        <w:rPr>
          <w:rFonts w:ascii="宋体" w:hAnsi="宋体"/>
          <w:i/>
          <w:iCs/>
          <w:szCs w:val="21"/>
        </w:rPr>
        <w:t>VA</w:t>
      </w:r>
      <w:r>
        <w:rPr>
          <w:rFonts w:ascii="宋体" w:hAnsi="宋体" w:hint="eastAsia"/>
          <w:szCs w:val="21"/>
        </w:rPr>
        <w:t>，第4组无阿拉伯糖诱导，杀伤率均低</w:t>
      </w:r>
    </w:p>
    <w:p w14:paraId="57A4F218" w14:textId="77777777" w:rsidR="0090184D" w:rsidRDefault="0090184D" w:rsidP="00781D29">
      <w:pPr>
        <w:spacing w:line="360" w:lineRule="auto"/>
        <w:ind w:firstLineChars="400" w:firstLine="840"/>
        <w:rPr>
          <w:rFonts w:ascii="宋体" w:hAnsi="宋体"/>
        </w:rPr>
      </w:pPr>
      <w:r>
        <w:rPr>
          <w:rFonts w:ascii="宋体" w:hAnsi="宋体" w:hint="eastAsia"/>
          <w:szCs w:val="21"/>
        </w:rPr>
        <w:t>②</w:t>
      </w:r>
      <w:r>
        <w:rPr>
          <w:rFonts w:ascii="宋体" w:hAnsi="宋体"/>
          <w:szCs w:val="21"/>
        </w:rPr>
        <w:t xml:space="preserve">AC </w:t>
      </w:r>
      <w:r>
        <w:rPr>
          <w:rFonts w:ascii="宋体" w:hAnsi="宋体" w:hint="eastAsia"/>
          <w:szCs w:val="21"/>
        </w:rPr>
        <w:t xml:space="preserve">  </w:t>
      </w:r>
      <w:r>
        <w:rPr>
          <w:rFonts w:ascii="宋体" w:hAnsi="宋体"/>
          <w:szCs w:val="21"/>
        </w:rPr>
        <w:t xml:space="preserve">B </w:t>
      </w:r>
      <w:r>
        <w:rPr>
          <w:rFonts w:ascii="宋体" w:hAnsi="宋体" w:hint="eastAsia"/>
          <w:szCs w:val="21"/>
        </w:rPr>
        <w:t xml:space="preserve">（或 </w:t>
      </w:r>
      <w:r>
        <w:rPr>
          <w:rFonts w:ascii="宋体" w:hAnsi="宋体"/>
          <w:szCs w:val="21"/>
        </w:rPr>
        <w:t xml:space="preserve">BC </w:t>
      </w:r>
      <w:r>
        <w:rPr>
          <w:rFonts w:ascii="宋体" w:hAnsi="宋体" w:hint="eastAsia"/>
          <w:szCs w:val="21"/>
        </w:rPr>
        <w:t xml:space="preserve"> </w:t>
      </w:r>
      <w:r>
        <w:rPr>
          <w:rFonts w:ascii="宋体" w:hAnsi="宋体"/>
          <w:szCs w:val="21"/>
        </w:rPr>
        <w:t xml:space="preserve">A </w:t>
      </w:r>
      <w:r>
        <w:rPr>
          <w:rFonts w:ascii="宋体" w:hAnsi="宋体" w:hint="eastAsia"/>
          <w:szCs w:val="21"/>
        </w:rPr>
        <w:t>）</w:t>
      </w:r>
      <w:r>
        <w:rPr>
          <w:rFonts w:ascii="宋体" w:hAnsi="宋体"/>
          <w:szCs w:val="21"/>
        </w:rPr>
        <w:t xml:space="preserve">   </w:t>
      </w:r>
      <w:r>
        <w:rPr>
          <w:rFonts w:ascii="宋体" w:hAnsi="宋体" w:hint="eastAsia"/>
          <w:szCs w:val="21"/>
        </w:rPr>
        <w:t>同时被红色和绿色荧光标记的细胞数目占比</w:t>
      </w:r>
    </w:p>
    <w:p w14:paraId="6DE85E21" w14:textId="77777777" w:rsidR="0090184D" w:rsidRDefault="0090184D" w:rsidP="00781D29">
      <w:pPr>
        <w:spacing w:line="360" w:lineRule="auto"/>
        <w:ind w:firstLineChars="400" w:firstLine="840"/>
        <w:rPr>
          <w:rFonts w:ascii="宋体" w:hAnsi="宋体"/>
        </w:rPr>
      </w:pPr>
      <w:r>
        <w:rPr>
          <w:rFonts w:ascii="宋体" w:hAnsi="宋体" w:hint="eastAsia"/>
          <w:szCs w:val="21"/>
        </w:rPr>
        <w:t>③</w:t>
      </w:r>
      <w:r>
        <w:rPr>
          <w:rFonts w:ascii="宋体" w:hAnsi="宋体" w:hint="eastAsia"/>
        </w:rPr>
        <w:t>研究该口服工程</w:t>
      </w:r>
      <w:proofErr w:type="gramStart"/>
      <w:r>
        <w:rPr>
          <w:rFonts w:ascii="宋体" w:hAnsi="宋体" w:hint="eastAsia"/>
        </w:rPr>
        <w:t>菌</w:t>
      </w:r>
      <w:proofErr w:type="gramEnd"/>
      <w:r>
        <w:rPr>
          <w:rFonts w:ascii="宋体" w:hAnsi="宋体" w:hint="eastAsia"/>
        </w:rPr>
        <w:t>是否能够诱发长期免疫记忆，从而抑制肿瘤复发</w:t>
      </w:r>
    </w:p>
    <w:p w14:paraId="067008E9" w14:textId="77777777" w:rsidR="0090184D" w:rsidRDefault="0090184D" w:rsidP="00781D29">
      <w:pPr>
        <w:autoSpaceDE w:val="0"/>
        <w:autoSpaceDN w:val="0"/>
        <w:adjustRightInd w:val="0"/>
        <w:spacing w:line="360" w:lineRule="auto"/>
        <w:ind w:firstLine="420"/>
        <w:jc w:val="left"/>
      </w:pPr>
      <w:r>
        <w:rPr>
          <w:rFonts w:ascii="宋体" w:hAnsi="宋体" w:hint="eastAsia"/>
        </w:rPr>
        <w:t>（</w:t>
      </w:r>
      <w:r>
        <w:rPr>
          <w:rFonts w:ascii="宋体" w:hAnsi="宋体"/>
        </w:rPr>
        <w:t>3</w:t>
      </w:r>
      <w:r>
        <w:rPr>
          <w:rFonts w:ascii="宋体" w:hAnsi="宋体" w:hint="eastAsia"/>
        </w:rPr>
        <w:t>）将元件中的</w:t>
      </w:r>
      <w:r>
        <w:rPr>
          <w:rFonts w:ascii="宋体" w:hAnsi="宋体" w:hint="eastAsia"/>
          <w:i/>
          <w:iCs/>
        </w:rPr>
        <w:t>O</w:t>
      </w:r>
      <w:r>
        <w:rPr>
          <w:rFonts w:ascii="宋体" w:hAnsi="宋体"/>
          <w:i/>
          <w:iCs/>
        </w:rPr>
        <w:t>VA</w:t>
      </w:r>
      <w:r>
        <w:rPr>
          <w:rFonts w:ascii="宋体" w:hAnsi="宋体" w:hint="eastAsia"/>
        </w:rPr>
        <w:t>替换为肺癌细胞特异性表达的抗原基因</w:t>
      </w:r>
    </w:p>
    <w:p w14:paraId="4E757A15" w14:textId="77777777" w:rsidR="009E55CA" w:rsidRDefault="009E55CA" w:rsidP="00781D29">
      <w:pPr>
        <w:spacing w:line="360" w:lineRule="auto"/>
      </w:pPr>
    </w:p>
    <w:p w14:paraId="3C433280" w14:textId="77777777" w:rsidR="00F90253" w:rsidRDefault="00F90253" w:rsidP="00781D29">
      <w:pPr>
        <w:spacing w:line="360" w:lineRule="auto"/>
      </w:pPr>
    </w:p>
    <w:p w14:paraId="78F53CAD" w14:textId="77777777" w:rsidR="00F90253" w:rsidRDefault="00F90253" w:rsidP="00781D29">
      <w:pPr>
        <w:spacing w:line="360" w:lineRule="auto"/>
      </w:pPr>
    </w:p>
    <w:p w14:paraId="7325B36D" w14:textId="77777777" w:rsidR="00F90253" w:rsidRDefault="00F90253" w:rsidP="00781D29">
      <w:pPr>
        <w:spacing w:line="360" w:lineRule="auto"/>
      </w:pPr>
    </w:p>
    <w:p w14:paraId="08616319" w14:textId="77777777" w:rsidR="00F90253" w:rsidRDefault="00F90253" w:rsidP="00781D29">
      <w:pPr>
        <w:spacing w:line="360" w:lineRule="auto"/>
      </w:pPr>
    </w:p>
    <w:p w14:paraId="1B236B5C" w14:textId="77777777" w:rsidR="00F90253" w:rsidRDefault="00F90253" w:rsidP="00781D29">
      <w:pPr>
        <w:spacing w:line="360" w:lineRule="auto"/>
      </w:pPr>
    </w:p>
    <w:p w14:paraId="38DA6185" w14:textId="77777777" w:rsidR="00F90253" w:rsidRDefault="00F90253" w:rsidP="00781D29">
      <w:pPr>
        <w:spacing w:line="360" w:lineRule="auto"/>
      </w:pPr>
    </w:p>
    <w:p w14:paraId="2CDBEE87" w14:textId="77777777" w:rsidR="00F90253" w:rsidRDefault="00F90253" w:rsidP="00781D29">
      <w:pPr>
        <w:spacing w:line="360" w:lineRule="auto"/>
      </w:pPr>
    </w:p>
    <w:p w14:paraId="0C5A8843" w14:textId="77777777" w:rsidR="00F90253" w:rsidRDefault="00F90253" w:rsidP="00781D29">
      <w:pPr>
        <w:spacing w:line="360" w:lineRule="auto"/>
      </w:pPr>
    </w:p>
    <w:p w14:paraId="082A364E" w14:textId="77777777" w:rsidR="00F90253" w:rsidRDefault="00F90253" w:rsidP="00781D29">
      <w:pPr>
        <w:spacing w:line="360" w:lineRule="auto"/>
      </w:pPr>
    </w:p>
    <w:p w14:paraId="5671F825" w14:textId="77777777" w:rsidR="00F90253" w:rsidRDefault="00F90253" w:rsidP="00781D29">
      <w:pPr>
        <w:spacing w:line="360" w:lineRule="auto"/>
      </w:pPr>
    </w:p>
    <w:p w14:paraId="6D498AEA" w14:textId="2AF44C7D" w:rsidR="00F90253" w:rsidRPr="0090184D" w:rsidRDefault="00F90253" w:rsidP="00F90253">
      <w:pPr>
        <w:spacing w:line="360" w:lineRule="auto"/>
        <w:jc w:val="center"/>
      </w:pPr>
      <w:r w:rsidRPr="00F90253">
        <w:rPr>
          <w:noProof/>
        </w:rPr>
        <w:drawing>
          <wp:inline distT="0" distB="0" distL="0" distR="0" wp14:anchorId="2E14ABA3" wp14:editId="0BBE9F5C">
            <wp:extent cx="3695700" cy="4400550"/>
            <wp:effectExtent l="0" t="0" r="0" b="0"/>
            <wp:docPr id="6" name="图片 6" descr="F:\新教学资料\2023高三一模\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新教学资料\2023高三一模\10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95700" cy="4400550"/>
                    </a:xfrm>
                    <a:prstGeom prst="rect">
                      <a:avLst/>
                    </a:prstGeom>
                    <a:noFill/>
                    <a:ln>
                      <a:noFill/>
                    </a:ln>
                  </pic:spPr>
                </pic:pic>
              </a:graphicData>
            </a:graphic>
          </wp:inline>
        </w:drawing>
      </w:r>
    </w:p>
    <w:sectPr w:rsidR="00F90253" w:rsidRPr="0090184D" w:rsidSect="00F90253">
      <w:headerReference w:type="default" r:id="rId10"/>
      <w:footerReference w:type="default" r:id="rId11"/>
      <w:pgSz w:w="11906" w:h="16838"/>
      <w:pgMar w:top="1440" w:right="1800" w:bottom="1440" w:left="1800" w:header="153" w:footer="850"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693521" w14:textId="77777777" w:rsidR="006726B1" w:rsidRDefault="006726B1">
      <w:r>
        <w:separator/>
      </w:r>
    </w:p>
  </w:endnote>
  <w:endnote w:type="continuationSeparator" w:id="0">
    <w:p w14:paraId="37948F41" w14:textId="77777777" w:rsidR="006726B1" w:rsidRDefault="00672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588D3550" w:rsidR="0090278E" w:rsidRDefault="00F90253" w:rsidP="0090278E">
    <w:pPr>
      <w:jc w:val="center"/>
    </w:pPr>
    <w:r>
      <w:t>高三生物</w:t>
    </w:r>
    <w:r>
      <w:rPr>
        <w:rFonts w:hint="eastAsia"/>
      </w:rPr>
      <w:t xml:space="preserve"> </w:t>
    </w:r>
    <w:r>
      <w:t xml:space="preserve"> </w:t>
    </w:r>
    <w:r w:rsidR="00200346">
      <w:t>第</w:t>
    </w:r>
    <w:r w:rsidR="00200346">
      <w:fldChar w:fldCharType="begin"/>
    </w:r>
    <w:r w:rsidR="00200346">
      <w:instrText>PAGE</w:instrText>
    </w:r>
    <w:r w:rsidR="00200346">
      <w:fldChar w:fldCharType="separate"/>
    </w:r>
    <w:r w:rsidR="002578E0">
      <w:rPr>
        <w:noProof/>
      </w:rPr>
      <w:t>3</w:t>
    </w:r>
    <w:r w:rsidR="00200346">
      <w:fldChar w:fldCharType="end"/>
    </w:r>
    <w:r w:rsidR="00200346">
      <w:t>页</w:t>
    </w:r>
    <w:r>
      <w:rPr>
        <w:rFonts w:hint="eastAsia"/>
      </w:rPr>
      <w:t>（</w:t>
    </w:r>
    <w:r w:rsidR="00200346">
      <w:t>共</w:t>
    </w:r>
    <w:r w:rsidR="00200346">
      <w:fldChar w:fldCharType="begin"/>
    </w:r>
    <w:r w:rsidR="00200346">
      <w:instrText>NUMPAGES</w:instrText>
    </w:r>
    <w:r w:rsidR="00200346">
      <w:fldChar w:fldCharType="separate"/>
    </w:r>
    <w:r w:rsidR="002578E0">
      <w:rPr>
        <w:noProof/>
      </w:rPr>
      <w:t>3</w:t>
    </w:r>
    <w:r w:rsidR="00200346">
      <w:fldChar w:fldCharType="end"/>
    </w:r>
    <w:r w:rsidR="00200346">
      <w:t>页</w:t>
    </w:r>
    <w:r>
      <w:t>）</w:t>
    </w:r>
  </w:p>
  <w:p w14:paraId="0DBE678C" w14:textId="0C3F2B25" w:rsidR="004151FC" w:rsidRDefault="006726B1">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37D4E2" w14:textId="77777777" w:rsidR="006726B1" w:rsidRDefault="006726B1">
      <w:r>
        <w:separator/>
      </w:r>
    </w:p>
  </w:footnote>
  <w:footnote w:type="continuationSeparator" w:id="0">
    <w:p w14:paraId="5DCD81DC" w14:textId="77777777" w:rsidR="006726B1" w:rsidRDefault="006726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7CF7A8F"/>
    <w:multiLevelType w:val="singleLevel"/>
    <w:tmpl w:val="87CF7A8F"/>
    <w:lvl w:ilvl="0">
      <w:start w:val="6"/>
      <w:numFmt w:val="decimal"/>
      <w:suff w:val="space"/>
      <w:lvlText w:val="%1."/>
      <w:lvlJc w:val="left"/>
    </w:lvl>
  </w:abstractNum>
  <w:abstractNum w:abstractNumId="1" w15:restartNumberingAfterBreak="0">
    <w:nsid w:val="DABC49D0"/>
    <w:multiLevelType w:val="singleLevel"/>
    <w:tmpl w:val="DABC49D0"/>
    <w:lvl w:ilvl="0">
      <w:start w:val="15"/>
      <w:numFmt w:val="decimal"/>
      <w:suff w:val="space"/>
      <w:lvlText w:val="%1."/>
      <w:lvlJc w:val="left"/>
    </w:lvl>
  </w:abstractNum>
  <w:abstractNum w:abstractNumId="2" w15:restartNumberingAfterBreak="0">
    <w:nsid w:val="E5859E9D"/>
    <w:multiLevelType w:val="singleLevel"/>
    <w:tmpl w:val="E5859E9D"/>
    <w:lvl w:ilvl="0">
      <w:start w:val="1"/>
      <w:numFmt w:val="upperLetter"/>
      <w:suff w:val="space"/>
      <w:lvlText w:val="%1."/>
      <w:lvlJc w:val="left"/>
      <w:rPr>
        <w:rFonts w:ascii="Times New Roman" w:hAnsi="Times New Roman" w:cs="Times New Roman" w:hint="default"/>
      </w:rPr>
    </w:lvl>
  </w:abstractNum>
  <w:abstractNum w:abstractNumId="3" w15:restartNumberingAfterBreak="0">
    <w:nsid w:val="01303001"/>
    <w:multiLevelType w:val="hybridMultilevel"/>
    <w:tmpl w:val="9232F12E"/>
    <w:lvl w:ilvl="0" w:tplc="14961532">
      <w:start w:val="1"/>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 w15:restartNumberingAfterBreak="0">
    <w:nsid w:val="0D1F220D"/>
    <w:multiLevelType w:val="hybridMultilevel"/>
    <w:tmpl w:val="D95E7542"/>
    <w:lvl w:ilvl="0" w:tplc="84CACEEC">
      <w:start w:val="2"/>
      <w:numFmt w:val="decimalEnclosedCircle"/>
      <w:lvlText w:val="%1"/>
      <w:lvlJc w:val="left"/>
      <w:pPr>
        <w:ind w:left="1410" w:hanging="36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5" w15:restartNumberingAfterBreak="0">
    <w:nsid w:val="0E4D5187"/>
    <w:multiLevelType w:val="hybridMultilevel"/>
    <w:tmpl w:val="3BAC98C8"/>
    <w:lvl w:ilvl="0" w:tplc="B67683E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F9B97E7"/>
    <w:multiLevelType w:val="singleLevel"/>
    <w:tmpl w:val="0F9B97E7"/>
    <w:lvl w:ilvl="0">
      <w:start w:val="2"/>
      <w:numFmt w:val="decimal"/>
      <w:suff w:val="nothing"/>
      <w:lvlText w:val="（%1）"/>
      <w:lvlJc w:val="left"/>
    </w:lvl>
  </w:abstractNum>
  <w:abstractNum w:abstractNumId="7" w15:restartNumberingAfterBreak="0">
    <w:nsid w:val="15436F41"/>
    <w:multiLevelType w:val="hybridMultilevel"/>
    <w:tmpl w:val="3A8A1BB0"/>
    <w:lvl w:ilvl="0" w:tplc="3426F99A">
      <w:start w:val="1"/>
      <w:numFmt w:val="decimalEnclosedCircle"/>
      <w:lvlText w:val="%1"/>
      <w:lvlJc w:val="left"/>
      <w:pPr>
        <w:ind w:left="1410" w:hanging="360"/>
      </w:pPr>
      <w:rPr>
        <w:rFonts w:hint="default"/>
      </w:rPr>
    </w:lvl>
    <w:lvl w:ilvl="1" w:tplc="04090019" w:tentative="1">
      <w:start w:val="1"/>
      <w:numFmt w:val="lowerLetter"/>
      <w:lvlText w:val="%2)"/>
      <w:lvlJc w:val="left"/>
      <w:pPr>
        <w:ind w:left="1890" w:hanging="420"/>
      </w:pPr>
    </w:lvl>
    <w:lvl w:ilvl="2" w:tplc="0409001B" w:tentative="1">
      <w:start w:val="1"/>
      <w:numFmt w:val="lowerRoman"/>
      <w:lvlText w:val="%3."/>
      <w:lvlJc w:val="right"/>
      <w:pPr>
        <w:ind w:left="2310" w:hanging="420"/>
      </w:pPr>
    </w:lvl>
    <w:lvl w:ilvl="3" w:tplc="0409000F" w:tentative="1">
      <w:start w:val="1"/>
      <w:numFmt w:val="decimal"/>
      <w:lvlText w:val="%4."/>
      <w:lvlJc w:val="left"/>
      <w:pPr>
        <w:ind w:left="2730" w:hanging="420"/>
      </w:pPr>
    </w:lvl>
    <w:lvl w:ilvl="4" w:tplc="04090019" w:tentative="1">
      <w:start w:val="1"/>
      <w:numFmt w:val="lowerLetter"/>
      <w:lvlText w:val="%5)"/>
      <w:lvlJc w:val="left"/>
      <w:pPr>
        <w:ind w:left="3150" w:hanging="420"/>
      </w:pPr>
    </w:lvl>
    <w:lvl w:ilvl="5" w:tplc="0409001B" w:tentative="1">
      <w:start w:val="1"/>
      <w:numFmt w:val="lowerRoman"/>
      <w:lvlText w:val="%6."/>
      <w:lvlJc w:val="right"/>
      <w:pPr>
        <w:ind w:left="3570" w:hanging="420"/>
      </w:pPr>
    </w:lvl>
    <w:lvl w:ilvl="6" w:tplc="0409000F" w:tentative="1">
      <w:start w:val="1"/>
      <w:numFmt w:val="decimal"/>
      <w:lvlText w:val="%7."/>
      <w:lvlJc w:val="left"/>
      <w:pPr>
        <w:ind w:left="3990" w:hanging="420"/>
      </w:pPr>
    </w:lvl>
    <w:lvl w:ilvl="7" w:tplc="04090019" w:tentative="1">
      <w:start w:val="1"/>
      <w:numFmt w:val="lowerLetter"/>
      <w:lvlText w:val="%8)"/>
      <w:lvlJc w:val="left"/>
      <w:pPr>
        <w:ind w:left="4410" w:hanging="420"/>
      </w:pPr>
    </w:lvl>
    <w:lvl w:ilvl="8" w:tplc="0409001B" w:tentative="1">
      <w:start w:val="1"/>
      <w:numFmt w:val="lowerRoman"/>
      <w:lvlText w:val="%9."/>
      <w:lvlJc w:val="right"/>
      <w:pPr>
        <w:ind w:left="4830" w:hanging="420"/>
      </w:pPr>
    </w:lvl>
  </w:abstractNum>
  <w:abstractNum w:abstractNumId="8" w15:restartNumberingAfterBreak="0">
    <w:nsid w:val="199407BD"/>
    <w:multiLevelType w:val="hybridMultilevel"/>
    <w:tmpl w:val="017AEF40"/>
    <w:lvl w:ilvl="0" w:tplc="AFB8BDDA">
      <w:start w:val="1"/>
      <w:numFmt w:val="decimalEnclosedCircle"/>
      <w:lvlText w:val="%1"/>
      <w:lvlJc w:val="left"/>
      <w:pPr>
        <w:ind w:left="360" w:hanging="360"/>
      </w:pPr>
      <w:rPr>
        <w:rFonts w:eastAsia="楷体"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CBF0695"/>
    <w:multiLevelType w:val="hybridMultilevel"/>
    <w:tmpl w:val="6334274E"/>
    <w:lvl w:ilvl="0" w:tplc="454E4646">
      <w:start w:val="1"/>
      <w:numFmt w:val="decimalEnclosedCircle"/>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0" w15:restartNumberingAfterBreak="0">
    <w:nsid w:val="1CF40376"/>
    <w:multiLevelType w:val="hybridMultilevel"/>
    <w:tmpl w:val="6478A984"/>
    <w:lvl w:ilvl="0" w:tplc="B8A4F4A8">
      <w:start w:val="1"/>
      <w:numFmt w:val="decimalEnclosedCircle"/>
      <w:lvlText w:val="%1"/>
      <w:lvlJc w:val="left"/>
      <w:pPr>
        <w:ind w:left="1346" w:hanging="360"/>
      </w:pPr>
      <w:rPr>
        <w:rFonts w:ascii="宋体" w:hAnsi="宋体" w:hint="default"/>
      </w:rPr>
    </w:lvl>
    <w:lvl w:ilvl="1" w:tplc="04090019" w:tentative="1">
      <w:start w:val="1"/>
      <w:numFmt w:val="lowerLetter"/>
      <w:lvlText w:val="%2)"/>
      <w:lvlJc w:val="left"/>
      <w:pPr>
        <w:ind w:left="1826" w:hanging="420"/>
      </w:pPr>
    </w:lvl>
    <w:lvl w:ilvl="2" w:tplc="0409001B" w:tentative="1">
      <w:start w:val="1"/>
      <w:numFmt w:val="lowerRoman"/>
      <w:lvlText w:val="%3."/>
      <w:lvlJc w:val="right"/>
      <w:pPr>
        <w:ind w:left="2246" w:hanging="420"/>
      </w:pPr>
    </w:lvl>
    <w:lvl w:ilvl="3" w:tplc="0409000F" w:tentative="1">
      <w:start w:val="1"/>
      <w:numFmt w:val="decimal"/>
      <w:lvlText w:val="%4."/>
      <w:lvlJc w:val="left"/>
      <w:pPr>
        <w:ind w:left="2666" w:hanging="420"/>
      </w:pPr>
    </w:lvl>
    <w:lvl w:ilvl="4" w:tplc="04090019" w:tentative="1">
      <w:start w:val="1"/>
      <w:numFmt w:val="lowerLetter"/>
      <w:lvlText w:val="%5)"/>
      <w:lvlJc w:val="left"/>
      <w:pPr>
        <w:ind w:left="3086" w:hanging="420"/>
      </w:pPr>
    </w:lvl>
    <w:lvl w:ilvl="5" w:tplc="0409001B" w:tentative="1">
      <w:start w:val="1"/>
      <w:numFmt w:val="lowerRoman"/>
      <w:lvlText w:val="%6."/>
      <w:lvlJc w:val="right"/>
      <w:pPr>
        <w:ind w:left="3506" w:hanging="420"/>
      </w:pPr>
    </w:lvl>
    <w:lvl w:ilvl="6" w:tplc="0409000F" w:tentative="1">
      <w:start w:val="1"/>
      <w:numFmt w:val="decimal"/>
      <w:lvlText w:val="%7."/>
      <w:lvlJc w:val="left"/>
      <w:pPr>
        <w:ind w:left="3926" w:hanging="420"/>
      </w:pPr>
    </w:lvl>
    <w:lvl w:ilvl="7" w:tplc="04090019" w:tentative="1">
      <w:start w:val="1"/>
      <w:numFmt w:val="lowerLetter"/>
      <w:lvlText w:val="%8)"/>
      <w:lvlJc w:val="left"/>
      <w:pPr>
        <w:ind w:left="4346" w:hanging="420"/>
      </w:pPr>
    </w:lvl>
    <w:lvl w:ilvl="8" w:tplc="0409001B" w:tentative="1">
      <w:start w:val="1"/>
      <w:numFmt w:val="lowerRoman"/>
      <w:lvlText w:val="%9."/>
      <w:lvlJc w:val="right"/>
      <w:pPr>
        <w:ind w:left="4766" w:hanging="420"/>
      </w:pPr>
    </w:lvl>
  </w:abstractNum>
  <w:abstractNum w:abstractNumId="11" w15:restartNumberingAfterBreak="0">
    <w:nsid w:val="1D585F97"/>
    <w:multiLevelType w:val="hybridMultilevel"/>
    <w:tmpl w:val="9D96EB66"/>
    <w:lvl w:ilvl="0" w:tplc="9850DDE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3A81C6C"/>
    <w:multiLevelType w:val="hybridMultilevel"/>
    <w:tmpl w:val="7F4E6362"/>
    <w:lvl w:ilvl="0" w:tplc="DD3A873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28CE016A"/>
    <w:multiLevelType w:val="singleLevel"/>
    <w:tmpl w:val="28CE016A"/>
    <w:lvl w:ilvl="0">
      <w:start w:val="1"/>
      <w:numFmt w:val="decimal"/>
      <w:lvlText w:val="%1."/>
      <w:lvlJc w:val="left"/>
      <w:pPr>
        <w:tabs>
          <w:tab w:val="left" w:pos="312"/>
        </w:tabs>
      </w:pPr>
    </w:lvl>
  </w:abstractNum>
  <w:abstractNum w:abstractNumId="14" w15:restartNumberingAfterBreak="0">
    <w:nsid w:val="2B40697F"/>
    <w:multiLevelType w:val="hybridMultilevel"/>
    <w:tmpl w:val="537083A6"/>
    <w:lvl w:ilvl="0" w:tplc="3F0070EA">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F1858BA"/>
    <w:multiLevelType w:val="hybridMultilevel"/>
    <w:tmpl w:val="80DCE75C"/>
    <w:lvl w:ilvl="0" w:tplc="67D2411E">
      <w:start w:val="1"/>
      <w:numFmt w:val="decimalEnclosedCircle"/>
      <w:lvlText w:val="%1"/>
      <w:lvlJc w:val="left"/>
      <w:pPr>
        <w:ind w:left="990" w:hanging="360"/>
      </w:pPr>
      <w:rPr>
        <w:rFonts w:ascii="宋体" w:hAnsi="宋体" w:cs="宋体"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6" w15:restartNumberingAfterBreak="0">
    <w:nsid w:val="343635AF"/>
    <w:multiLevelType w:val="hybridMultilevel"/>
    <w:tmpl w:val="39A0FE10"/>
    <w:lvl w:ilvl="0" w:tplc="F9DE5146">
      <w:start w:val="1"/>
      <w:numFmt w:val="decimalEnclosedCircle"/>
      <w:lvlText w:val="%1"/>
      <w:lvlJc w:val="left"/>
      <w:pPr>
        <w:ind w:left="1095" w:hanging="360"/>
      </w:pPr>
      <w:rPr>
        <w:rFonts w:ascii="宋体" w:hAnsi="宋体" w:cs="宋体" w:hint="default"/>
      </w:rPr>
    </w:lvl>
    <w:lvl w:ilvl="1" w:tplc="04090019" w:tentative="1">
      <w:start w:val="1"/>
      <w:numFmt w:val="lowerLetter"/>
      <w:lvlText w:val="%2)"/>
      <w:lvlJc w:val="left"/>
      <w:pPr>
        <w:ind w:left="1575" w:hanging="420"/>
      </w:pPr>
    </w:lvl>
    <w:lvl w:ilvl="2" w:tplc="0409001B" w:tentative="1">
      <w:start w:val="1"/>
      <w:numFmt w:val="lowerRoman"/>
      <w:lvlText w:val="%3."/>
      <w:lvlJc w:val="right"/>
      <w:pPr>
        <w:ind w:left="1995" w:hanging="420"/>
      </w:pPr>
    </w:lvl>
    <w:lvl w:ilvl="3" w:tplc="0409000F" w:tentative="1">
      <w:start w:val="1"/>
      <w:numFmt w:val="decimal"/>
      <w:lvlText w:val="%4."/>
      <w:lvlJc w:val="left"/>
      <w:pPr>
        <w:ind w:left="2415" w:hanging="420"/>
      </w:pPr>
    </w:lvl>
    <w:lvl w:ilvl="4" w:tplc="04090019" w:tentative="1">
      <w:start w:val="1"/>
      <w:numFmt w:val="lowerLetter"/>
      <w:lvlText w:val="%5)"/>
      <w:lvlJc w:val="left"/>
      <w:pPr>
        <w:ind w:left="2835" w:hanging="420"/>
      </w:pPr>
    </w:lvl>
    <w:lvl w:ilvl="5" w:tplc="0409001B" w:tentative="1">
      <w:start w:val="1"/>
      <w:numFmt w:val="lowerRoman"/>
      <w:lvlText w:val="%6."/>
      <w:lvlJc w:val="right"/>
      <w:pPr>
        <w:ind w:left="3255" w:hanging="420"/>
      </w:pPr>
    </w:lvl>
    <w:lvl w:ilvl="6" w:tplc="0409000F" w:tentative="1">
      <w:start w:val="1"/>
      <w:numFmt w:val="decimal"/>
      <w:lvlText w:val="%7."/>
      <w:lvlJc w:val="left"/>
      <w:pPr>
        <w:ind w:left="3675" w:hanging="420"/>
      </w:pPr>
    </w:lvl>
    <w:lvl w:ilvl="7" w:tplc="04090019" w:tentative="1">
      <w:start w:val="1"/>
      <w:numFmt w:val="lowerLetter"/>
      <w:lvlText w:val="%8)"/>
      <w:lvlJc w:val="left"/>
      <w:pPr>
        <w:ind w:left="4095" w:hanging="420"/>
      </w:pPr>
    </w:lvl>
    <w:lvl w:ilvl="8" w:tplc="0409001B" w:tentative="1">
      <w:start w:val="1"/>
      <w:numFmt w:val="lowerRoman"/>
      <w:lvlText w:val="%9."/>
      <w:lvlJc w:val="right"/>
      <w:pPr>
        <w:ind w:left="4515" w:hanging="420"/>
      </w:pPr>
    </w:lvl>
  </w:abstractNum>
  <w:abstractNum w:abstractNumId="17" w15:restartNumberingAfterBreak="0">
    <w:nsid w:val="3A6C046E"/>
    <w:multiLevelType w:val="hybridMultilevel"/>
    <w:tmpl w:val="B1C09884"/>
    <w:lvl w:ilvl="0" w:tplc="DAB8685A">
      <w:start w:val="1"/>
      <w:numFmt w:val="decimalEnclosedCircle"/>
      <w:lvlText w:val="%1"/>
      <w:lvlJc w:val="left"/>
      <w:pPr>
        <w:ind w:left="990" w:hanging="360"/>
      </w:pPr>
      <w:rPr>
        <w:rFonts w:cs="宋体" w:hint="default"/>
        <w:color w:val="000000"/>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8" w15:restartNumberingAfterBreak="0">
    <w:nsid w:val="42433730"/>
    <w:multiLevelType w:val="hybridMultilevel"/>
    <w:tmpl w:val="0C265FEA"/>
    <w:lvl w:ilvl="0" w:tplc="71C02E20">
      <w:start w:val="2"/>
      <w:numFmt w:val="decimalEnclosedCircle"/>
      <w:lvlText w:val="%1"/>
      <w:lvlJc w:val="left"/>
      <w:pPr>
        <w:ind w:left="990" w:hanging="360"/>
      </w:pPr>
      <w:rPr>
        <w:rFonts w:ascii="宋体" w:hAnsi="宋体" w:cs="宋体"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9" w15:restartNumberingAfterBreak="0">
    <w:nsid w:val="44F574E7"/>
    <w:multiLevelType w:val="singleLevel"/>
    <w:tmpl w:val="44F574E7"/>
    <w:lvl w:ilvl="0">
      <w:start w:val="5"/>
      <w:numFmt w:val="decimal"/>
      <w:suff w:val="space"/>
      <w:lvlText w:val="%1."/>
      <w:lvlJc w:val="left"/>
    </w:lvl>
  </w:abstractNum>
  <w:abstractNum w:abstractNumId="20" w15:restartNumberingAfterBreak="0">
    <w:nsid w:val="47E440A3"/>
    <w:multiLevelType w:val="hybridMultilevel"/>
    <w:tmpl w:val="408CCFD6"/>
    <w:lvl w:ilvl="0" w:tplc="4BE60564">
      <w:start w:val="1"/>
      <w:numFmt w:val="decimalEnclosedCircle"/>
      <w:lvlText w:val="%1"/>
      <w:lvlJc w:val="left"/>
      <w:pPr>
        <w:ind w:left="990" w:hanging="360"/>
      </w:pPr>
      <w:rPr>
        <w:rFonts w:cs="宋体" w:hint="default"/>
        <w:color w:val="000000"/>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1" w15:restartNumberingAfterBreak="0">
    <w:nsid w:val="49A7AE96"/>
    <w:multiLevelType w:val="singleLevel"/>
    <w:tmpl w:val="49A7AE96"/>
    <w:lvl w:ilvl="0">
      <w:start w:val="1"/>
      <w:numFmt w:val="upperLetter"/>
      <w:suff w:val="space"/>
      <w:lvlText w:val="%1."/>
      <w:lvlJc w:val="left"/>
    </w:lvl>
  </w:abstractNum>
  <w:abstractNum w:abstractNumId="22" w15:restartNumberingAfterBreak="0">
    <w:nsid w:val="4CFD4E8F"/>
    <w:multiLevelType w:val="hybridMultilevel"/>
    <w:tmpl w:val="16F4CCDC"/>
    <w:lvl w:ilvl="0" w:tplc="F98ACFF2">
      <w:start w:val="1"/>
      <w:numFmt w:val="decimalEnclosedCircle"/>
      <w:lvlText w:val="%1"/>
      <w:lvlJc w:val="left"/>
      <w:pPr>
        <w:ind w:left="772" w:hanging="360"/>
      </w:pPr>
      <w:rPr>
        <w:rFonts w:ascii="宋体" w:hAnsi="宋体" w:hint="default"/>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23" w15:restartNumberingAfterBreak="0">
    <w:nsid w:val="58D10326"/>
    <w:multiLevelType w:val="hybridMultilevel"/>
    <w:tmpl w:val="579A2508"/>
    <w:lvl w:ilvl="0" w:tplc="FFFFFFFF">
      <w:start w:val="1"/>
      <w:numFmt w:val="decimalEnclosedCircle"/>
      <w:lvlText w:val="%1"/>
      <w:lvlJc w:val="left"/>
      <w:pPr>
        <w:ind w:left="1305" w:hanging="360"/>
      </w:pPr>
      <w:rPr>
        <w:rFonts w:ascii="宋体" w:hAnsi="宋体" w:hint="default"/>
      </w:rPr>
    </w:lvl>
    <w:lvl w:ilvl="1" w:tplc="FFFFFFFF" w:tentative="1">
      <w:start w:val="1"/>
      <w:numFmt w:val="lowerLetter"/>
      <w:lvlText w:val="%2)"/>
      <w:lvlJc w:val="left"/>
      <w:pPr>
        <w:ind w:left="1785" w:hanging="420"/>
      </w:pPr>
    </w:lvl>
    <w:lvl w:ilvl="2" w:tplc="FFFFFFFF" w:tentative="1">
      <w:start w:val="1"/>
      <w:numFmt w:val="lowerRoman"/>
      <w:lvlText w:val="%3."/>
      <w:lvlJc w:val="right"/>
      <w:pPr>
        <w:ind w:left="2205" w:hanging="420"/>
      </w:pPr>
    </w:lvl>
    <w:lvl w:ilvl="3" w:tplc="FFFFFFFF" w:tentative="1">
      <w:start w:val="1"/>
      <w:numFmt w:val="decimal"/>
      <w:lvlText w:val="%4."/>
      <w:lvlJc w:val="left"/>
      <w:pPr>
        <w:ind w:left="2625" w:hanging="420"/>
      </w:pPr>
    </w:lvl>
    <w:lvl w:ilvl="4" w:tplc="FFFFFFFF" w:tentative="1">
      <w:start w:val="1"/>
      <w:numFmt w:val="lowerLetter"/>
      <w:lvlText w:val="%5)"/>
      <w:lvlJc w:val="left"/>
      <w:pPr>
        <w:ind w:left="3045" w:hanging="420"/>
      </w:pPr>
    </w:lvl>
    <w:lvl w:ilvl="5" w:tplc="FFFFFFFF" w:tentative="1">
      <w:start w:val="1"/>
      <w:numFmt w:val="lowerRoman"/>
      <w:lvlText w:val="%6."/>
      <w:lvlJc w:val="right"/>
      <w:pPr>
        <w:ind w:left="3465" w:hanging="420"/>
      </w:pPr>
    </w:lvl>
    <w:lvl w:ilvl="6" w:tplc="FFFFFFFF" w:tentative="1">
      <w:start w:val="1"/>
      <w:numFmt w:val="decimal"/>
      <w:lvlText w:val="%7."/>
      <w:lvlJc w:val="left"/>
      <w:pPr>
        <w:ind w:left="3885" w:hanging="420"/>
      </w:pPr>
    </w:lvl>
    <w:lvl w:ilvl="7" w:tplc="FFFFFFFF" w:tentative="1">
      <w:start w:val="1"/>
      <w:numFmt w:val="lowerLetter"/>
      <w:lvlText w:val="%8)"/>
      <w:lvlJc w:val="left"/>
      <w:pPr>
        <w:ind w:left="4305" w:hanging="420"/>
      </w:pPr>
    </w:lvl>
    <w:lvl w:ilvl="8" w:tplc="FFFFFFFF" w:tentative="1">
      <w:start w:val="1"/>
      <w:numFmt w:val="lowerRoman"/>
      <w:lvlText w:val="%9."/>
      <w:lvlJc w:val="right"/>
      <w:pPr>
        <w:ind w:left="4725" w:hanging="420"/>
      </w:pPr>
    </w:lvl>
  </w:abstractNum>
  <w:abstractNum w:abstractNumId="24" w15:restartNumberingAfterBreak="0">
    <w:nsid w:val="735E3076"/>
    <w:multiLevelType w:val="hybridMultilevel"/>
    <w:tmpl w:val="E5347C0C"/>
    <w:lvl w:ilvl="0" w:tplc="0B68054E">
      <w:start w:val="1"/>
      <w:numFmt w:val="decimalEnclosedCircle"/>
      <w:lvlText w:val="%1"/>
      <w:lvlJc w:val="left"/>
      <w:pPr>
        <w:ind w:left="986" w:hanging="360"/>
      </w:pPr>
      <w:rPr>
        <w:rFonts w:ascii="宋体" w:hAnsi="宋体" w:hint="default"/>
      </w:rPr>
    </w:lvl>
    <w:lvl w:ilvl="1" w:tplc="04090019" w:tentative="1">
      <w:start w:val="1"/>
      <w:numFmt w:val="lowerLetter"/>
      <w:lvlText w:val="%2)"/>
      <w:lvlJc w:val="left"/>
      <w:pPr>
        <w:ind w:left="1466" w:hanging="420"/>
      </w:pPr>
    </w:lvl>
    <w:lvl w:ilvl="2" w:tplc="0409001B" w:tentative="1">
      <w:start w:val="1"/>
      <w:numFmt w:val="lowerRoman"/>
      <w:lvlText w:val="%3."/>
      <w:lvlJc w:val="right"/>
      <w:pPr>
        <w:ind w:left="1886" w:hanging="420"/>
      </w:pPr>
    </w:lvl>
    <w:lvl w:ilvl="3" w:tplc="0409000F" w:tentative="1">
      <w:start w:val="1"/>
      <w:numFmt w:val="decimal"/>
      <w:lvlText w:val="%4."/>
      <w:lvlJc w:val="left"/>
      <w:pPr>
        <w:ind w:left="2306" w:hanging="420"/>
      </w:pPr>
    </w:lvl>
    <w:lvl w:ilvl="4" w:tplc="04090019" w:tentative="1">
      <w:start w:val="1"/>
      <w:numFmt w:val="lowerLetter"/>
      <w:lvlText w:val="%5)"/>
      <w:lvlJc w:val="left"/>
      <w:pPr>
        <w:ind w:left="2726" w:hanging="420"/>
      </w:pPr>
    </w:lvl>
    <w:lvl w:ilvl="5" w:tplc="0409001B" w:tentative="1">
      <w:start w:val="1"/>
      <w:numFmt w:val="lowerRoman"/>
      <w:lvlText w:val="%6."/>
      <w:lvlJc w:val="right"/>
      <w:pPr>
        <w:ind w:left="3146" w:hanging="420"/>
      </w:pPr>
    </w:lvl>
    <w:lvl w:ilvl="6" w:tplc="0409000F" w:tentative="1">
      <w:start w:val="1"/>
      <w:numFmt w:val="decimal"/>
      <w:lvlText w:val="%7."/>
      <w:lvlJc w:val="left"/>
      <w:pPr>
        <w:ind w:left="3566" w:hanging="420"/>
      </w:pPr>
    </w:lvl>
    <w:lvl w:ilvl="7" w:tplc="04090019" w:tentative="1">
      <w:start w:val="1"/>
      <w:numFmt w:val="lowerLetter"/>
      <w:lvlText w:val="%8)"/>
      <w:lvlJc w:val="left"/>
      <w:pPr>
        <w:ind w:left="3986" w:hanging="420"/>
      </w:pPr>
    </w:lvl>
    <w:lvl w:ilvl="8" w:tplc="0409001B" w:tentative="1">
      <w:start w:val="1"/>
      <w:numFmt w:val="lowerRoman"/>
      <w:lvlText w:val="%9."/>
      <w:lvlJc w:val="right"/>
      <w:pPr>
        <w:ind w:left="4406" w:hanging="420"/>
      </w:pPr>
    </w:lvl>
  </w:abstractNum>
  <w:abstractNum w:abstractNumId="25" w15:restartNumberingAfterBreak="0">
    <w:nsid w:val="79883A4A"/>
    <w:multiLevelType w:val="hybridMultilevel"/>
    <w:tmpl w:val="54AE0C0A"/>
    <w:lvl w:ilvl="0" w:tplc="410237F0">
      <w:start w:val="1"/>
      <w:numFmt w:val="decimalEnclosedCircle"/>
      <w:lvlText w:val="%1"/>
      <w:lvlJc w:val="left"/>
      <w:pPr>
        <w:ind w:left="720" w:hanging="360"/>
      </w:pPr>
      <w:rPr>
        <w:rFonts w:eastAsia="楷体" w:cs="Times New Roman"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6" w15:restartNumberingAfterBreak="0">
    <w:nsid w:val="7B222771"/>
    <w:multiLevelType w:val="hybridMultilevel"/>
    <w:tmpl w:val="579A2508"/>
    <w:lvl w:ilvl="0" w:tplc="A6B88030">
      <w:start w:val="1"/>
      <w:numFmt w:val="decimalEnclosedCircle"/>
      <w:lvlText w:val="%1"/>
      <w:lvlJc w:val="left"/>
      <w:pPr>
        <w:ind w:left="1305" w:hanging="360"/>
      </w:pPr>
      <w:rPr>
        <w:rFonts w:ascii="宋体" w:hAnsi="宋体" w:hint="default"/>
      </w:rPr>
    </w:lvl>
    <w:lvl w:ilvl="1" w:tplc="04090019" w:tentative="1">
      <w:start w:val="1"/>
      <w:numFmt w:val="lowerLetter"/>
      <w:lvlText w:val="%2)"/>
      <w:lvlJc w:val="left"/>
      <w:pPr>
        <w:ind w:left="1785" w:hanging="420"/>
      </w:pPr>
    </w:lvl>
    <w:lvl w:ilvl="2" w:tplc="0409001B" w:tentative="1">
      <w:start w:val="1"/>
      <w:numFmt w:val="lowerRoman"/>
      <w:lvlText w:val="%3."/>
      <w:lvlJc w:val="right"/>
      <w:pPr>
        <w:ind w:left="2205" w:hanging="420"/>
      </w:pPr>
    </w:lvl>
    <w:lvl w:ilvl="3" w:tplc="0409000F" w:tentative="1">
      <w:start w:val="1"/>
      <w:numFmt w:val="decimal"/>
      <w:lvlText w:val="%4."/>
      <w:lvlJc w:val="left"/>
      <w:pPr>
        <w:ind w:left="2625" w:hanging="420"/>
      </w:pPr>
    </w:lvl>
    <w:lvl w:ilvl="4" w:tplc="04090019" w:tentative="1">
      <w:start w:val="1"/>
      <w:numFmt w:val="lowerLetter"/>
      <w:lvlText w:val="%5)"/>
      <w:lvlJc w:val="left"/>
      <w:pPr>
        <w:ind w:left="3045" w:hanging="420"/>
      </w:pPr>
    </w:lvl>
    <w:lvl w:ilvl="5" w:tplc="0409001B" w:tentative="1">
      <w:start w:val="1"/>
      <w:numFmt w:val="lowerRoman"/>
      <w:lvlText w:val="%6."/>
      <w:lvlJc w:val="right"/>
      <w:pPr>
        <w:ind w:left="3465" w:hanging="420"/>
      </w:pPr>
    </w:lvl>
    <w:lvl w:ilvl="6" w:tplc="0409000F" w:tentative="1">
      <w:start w:val="1"/>
      <w:numFmt w:val="decimal"/>
      <w:lvlText w:val="%7."/>
      <w:lvlJc w:val="left"/>
      <w:pPr>
        <w:ind w:left="3885" w:hanging="420"/>
      </w:pPr>
    </w:lvl>
    <w:lvl w:ilvl="7" w:tplc="04090019" w:tentative="1">
      <w:start w:val="1"/>
      <w:numFmt w:val="lowerLetter"/>
      <w:lvlText w:val="%8)"/>
      <w:lvlJc w:val="left"/>
      <w:pPr>
        <w:ind w:left="4305" w:hanging="420"/>
      </w:pPr>
    </w:lvl>
    <w:lvl w:ilvl="8" w:tplc="0409001B" w:tentative="1">
      <w:start w:val="1"/>
      <w:numFmt w:val="lowerRoman"/>
      <w:lvlText w:val="%9."/>
      <w:lvlJc w:val="right"/>
      <w:pPr>
        <w:ind w:left="4725" w:hanging="420"/>
      </w:pPr>
    </w:lvl>
  </w:abstractNum>
  <w:abstractNum w:abstractNumId="27" w15:restartNumberingAfterBreak="0">
    <w:nsid w:val="7F7A32D0"/>
    <w:multiLevelType w:val="hybridMultilevel"/>
    <w:tmpl w:val="A6A23C70"/>
    <w:lvl w:ilvl="0" w:tplc="6D7E1B40">
      <w:start w:val="1"/>
      <w:numFmt w:val="decimalEnclosedCircle"/>
      <w:lvlText w:val="%1"/>
      <w:lvlJc w:val="left"/>
      <w:pPr>
        <w:ind w:left="360" w:hanging="360"/>
      </w:pPr>
      <w:rPr>
        <w:rFonts w:eastAsia="楷体"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2"/>
  </w:num>
  <w:num w:numId="3">
    <w:abstractNumId w:val="14"/>
  </w:num>
  <w:num w:numId="4">
    <w:abstractNumId w:val="15"/>
  </w:num>
  <w:num w:numId="5">
    <w:abstractNumId w:val="17"/>
  </w:num>
  <w:num w:numId="6">
    <w:abstractNumId w:val="20"/>
  </w:num>
  <w:num w:numId="7">
    <w:abstractNumId w:val="18"/>
  </w:num>
  <w:num w:numId="8">
    <w:abstractNumId w:val="24"/>
  </w:num>
  <w:num w:numId="9">
    <w:abstractNumId w:val="10"/>
  </w:num>
  <w:num w:numId="10">
    <w:abstractNumId w:val="22"/>
  </w:num>
  <w:num w:numId="11">
    <w:abstractNumId w:val="3"/>
  </w:num>
  <w:num w:numId="12">
    <w:abstractNumId w:val="16"/>
  </w:num>
  <w:num w:numId="13">
    <w:abstractNumId w:val="11"/>
  </w:num>
  <w:num w:numId="14">
    <w:abstractNumId w:val="9"/>
  </w:num>
  <w:num w:numId="15">
    <w:abstractNumId w:val="8"/>
  </w:num>
  <w:num w:numId="16">
    <w:abstractNumId w:val="27"/>
  </w:num>
  <w:num w:numId="17">
    <w:abstractNumId w:val="25"/>
  </w:num>
  <w:num w:numId="18">
    <w:abstractNumId w:val="4"/>
  </w:num>
  <w:num w:numId="19">
    <w:abstractNumId w:val="7"/>
  </w:num>
  <w:num w:numId="20">
    <w:abstractNumId w:val="6"/>
  </w:num>
  <w:num w:numId="21">
    <w:abstractNumId w:val="26"/>
  </w:num>
  <w:num w:numId="22">
    <w:abstractNumId w:val="23"/>
  </w:num>
  <w:num w:numId="23">
    <w:abstractNumId w:val="13"/>
  </w:num>
  <w:num w:numId="24">
    <w:abstractNumId w:val="2"/>
  </w:num>
  <w:num w:numId="25">
    <w:abstractNumId w:val="19"/>
  </w:num>
  <w:num w:numId="26">
    <w:abstractNumId w:val="0"/>
  </w:num>
  <w:num w:numId="27">
    <w:abstractNumId w:val="1"/>
  </w:num>
  <w:num w:numId="28">
    <w:abstractNumId w:val="2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4C15"/>
    <w:rsid w:val="00005EBC"/>
    <w:rsid w:val="00010E37"/>
    <w:rsid w:val="00016BFA"/>
    <w:rsid w:val="00027C9B"/>
    <w:rsid w:val="000460FF"/>
    <w:rsid w:val="00054E7B"/>
    <w:rsid w:val="00056C79"/>
    <w:rsid w:val="000B4FD3"/>
    <w:rsid w:val="000E253A"/>
    <w:rsid w:val="000E4D02"/>
    <w:rsid w:val="000E5C09"/>
    <w:rsid w:val="001061F3"/>
    <w:rsid w:val="00110029"/>
    <w:rsid w:val="001175AF"/>
    <w:rsid w:val="00137501"/>
    <w:rsid w:val="00137958"/>
    <w:rsid w:val="00171458"/>
    <w:rsid w:val="00173C1D"/>
    <w:rsid w:val="001764C3"/>
    <w:rsid w:val="0018010E"/>
    <w:rsid w:val="00191C29"/>
    <w:rsid w:val="001A6793"/>
    <w:rsid w:val="001C41BC"/>
    <w:rsid w:val="001C63DA"/>
    <w:rsid w:val="001D4563"/>
    <w:rsid w:val="001D5D94"/>
    <w:rsid w:val="001E3F60"/>
    <w:rsid w:val="00200346"/>
    <w:rsid w:val="002018B6"/>
    <w:rsid w:val="00201A7E"/>
    <w:rsid w:val="002138DF"/>
    <w:rsid w:val="00221FC9"/>
    <w:rsid w:val="0022603E"/>
    <w:rsid w:val="002323B4"/>
    <w:rsid w:val="002457C2"/>
    <w:rsid w:val="002578E0"/>
    <w:rsid w:val="002908F0"/>
    <w:rsid w:val="002A0E5D"/>
    <w:rsid w:val="002A1A21"/>
    <w:rsid w:val="002B2F41"/>
    <w:rsid w:val="002B48D6"/>
    <w:rsid w:val="002B5913"/>
    <w:rsid w:val="002E187D"/>
    <w:rsid w:val="002F06B2"/>
    <w:rsid w:val="002F0AA6"/>
    <w:rsid w:val="0030667F"/>
    <w:rsid w:val="003102DB"/>
    <w:rsid w:val="00320C94"/>
    <w:rsid w:val="00322312"/>
    <w:rsid w:val="00360978"/>
    <w:rsid w:val="0037157F"/>
    <w:rsid w:val="00373459"/>
    <w:rsid w:val="00381477"/>
    <w:rsid w:val="003A2278"/>
    <w:rsid w:val="003A5F7B"/>
    <w:rsid w:val="003B73F5"/>
    <w:rsid w:val="003C4A95"/>
    <w:rsid w:val="003D0C09"/>
    <w:rsid w:val="003D7258"/>
    <w:rsid w:val="003F010D"/>
    <w:rsid w:val="003F0EB1"/>
    <w:rsid w:val="003F7C23"/>
    <w:rsid w:val="004062F6"/>
    <w:rsid w:val="0040654E"/>
    <w:rsid w:val="004151FC"/>
    <w:rsid w:val="00435F83"/>
    <w:rsid w:val="0046214C"/>
    <w:rsid w:val="0049183B"/>
    <w:rsid w:val="004B2943"/>
    <w:rsid w:val="004B2B06"/>
    <w:rsid w:val="004D44FD"/>
    <w:rsid w:val="004E4138"/>
    <w:rsid w:val="00567E50"/>
    <w:rsid w:val="00580D59"/>
    <w:rsid w:val="0059145F"/>
    <w:rsid w:val="00596076"/>
    <w:rsid w:val="005B39DB"/>
    <w:rsid w:val="005C2124"/>
    <w:rsid w:val="005E5ED5"/>
    <w:rsid w:val="005F1362"/>
    <w:rsid w:val="00605626"/>
    <w:rsid w:val="006071D5"/>
    <w:rsid w:val="00611E18"/>
    <w:rsid w:val="0062039B"/>
    <w:rsid w:val="00620DBA"/>
    <w:rsid w:val="00623C16"/>
    <w:rsid w:val="00637D3A"/>
    <w:rsid w:val="00640BF5"/>
    <w:rsid w:val="00653EBC"/>
    <w:rsid w:val="00660AFF"/>
    <w:rsid w:val="006726B1"/>
    <w:rsid w:val="0068644F"/>
    <w:rsid w:val="0069633E"/>
    <w:rsid w:val="00696A7A"/>
    <w:rsid w:val="006B087A"/>
    <w:rsid w:val="006D5DE9"/>
    <w:rsid w:val="006E30CC"/>
    <w:rsid w:val="006F45E0"/>
    <w:rsid w:val="00701D6B"/>
    <w:rsid w:val="007061B2"/>
    <w:rsid w:val="00740A09"/>
    <w:rsid w:val="00762E26"/>
    <w:rsid w:val="00767F31"/>
    <w:rsid w:val="00777161"/>
    <w:rsid w:val="00781D29"/>
    <w:rsid w:val="007A6D4A"/>
    <w:rsid w:val="007E1A46"/>
    <w:rsid w:val="00817391"/>
    <w:rsid w:val="00832EC9"/>
    <w:rsid w:val="00862F90"/>
    <w:rsid w:val="008634CD"/>
    <w:rsid w:val="008731FA"/>
    <w:rsid w:val="00880A38"/>
    <w:rsid w:val="00892245"/>
    <w:rsid w:val="00893DD6"/>
    <w:rsid w:val="008A2FF7"/>
    <w:rsid w:val="008C16C3"/>
    <w:rsid w:val="008D2E94"/>
    <w:rsid w:val="0090184D"/>
    <w:rsid w:val="0090278E"/>
    <w:rsid w:val="00907A80"/>
    <w:rsid w:val="00915880"/>
    <w:rsid w:val="00943047"/>
    <w:rsid w:val="00952AD7"/>
    <w:rsid w:val="00974E0F"/>
    <w:rsid w:val="00982128"/>
    <w:rsid w:val="009A27BF"/>
    <w:rsid w:val="009B5666"/>
    <w:rsid w:val="009C4252"/>
    <w:rsid w:val="009E203F"/>
    <w:rsid w:val="009E55CA"/>
    <w:rsid w:val="00A07DF2"/>
    <w:rsid w:val="00A405DB"/>
    <w:rsid w:val="00A536B0"/>
    <w:rsid w:val="00A548EA"/>
    <w:rsid w:val="00A6667D"/>
    <w:rsid w:val="00AD3723"/>
    <w:rsid w:val="00AD6B6A"/>
    <w:rsid w:val="00B203D2"/>
    <w:rsid w:val="00B80D67"/>
    <w:rsid w:val="00B8100F"/>
    <w:rsid w:val="00B83535"/>
    <w:rsid w:val="00B96924"/>
    <w:rsid w:val="00BA1A7E"/>
    <w:rsid w:val="00BA4290"/>
    <w:rsid w:val="00BA4852"/>
    <w:rsid w:val="00BB50C6"/>
    <w:rsid w:val="00BE1BCD"/>
    <w:rsid w:val="00C02815"/>
    <w:rsid w:val="00C02DD5"/>
    <w:rsid w:val="00C02FC6"/>
    <w:rsid w:val="00C264D6"/>
    <w:rsid w:val="00C321EB"/>
    <w:rsid w:val="00C85E58"/>
    <w:rsid w:val="00CA4A07"/>
    <w:rsid w:val="00CB3E8B"/>
    <w:rsid w:val="00CB6DC1"/>
    <w:rsid w:val="00CC6C47"/>
    <w:rsid w:val="00D51257"/>
    <w:rsid w:val="00D634C2"/>
    <w:rsid w:val="00D756B6"/>
    <w:rsid w:val="00D77F6E"/>
    <w:rsid w:val="00DA0796"/>
    <w:rsid w:val="00DA5448"/>
    <w:rsid w:val="00DC6115"/>
    <w:rsid w:val="00DD02DE"/>
    <w:rsid w:val="00DD60DD"/>
    <w:rsid w:val="00DF071B"/>
    <w:rsid w:val="00E34C46"/>
    <w:rsid w:val="00E63075"/>
    <w:rsid w:val="00E67CCC"/>
    <w:rsid w:val="00E97096"/>
    <w:rsid w:val="00EA0188"/>
    <w:rsid w:val="00EB0C61"/>
    <w:rsid w:val="00EB17B4"/>
    <w:rsid w:val="00ED1550"/>
    <w:rsid w:val="00ED7441"/>
    <w:rsid w:val="00EE1A37"/>
    <w:rsid w:val="00F03BE4"/>
    <w:rsid w:val="00F21C80"/>
    <w:rsid w:val="00F534BE"/>
    <w:rsid w:val="00F676FD"/>
    <w:rsid w:val="00F72514"/>
    <w:rsid w:val="00F90253"/>
    <w:rsid w:val="00FA0944"/>
    <w:rsid w:val="00FB34D2"/>
    <w:rsid w:val="00FB4B17"/>
    <w:rsid w:val="00FC5860"/>
    <w:rsid w:val="00FD377B"/>
    <w:rsid w:val="00FE3908"/>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qFormat="1"/>
    <w:lsdException w:name="footer" w:uiPriority="99" w:qFormat="1"/>
    <w:lsdException w:name="caption" w:semiHidden="1" w:unhideWhenUsed="1" w:qFormat="1"/>
    <w:lsdException w:name="annotation reference" w:uiPriority="99"/>
    <w:lsdException w:name="page number" w:uiPriority="99"/>
    <w:lsdException w:name="Title" w:qFormat="1"/>
    <w:lsdException w:name="Default Paragraph Font" w:semiHidden="1"/>
    <w:lsdException w:name="Body Text" w:uiPriority="99" w:qFormat="1"/>
    <w:lsdException w:name="Subtitle" w:qFormat="1"/>
    <w:lsdException w:name="Date" w:uiPriority="99"/>
    <w:lsdException w:name="Hyperlink" w:uiPriority="99"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2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rsid w:val="002138DF"/>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semiHidden/>
    <w:unhideWhenUsed/>
    <w:qFormat/>
    <w:rsid w:val="002138DF"/>
    <w:pPr>
      <w:keepNext/>
      <w:keepLines/>
      <w:spacing w:before="260" w:after="260" w:line="416" w:lineRule="auto"/>
      <w:outlineLvl w:val="1"/>
    </w:pPr>
    <w:rPr>
      <w:rFonts w:ascii="Cambria" w:hAnsi="Cambria" w:cs="Times New Roman"/>
      <w:b/>
      <w:bCs/>
      <w:sz w:val="32"/>
      <w:szCs w:val="32"/>
    </w:rPr>
  </w:style>
  <w:style w:type="paragraph" w:styleId="3">
    <w:name w:val="heading 3"/>
    <w:basedOn w:val="a"/>
    <w:next w:val="a"/>
    <w:link w:val="3Char"/>
    <w:uiPriority w:val="9"/>
    <w:semiHidden/>
    <w:unhideWhenUsed/>
    <w:qFormat/>
    <w:rsid w:val="002138DF"/>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1"/>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10"/>
    <w:uiPriority w:val="99"/>
    <w:qFormat/>
    <w:pPr>
      <w:tabs>
        <w:tab w:val="center" w:pos="4153"/>
        <w:tab w:val="right" w:pos="8306"/>
      </w:tabs>
      <w:snapToGrid w:val="0"/>
      <w:jc w:val="left"/>
    </w:pPr>
    <w:rPr>
      <w:sz w:val="18"/>
    </w:rPr>
  </w:style>
  <w:style w:type="character" w:customStyle="1" w:styleId="Char1">
    <w:name w:val="页眉 Char1"/>
    <w:basedOn w:val="a0"/>
    <w:link w:val="a3"/>
    <w:uiPriority w:val="99"/>
    <w:qFormat/>
    <w:rsid w:val="003102DB"/>
    <w:rPr>
      <w:kern w:val="2"/>
      <w:sz w:val="18"/>
      <w:szCs w:val="24"/>
    </w:rPr>
  </w:style>
  <w:style w:type="paragraph" w:styleId="a5">
    <w:name w:val="No Spacing"/>
    <w:link w:val="Char"/>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uiPriority w:val="34"/>
    <w:qFormat/>
    <w:rsid w:val="00EA0188"/>
    <w:pPr>
      <w:ind w:firstLineChars="200" w:firstLine="420"/>
    </w:pPr>
  </w:style>
  <w:style w:type="character" w:customStyle="1" w:styleId="Char10">
    <w:name w:val="页脚 Char1"/>
    <w:basedOn w:val="a0"/>
    <w:link w:val="a4"/>
    <w:uiPriority w:val="99"/>
    <w:qFormat/>
    <w:rsid w:val="00381477"/>
    <w:rPr>
      <w:kern w:val="2"/>
      <w:sz w:val="18"/>
      <w:szCs w:val="24"/>
    </w:rPr>
  </w:style>
  <w:style w:type="paragraph" w:styleId="a8">
    <w:name w:val="Balloon Text"/>
    <w:basedOn w:val="a"/>
    <w:link w:val="Char11"/>
    <w:uiPriority w:val="99"/>
    <w:unhideWhenUsed/>
    <w:qFormat/>
    <w:rsid w:val="00137501"/>
    <w:rPr>
      <w:rFonts w:asciiTheme="minorHAnsi" w:eastAsiaTheme="minorEastAsia" w:hAnsiTheme="minorHAnsi" w:cstheme="minorBidi"/>
      <w:sz w:val="18"/>
      <w:szCs w:val="18"/>
    </w:rPr>
  </w:style>
  <w:style w:type="character" w:customStyle="1" w:styleId="Char11">
    <w:name w:val="批注框文本 Char1"/>
    <w:basedOn w:val="a0"/>
    <w:link w:val="a8"/>
    <w:uiPriority w:val="99"/>
    <w:qFormat/>
    <w:rsid w:val="00137501"/>
    <w:rPr>
      <w:rFonts w:asciiTheme="minorHAnsi" w:eastAsiaTheme="minorEastAsia" w:hAnsiTheme="minorHAnsi" w:cstheme="minorBidi"/>
      <w:kern w:val="2"/>
      <w:sz w:val="18"/>
      <w:szCs w:val="18"/>
    </w:rPr>
  </w:style>
  <w:style w:type="character" w:customStyle="1" w:styleId="Char">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qFormat/>
    <w:rsid w:val="00137501"/>
    <w:rPr>
      <w:color w:val="808080"/>
    </w:rPr>
  </w:style>
  <w:style w:type="paragraph" w:styleId="aa">
    <w:name w:val="Date"/>
    <w:basedOn w:val="a"/>
    <w:next w:val="a"/>
    <w:link w:val="Char0"/>
    <w:uiPriority w:val="99"/>
    <w:unhideWhenUsed/>
    <w:rsid w:val="00137501"/>
    <w:pPr>
      <w:ind w:leftChars="2500" w:left="100"/>
    </w:pPr>
    <w:rPr>
      <w:rFonts w:asciiTheme="minorHAnsi" w:eastAsiaTheme="minorEastAsia" w:hAnsiTheme="minorHAnsi" w:cstheme="minorBidi"/>
      <w:szCs w:val="22"/>
    </w:rPr>
  </w:style>
  <w:style w:type="character" w:customStyle="1" w:styleId="Char0">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uiPriority w:val="3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character" w:customStyle="1" w:styleId="1Char">
    <w:name w:val="标题 1 Char"/>
    <w:basedOn w:val="a0"/>
    <w:link w:val="1"/>
    <w:uiPriority w:val="9"/>
    <w:qFormat/>
    <w:rsid w:val="002138DF"/>
    <w:rPr>
      <w:rFonts w:asciiTheme="minorHAnsi" w:eastAsiaTheme="minorEastAsia" w:hAnsiTheme="minorHAnsi" w:cstheme="minorBidi"/>
      <w:b/>
      <w:bCs/>
      <w:kern w:val="44"/>
      <w:sz w:val="44"/>
      <w:szCs w:val="44"/>
    </w:rPr>
  </w:style>
  <w:style w:type="character" w:customStyle="1" w:styleId="2Char">
    <w:name w:val="标题 2 Char"/>
    <w:basedOn w:val="a0"/>
    <w:link w:val="2"/>
    <w:uiPriority w:val="9"/>
    <w:semiHidden/>
    <w:rsid w:val="002138DF"/>
    <w:rPr>
      <w:rFonts w:ascii="Cambria" w:hAnsi="Cambria" w:cs="Times New Roman"/>
      <w:b/>
      <w:bCs/>
      <w:kern w:val="2"/>
      <w:sz w:val="32"/>
      <w:szCs w:val="32"/>
    </w:rPr>
  </w:style>
  <w:style w:type="character" w:customStyle="1" w:styleId="3Char">
    <w:name w:val="标题 3 Char"/>
    <w:basedOn w:val="a0"/>
    <w:link w:val="3"/>
    <w:uiPriority w:val="9"/>
    <w:semiHidden/>
    <w:qFormat/>
    <w:rsid w:val="002138DF"/>
    <w:rPr>
      <w:rFonts w:asciiTheme="minorHAnsi" w:eastAsiaTheme="minorEastAsia" w:hAnsiTheme="minorHAnsi" w:cstheme="minorBidi"/>
      <w:b/>
      <w:bCs/>
      <w:kern w:val="2"/>
      <w:sz w:val="32"/>
      <w:szCs w:val="32"/>
    </w:rPr>
  </w:style>
  <w:style w:type="paragraph" w:styleId="ad">
    <w:name w:val="Normal (Web)"/>
    <w:aliases w:val="普通(Web) Char,普通(Web) Char Char Char Char,普通(Web) Char Char,普通(网站)1,普通 (Web)1,普通(Web) Char Char Char Char Char Char Char Char,普通(Web) Char Char Char Char Char Char Char Char Char,普通(Web) Char Char Char Char Char Char Char,普通 (Web),普通(Web),123,12"/>
    <w:basedOn w:val="a"/>
    <w:link w:val="Char2"/>
    <w:unhideWhenUsed/>
    <w:qFormat/>
    <w:rsid w:val="002138DF"/>
    <w:rPr>
      <w:rFonts w:eastAsiaTheme="minorEastAsia" w:cs="Times New Roman"/>
      <w:sz w:val="24"/>
    </w:rPr>
  </w:style>
  <w:style w:type="paragraph" w:customStyle="1" w:styleId="ItemQDescSpecialMathIndent1">
    <w:name w:val="ItemQDescSpecialMathIndent1"/>
    <w:basedOn w:val="a"/>
    <w:qFormat/>
    <w:rsid w:val="002138DF"/>
    <w:pPr>
      <w:widowControl/>
      <w:tabs>
        <w:tab w:val="left" w:pos="515"/>
      </w:tabs>
      <w:spacing w:line="312" w:lineRule="auto"/>
      <w:ind w:leftChars="134" w:left="245" w:hangingChars="111" w:hanging="111"/>
    </w:pPr>
    <w:rPr>
      <w:rFonts w:asciiTheme="minorHAnsi" w:eastAsiaTheme="minorEastAsia" w:hAnsiTheme="minorHAnsi" w:cstheme="minorBidi"/>
      <w:kern w:val="0"/>
      <w:szCs w:val="21"/>
    </w:rPr>
  </w:style>
  <w:style w:type="paragraph" w:customStyle="1" w:styleId="ItemQDescSpecialMathIndent1Indent1">
    <w:name w:val="ItemQDescSpecialMathIndent1Indent1"/>
    <w:basedOn w:val="a"/>
    <w:qFormat/>
    <w:rsid w:val="002138DF"/>
    <w:pPr>
      <w:widowControl/>
      <w:tabs>
        <w:tab w:val="left" w:pos="893"/>
      </w:tabs>
      <w:spacing w:line="312" w:lineRule="auto"/>
      <w:ind w:leftChars="269" w:left="425" w:hangingChars="156" w:hanging="156"/>
    </w:pPr>
    <w:rPr>
      <w:rFonts w:asciiTheme="minorHAnsi" w:eastAsiaTheme="minorEastAsia" w:hAnsiTheme="minorHAnsi" w:cstheme="minorBidi"/>
      <w:kern w:val="0"/>
      <w:szCs w:val="21"/>
    </w:rPr>
  </w:style>
  <w:style w:type="paragraph" w:customStyle="1" w:styleId="ItemAnswer">
    <w:name w:val="ItemAnswer"/>
    <w:basedOn w:val="a"/>
    <w:qFormat/>
    <w:rsid w:val="002138DF"/>
    <w:pPr>
      <w:spacing w:line="312" w:lineRule="auto"/>
    </w:pPr>
    <w:rPr>
      <w:rFonts w:asciiTheme="minorHAnsi" w:eastAsiaTheme="minorEastAsia" w:hAnsiTheme="minorHAnsi" w:cstheme="minorBidi"/>
      <w:szCs w:val="22"/>
    </w:rPr>
  </w:style>
  <w:style w:type="character" w:customStyle="1" w:styleId="latexlinear">
    <w:name w:val="latex_linear"/>
    <w:basedOn w:val="a0"/>
    <w:qFormat/>
    <w:rsid w:val="002138DF"/>
  </w:style>
  <w:style w:type="table" w:customStyle="1" w:styleId="10">
    <w:name w:val="网格型1"/>
    <w:basedOn w:val="a1"/>
    <w:uiPriority w:val="59"/>
    <w:qFormat/>
    <w:rsid w:val="002138DF"/>
    <w:pPr>
      <w:widowControl w:val="0"/>
      <w:jc w:val="both"/>
    </w:pPr>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无间隔1"/>
    <w:uiPriority w:val="1"/>
    <w:qFormat/>
    <w:rsid w:val="002138DF"/>
    <w:pPr>
      <w:widowControl w:val="0"/>
      <w:jc w:val="both"/>
    </w:pPr>
    <w:rPr>
      <w:rFonts w:cs="Times New Roman"/>
      <w:kern w:val="2"/>
      <w:sz w:val="21"/>
      <w:szCs w:val="22"/>
    </w:rPr>
  </w:style>
  <w:style w:type="paragraph" w:customStyle="1" w:styleId="12">
    <w:name w:val="列表段落1"/>
    <w:basedOn w:val="a"/>
    <w:qFormat/>
    <w:rsid w:val="002138DF"/>
    <w:pPr>
      <w:ind w:firstLineChars="200" w:firstLine="420"/>
    </w:pPr>
    <w:rPr>
      <w:rFonts w:cs="Times New Roman"/>
    </w:rPr>
  </w:style>
  <w:style w:type="paragraph" w:customStyle="1" w:styleId="OptWithTabs1SpecialMathIndent1">
    <w:name w:val="OptWithTabs1SpecialMathIndent1"/>
    <w:basedOn w:val="a"/>
    <w:next w:val="a"/>
    <w:qFormat/>
    <w:rsid w:val="002138DF"/>
    <w:pPr>
      <w:widowControl/>
      <w:tabs>
        <w:tab w:val="left" w:pos="603"/>
        <w:tab w:val="left" w:pos="2799"/>
        <w:tab w:val="left" w:pos="5055"/>
        <w:tab w:val="left" w:pos="7335"/>
      </w:tabs>
      <w:spacing w:line="360" w:lineRule="auto"/>
      <w:jc w:val="left"/>
    </w:pPr>
    <w:rPr>
      <w:rFonts w:asciiTheme="minorHAnsi" w:eastAsiaTheme="minorEastAsia" w:hAnsiTheme="minorHAnsi" w:cstheme="minorBidi"/>
      <w:kern w:val="0"/>
      <w:szCs w:val="21"/>
    </w:rPr>
  </w:style>
  <w:style w:type="paragraph" w:customStyle="1" w:styleId="ItemQDescSpecialMathIndent2">
    <w:name w:val="ItemQDescSpecialMathIndent2"/>
    <w:basedOn w:val="a"/>
    <w:qFormat/>
    <w:rsid w:val="002138DF"/>
    <w:pPr>
      <w:widowControl/>
      <w:tabs>
        <w:tab w:val="left" w:pos="613"/>
      </w:tabs>
      <w:spacing w:line="312" w:lineRule="auto"/>
      <w:ind w:leftChars="134" w:left="292" w:hangingChars="158" w:hanging="158"/>
    </w:pPr>
    <w:rPr>
      <w:rFonts w:asciiTheme="minorHAnsi" w:eastAsiaTheme="minorEastAsia" w:hAnsiTheme="minorHAnsi" w:cstheme="minorBidi"/>
      <w:kern w:val="0"/>
      <w:szCs w:val="21"/>
    </w:rPr>
  </w:style>
  <w:style w:type="paragraph" w:customStyle="1" w:styleId="ItemQDescSpecialMathIndent2Indent1">
    <w:name w:val="ItemQDescSpecialMathIndent2Indent1"/>
    <w:basedOn w:val="a"/>
    <w:qFormat/>
    <w:rsid w:val="002138DF"/>
    <w:pPr>
      <w:widowControl/>
      <w:tabs>
        <w:tab w:val="left" w:pos="895"/>
      </w:tabs>
      <w:spacing w:line="312" w:lineRule="auto"/>
      <w:ind w:leftChars="286" w:left="446" w:hangingChars="160" w:hanging="160"/>
    </w:pPr>
    <w:rPr>
      <w:rFonts w:asciiTheme="minorHAnsi" w:eastAsiaTheme="minorEastAsia" w:hAnsiTheme="minorHAnsi" w:cstheme="minorBidi"/>
      <w:kern w:val="0"/>
      <w:szCs w:val="21"/>
    </w:rPr>
  </w:style>
  <w:style w:type="paragraph" w:customStyle="1" w:styleId="OptWithTabs1SpecialMathIndent2">
    <w:name w:val="OptWithTabs1SpecialMathIndent2"/>
    <w:basedOn w:val="a"/>
    <w:next w:val="a"/>
    <w:qFormat/>
    <w:rsid w:val="002138DF"/>
    <w:pPr>
      <w:widowControl/>
      <w:tabs>
        <w:tab w:val="left" w:pos="729"/>
      </w:tabs>
      <w:spacing w:line="360" w:lineRule="auto"/>
      <w:jc w:val="left"/>
    </w:pPr>
    <w:rPr>
      <w:rFonts w:asciiTheme="minorHAnsi" w:eastAsiaTheme="minorEastAsia" w:hAnsiTheme="minorHAnsi" w:cstheme="minorBidi"/>
      <w:kern w:val="0"/>
      <w:szCs w:val="21"/>
    </w:rPr>
  </w:style>
  <w:style w:type="character" w:customStyle="1" w:styleId="Char2">
    <w:name w:val="普通(网站) Char"/>
    <w:aliases w:val="普通(Web) Char Char1,普通(Web) Char Char Char Char Char,普通(Web) Char Char Char,普通(网站)1 Char,普通 (Web)1 Char,普通(Web) Char Char Char Char Char Char Char Char Char1,普通(Web) Char Char Char Char Char Char Char Char Char Char,普通 (Web) Char,123 Char"/>
    <w:link w:val="ad"/>
    <w:uiPriority w:val="99"/>
    <w:qFormat/>
    <w:rsid w:val="002138DF"/>
    <w:rPr>
      <w:rFonts w:eastAsiaTheme="minorEastAsia" w:cs="Times New Roman"/>
      <w:kern w:val="2"/>
      <w:sz w:val="24"/>
      <w:szCs w:val="24"/>
    </w:rPr>
  </w:style>
  <w:style w:type="paragraph" w:styleId="ae">
    <w:name w:val="Plain Text"/>
    <w:aliases w:val=" Char, Char Char Char,Char,Char Char,Char Char Char,Plain Te,Plain Text,普通,普通文字,普通文字 Char,标题1,标题1 Char Char,标题1 Char Char Char Char Char,游数的,游数的格式,纯文本 Char Char,纯文本 Char Char Char,纯文本 Char Char1,纯文本 Char Char1 Char Char Char,纯文本 Char1,Plain,普,Plain "/>
    <w:basedOn w:val="a"/>
    <w:link w:val="Char20"/>
    <w:qFormat/>
    <w:rsid w:val="002138DF"/>
    <w:rPr>
      <w:rFonts w:ascii="宋体" w:hAnsi="Courier New" w:cs="Courier New"/>
      <w:szCs w:val="21"/>
    </w:rPr>
  </w:style>
  <w:style w:type="character" w:customStyle="1" w:styleId="Char20">
    <w:name w:val="纯文本 Char2"/>
    <w:aliases w:val=" Char Char1, Char Char Char Char1,Char Char2,Char Char Char2,Char Char Char Char1,Plain Te Char1,Plain Text Char,普通 Char,普通文字 Char2,普通文字 Char Char1,标题1 Char1,标题1 Char Char Char1,标题1 Char Char Char Char Char Char1,游数的 Char1,游数的格式 Char1,普 Char"/>
    <w:basedOn w:val="a0"/>
    <w:link w:val="ae"/>
    <w:qFormat/>
    <w:rsid w:val="002138DF"/>
    <w:rPr>
      <w:rFonts w:ascii="宋体" w:hAnsi="Courier New" w:cs="Courier New"/>
      <w:kern w:val="2"/>
      <w:sz w:val="21"/>
      <w:szCs w:val="21"/>
    </w:rPr>
  </w:style>
  <w:style w:type="paragraph" w:customStyle="1" w:styleId="MTDisplayEquation">
    <w:name w:val="MTDisplayEquation"/>
    <w:basedOn w:val="a"/>
    <w:next w:val="a"/>
    <w:link w:val="MTDisplayEquationChar"/>
    <w:rsid w:val="002138DF"/>
    <w:pPr>
      <w:tabs>
        <w:tab w:val="center" w:pos="4160"/>
        <w:tab w:val="right" w:pos="8300"/>
      </w:tabs>
      <w:spacing w:line="360" w:lineRule="auto"/>
    </w:pPr>
    <w:rPr>
      <w:rFonts w:cs="Times New Roman"/>
      <w:color w:val="000000"/>
      <w:szCs w:val="20"/>
    </w:rPr>
  </w:style>
  <w:style w:type="character" w:customStyle="1" w:styleId="MTDisplayEquationChar">
    <w:name w:val="MTDisplayEquation Char"/>
    <w:basedOn w:val="a0"/>
    <w:link w:val="MTDisplayEquation"/>
    <w:rsid w:val="002138DF"/>
    <w:rPr>
      <w:rFonts w:cs="Times New Roman"/>
      <w:color w:val="000000"/>
      <w:kern w:val="2"/>
      <w:sz w:val="21"/>
    </w:rPr>
  </w:style>
  <w:style w:type="paragraph" w:customStyle="1" w:styleId="OptWithTabs2SpecialMathIndent2">
    <w:name w:val="OptWithTabs2SpecialMathIndent2"/>
    <w:basedOn w:val="a"/>
    <w:next w:val="a"/>
    <w:qFormat/>
    <w:rsid w:val="002138DF"/>
    <w:pPr>
      <w:widowControl/>
      <w:tabs>
        <w:tab w:val="left" w:pos="729"/>
        <w:tab w:val="left" w:pos="5151"/>
      </w:tabs>
      <w:spacing w:line="360" w:lineRule="auto"/>
      <w:jc w:val="left"/>
    </w:pPr>
    <w:rPr>
      <w:rFonts w:ascii="Calibri" w:hAnsi="Calibri" w:cs="Times New Roman"/>
      <w:kern w:val="0"/>
      <w:szCs w:val="21"/>
    </w:rPr>
  </w:style>
  <w:style w:type="paragraph" w:customStyle="1" w:styleId="20">
    <w:name w:val="2"/>
    <w:basedOn w:val="a"/>
    <w:qFormat/>
    <w:rsid w:val="002138DF"/>
    <w:pPr>
      <w:spacing w:after="200" w:line="360" w:lineRule="auto"/>
    </w:pPr>
    <w:rPr>
      <w:rFonts w:cstheme="minorBidi"/>
      <w:sz w:val="24"/>
      <w:szCs w:val="22"/>
    </w:rPr>
  </w:style>
  <w:style w:type="paragraph" w:customStyle="1" w:styleId="04">
    <w:name w:val="04"/>
    <w:basedOn w:val="20"/>
    <w:qFormat/>
    <w:rsid w:val="002138DF"/>
    <w:pPr>
      <w:tabs>
        <w:tab w:val="left" w:pos="2552"/>
        <w:tab w:val="left" w:pos="4678"/>
        <w:tab w:val="left" w:pos="6663"/>
      </w:tabs>
      <w:ind w:leftChars="133" w:left="279"/>
    </w:pPr>
    <w:rPr>
      <w:rFonts w:cs="Times New Roman"/>
    </w:rPr>
  </w:style>
  <w:style w:type="paragraph" w:customStyle="1" w:styleId="110">
    <w:name w:val="正文_11"/>
    <w:qFormat/>
    <w:rsid w:val="002138DF"/>
    <w:pPr>
      <w:widowControl w:val="0"/>
      <w:jc w:val="both"/>
    </w:pPr>
    <w:rPr>
      <w:rFonts w:asciiTheme="minorHAnsi" w:hAnsiTheme="minorHAnsi" w:cstheme="minorBidi"/>
      <w:kern w:val="2"/>
      <w:sz w:val="21"/>
      <w:szCs w:val="24"/>
    </w:rPr>
  </w:style>
  <w:style w:type="paragraph" w:customStyle="1" w:styleId="19">
    <w:name w:val="正文_19"/>
    <w:qFormat/>
    <w:rsid w:val="002138DF"/>
    <w:pPr>
      <w:widowControl w:val="0"/>
      <w:jc w:val="both"/>
    </w:pPr>
    <w:rPr>
      <w:rFonts w:asciiTheme="minorHAnsi" w:hAnsiTheme="minorHAnsi" w:cstheme="minorBidi"/>
      <w:kern w:val="2"/>
      <w:sz w:val="21"/>
      <w:szCs w:val="24"/>
    </w:rPr>
  </w:style>
  <w:style w:type="paragraph" w:customStyle="1" w:styleId="17">
    <w:name w:val="正文_17"/>
    <w:qFormat/>
    <w:rsid w:val="002138DF"/>
    <w:pPr>
      <w:widowControl w:val="0"/>
      <w:jc w:val="both"/>
    </w:pPr>
    <w:rPr>
      <w:rFonts w:asciiTheme="minorHAnsi" w:hAnsiTheme="minorHAnsi" w:cstheme="minorBidi"/>
      <w:kern w:val="2"/>
      <w:sz w:val="21"/>
      <w:szCs w:val="24"/>
    </w:rPr>
  </w:style>
  <w:style w:type="paragraph" w:customStyle="1" w:styleId="13">
    <w:name w:val="正文_13"/>
    <w:qFormat/>
    <w:rsid w:val="002138DF"/>
    <w:pPr>
      <w:widowControl w:val="0"/>
      <w:jc w:val="both"/>
    </w:pPr>
    <w:rPr>
      <w:rFonts w:asciiTheme="minorHAnsi" w:hAnsiTheme="minorHAnsi" w:cstheme="minorBidi"/>
      <w:kern w:val="2"/>
      <w:sz w:val="21"/>
      <w:szCs w:val="24"/>
    </w:rPr>
  </w:style>
  <w:style w:type="paragraph" w:customStyle="1" w:styleId="23">
    <w:name w:val="正文_23"/>
    <w:qFormat/>
    <w:rsid w:val="002138DF"/>
    <w:pPr>
      <w:widowControl w:val="0"/>
      <w:jc w:val="both"/>
    </w:pPr>
    <w:rPr>
      <w:rFonts w:asciiTheme="minorHAnsi" w:hAnsiTheme="minorHAnsi" w:cstheme="minorBidi"/>
      <w:kern w:val="2"/>
      <w:sz w:val="21"/>
      <w:szCs w:val="24"/>
    </w:rPr>
  </w:style>
  <w:style w:type="paragraph" w:customStyle="1" w:styleId="25">
    <w:name w:val="正文_25"/>
    <w:qFormat/>
    <w:rsid w:val="002138DF"/>
    <w:pPr>
      <w:widowControl w:val="0"/>
      <w:jc w:val="both"/>
    </w:pPr>
    <w:rPr>
      <w:rFonts w:asciiTheme="minorHAnsi" w:hAnsiTheme="minorHAnsi" w:cstheme="minorBidi"/>
      <w:kern w:val="2"/>
      <w:sz w:val="21"/>
      <w:szCs w:val="24"/>
    </w:rPr>
  </w:style>
  <w:style w:type="paragraph" w:styleId="af">
    <w:name w:val="annotation text"/>
    <w:basedOn w:val="a"/>
    <w:link w:val="Char3"/>
    <w:uiPriority w:val="99"/>
    <w:unhideWhenUsed/>
    <w:rsid w:val="002138DF"/>
    <w:pPr>
      <w:jc w:val="left"/>
    </w:pPr>
    <w:rPr>
      <w:rFonts w:asciiTheme="minorHAnsi" w:eastAsiaTheme="minorEastAsia" w:hAnsiTheme="minorHAnsi" w:cstheme="minorBidi"/>
      <w:szCs w:val="22"/>
    </w:rPr>
  </w:style>
  <w:style w:type="character" w:customStyle="1" w:styleId="Char3">
    <w:name w:val="批注文字 Char"/>
    <w:basedOn w:val="a0"/>
    <w:link w:val="af"/>
    <w:uiPriority w:val="99"/>
    <w:rsid w:val="002138DF"/>
    <w:rPr>
      <w:rFonts w:asciiTheme="minorHAnsi" w:eastAsiaTheme="minorEastAsia" w:hAnsiTheme="minorHAnsi" w:cstheme="minorBidi"/>
      <w:kern w:val="2"/>
      <w:sz w:val="21"/>
      <w:szCs w:val="22"/>
    </w:rPr>
  </w:style>
  <w:style w:type="character" w:styleId="af0">
    <w:name w:val="annotation reference"/>
    <w:basedOn w:val="a0"/>
    <w:uiPriority w:val="99"/>
    <w:unhideWhenUsed/>
    <w:rsid w:val="002138DF"/>
    <w:rPr>
      <w:sz w:val="21"/>
      <w:szCs w:val="21"/>
    </w:rPr>
  </w:style>
  <w:style w:type="paragraph" w:customStyle="1" w:styleId="0">
    <w:name w:val="正文_0"/>
    <w:qFormat/>
    <w:rsid w:val="002138DF"/>
    <w:pPr>
      <w:widowControl w:val="0"/>
      <w:jc w:val="both"/>
    </w:pPr>
    <w:rPr>
      <w:rFonts w:ascii="Calibri" w:hAnsi="Calibri" w:cs="Times New Roman"/>
      <w:kern w:val="2"/>
      <w:sz w:val="21"/>
      <w:szCs w:val="22"/>
    </w:rPr>
  </w:style>
  <w:style w:type="paragraph" w:styleId="af1">
    <w:name w:val="annotation subject"/>
    <w:basedOn w:val="af"/>
    <w:next w:val="af"/>
    <w:link w:val="Char4"/>
    <w:uiPriority w:val="99"/>
    <w:semiHidden/>
    <w:unhideWhenUsed/>
    <w:rsid w:val="002138DF"/>
    <w:rPr>
      <w:b/>
      <w:bCs/>
    </w:rPr>
  </w:style>
  <w:style w:type="character" w:customStyle="1" w:styleId="Char4">
    <w:name w:val="批注主题 Char"/>
    <w:basedOn w:val="Char3"/>
    <w:link w:val="af1"/>
    <w:uiPriority w:val="99"/>
    <w:semiHidden/>
    <w:rsid w:val="002138DF"/>
    <w:rPr>
      <w:rFonts w:asciiTheme="minorHAnsi" w:eastAsiaTheme="minorEastAsia" w:hAnsiTheme="minorHAnsi" w:cstheme="minorBidi"/>
      <w:b/>
      <w:bCs/>
      <w:kern w:val="2"/>
      <w:sz w:val="21"/>
      <w:szCs w:val="22"/>
    </w:rPr>
  </w:style>
  <w:style w:type="table" w:customStyle="1" w:styleId="21">
    <w:name w:val="网格型2"/>
    <w:basedOn w:val="a1"/>
    <w:next w:val="ab"/>
    <w:uiPriority w:val="39"/>
    <w:rsid w:val="008A2FF7"/>
    <w:pPr>
      <w:widowControl w:val="0"/>
      <w:jc w:val="both"/>
    </w:pPr>
    <w:rPr>
      <w:rFonts w:ascii="Calibri" w:eastAsia="等线" w:hAnsi="Calibri" w:cs="Arial"/>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普通文字 Char Char"/>
    <w:aliases w:val="纯文本 Char Char Char2,纯文本 Char Char2,标题1 Char,普通文字 Char3,标题1 Char Char Char2,纯文本 Char1 Char,纯文本 Char Char Char Char,纯文本 Char Char1 Char, Char Char Char Char,Char Char Char Char,Char Char Char1,Char Char5,游数的格式 Char Char,游数的 Char"/>
    <w:link w:val="00"/>
    <w:rsid w:val="008A2FF7"/>
    <w:rPr>
      <w:rFonts w:ascii="宋体" w:hAnsi="Courier New" w:cs="Courier New"/>
      <w:kern w:val="2"/>
      <w:sz w:val="21"/>
      <w:szCs w:val="21"/>
    </w:rPr>
  </w:style>
  <w:style w:type="paragraph" w:customStyle="1" w:styleId="00">
    <w:name w:val="纯文本_0"/>
    <w:basedOn w:val="a"/>
    <w:link w:val="CharChar"/>
    <w:rsid w:val="008A2FF7"/>
    <w:rPr>
      <w:rFonts w:ascii="宋体" w:hAnsi="Courier New" w:cs="Courier New"/>
      <w:szCs w:val="21"/>
    </w:rPr>
  </w:style>
  <w:style w:type="paragraph" w:customStyle="1" w:styleId="reader-word-layerreader-word-s1-21">
    <w:name w:val="reader-word-layer reader-word-s1-21"/>
    <w:basedOn w:val="a"/>
    <w:rsid w:val="00B83535"/>
    <w:pPr>
      <w:widowControl/>
      <w:spacing w:before="100" w:beforeAutospacing="1" w:after="100" w:afterAutospacing="1"/>
      <w:jc w:val="left"/>
    </w:pPr>
    <w:rPr>
      <w:rFonts w:ascii="宋体" w:hAnsi="宋体"/>
      <w:kern w:val="0"/>
      <w:sz w:val="24"/>
    </w:rPr>
  </w:style>
  <w:style w:type="paragraph" w:customStyle="1" w:styleId="14">
    <w:name w:val="列出段落1"/>
    <w:basedOn w:val="a"/>
    <w:rsid w:val="00B83535"/>
    <w:pPr>
      <w:ind w:firstLineChars="200" w:firstLine="420"/>
    </w:pPr>
    <w:rPr>
      <w:rFonts w:ascii="Calibri" w:hAnsi="Calibri" w:cs="Times New Roman"/>
      <w:szCs w:val="22"/>
    </w:rPr>
  </w:style>
  <w:style w:type="character" w:customStyle="1" w:styleId="Char5">
    <w:name w:val="纯文本 Char"/>
    <w:aliases w:val="纯文本 Char Char Char1, Char Char,标题1 Char Char Char,普通文字 Char1,Char Char1,标题1 Char Char Char Char Char Char,纯文本 Char Char1 Char Char Char Char,游数的格式 Char,Plain Te Char"/>
    <w:rsid w:val="00B83535"/>
    <w:rPr>
      <w:rFonts w:ascii="宋体" w:eastAsia="宋体" w:hAnsi="Courier New" w:cs="Courier New"/>
      <w:szCs w:val="21"/>
    </w:rPr>
  </w:style>
  <w:style w:type="table" w:customStyle="1" w:styleId="210">
    <w:name w:val="网格型21"/>
    <w:basedOn w:val="a1"/>
    <w:uiPriority w:val="39"/>
    <w:rsid w:val="00B83535"/>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数学"/>
    <w:basedOn w:val="a"/>
    <w:link w:val="af3"/>
    <w:qFormat/>
    <w:rsid w:val="00B83535"/>
    <w:pPr>
      <w:spacing w:line="360" w:lineRule="auto"/>
      <w:ind w:firstLineChars="200" w:firstLine="200"/>
    </w:pPr>
    <w:rPr>
      <w:rFonts w:cstheme="minorBidi"/>
      <w:sz w:val="23"/>
      <w:szCs w:val="22"/>
    </w:rPr>
  </w:style>
  <w:style w:type="character" w:customStyle="1" w:styleId="af3">
    <w:name w:val="数学 字符"/>
    <w:basedOn w:val="a0"/>
    <w:link w:val="af2"/>
    <w:rsid w:val="00B83535"/>
    <w:rPr>
      <w:rFonts w:cstheme="minorBidi"/>
      <w:kern w:val="2"/>
      <w:szCs w:val="22"/>
    </w:rPr>
  </w:style>
  <w:style w:type="paragraph" w:customStyle="1" w:styleId="Normal17">
    <w:name w:val="Normal_1_7"/>
    <w:uiPriority w:val="99"/>
    <w:rsid w:val="00B83535"/>
    <w:pPr>
      <w:widowControl w:val="0"/>
      <w:jc w:val="both"/>
    </w:pPr>
    <w:rPr>
      <w:rFonts w:ascii="Calibri" w:hAnsi="Calibri" w:cs="Times New Roman"/>
      <w:kern w:val="2"/>
      <w:sz w:val="21"/>
      <w:szCs w:val="22"/>
    </w:rPr>
  </w:style>
  <w:style w:type="paragraph" w:customStyle="1" w:styleId="Normal412">
    <w:name w:val="Normal_4_12"/>
    <w:uiPriority w:val="99"/>
    <w:rsid w:val="00B83535"/>
    <w:pPr>
      <w:widowControl w:val="0"/>
      <w:jc w:val="both"/>
    </w:pPr>
    <w:rPr>
      <w:rFonts w:ascii="Calibri" w:hAnsi="Calibri" w:cs="Times New Roman"/>
      <w:kern w:val="2"/>
      <w:sz w:val="21"/>
      <w:szCs w:val="22"/>
    </w:rPr>
  </w:style>
  <w:style w:type="paragraph" w:customStyle="1" w:styleId="Normal512">
    <w:name w:val="Normal_5_12"/>
    <w:uiPriority w:val="99"/>
    <w:rsid w:val="00B83535"/>
    <w:pPr>
      <w:widowControl w:val="0"/>
      <w:jc w:val="both"/>
    </w:pPr>
    <w:rPr>
      <w:rFonts w:ascii="Calibri" w:hAnsi="Calibri" w:cs="Times New Roman"/>
      <w:kern w:val="2"/>
      <w:sz w:val="21"/>
      <w:szCs w:val="22"/>
    </w:rPr>
  </w:style>
  <w:style w:type="paragraph" w:customStyle="1" w:styleId="Normal67">
    <w:name w:val="Normal_6_7"/>
    <w:uiPriority w:val="99"/>
    <w:rsid w:val="00B83535"/>
    <w:pPr>
      <w:widowControl w:val="0"/>
      <w:jc w:val="both"/>
    </w:pPr>
    <w:rPr>
      <w:rFonts w:ascii="Calibri" w:hAnsi="Calibri" w:cs="Times New Roman"/>
      <w:kern w:val="2"/>
      <w:sz w:val="21"/>
      <w:szCs w:val="22"/>
    </w:rPr>
  </w:style>
  <w:style w:type="numbering" w:customStyle="1" w:styleId="15">
    <w:name w:val="无列表1"/>
    <w:next w:val="a2"/>
    <w:uiPriority w:val="99"/>
    <w:semiHidden/>
    <w:unhideWhenUsed/>
    <w:rsid w:val="00B83535"/>
  </w:style>
  <w:style w:type="paragraph" w:customStyle="1" w:styleId="16">
    <w:name w:val="引用1"/>
    <w:basedOn w:val="a"/>
    <w:next w:val="a"/>
    <w:uiPriority w:val="29"/>
    <w:qFormat/>
    <w:rsid w:val="00B83535"/>
    <w:rPr>
      <w:rFonts w:ascii="Calibri" w:hAnsi="Calibri" w:cs="Times New Roman"/>
      <w:i/>
      <w:iCs/>
      <w:color w:val="000000"/>
      <w:szCs w:val="22"/>
    </w:rPr>
  </w:style>
  <w:style w:type="character" w:customStyle="1" w:styleId="Char6">
    <w:name w:val="引用 Char"/>
    <w:basedOn w:val="a0"/>
    <w:link w:val="af4"/>
    <w:uiPriority w:val="29"/>
    <w:rsid w:val="00B83535"/>
    <w:rPr>
      <w:i/>
      <w:iCs/>
      <w:color w:val="000000"/>
    </w:rPr>
  </w:style>
  <w:style w:type="character" w:customStyle="1" w:styleId="18">
    <w:name w:val="不明显强调1"/>
    <w:basedOn w:val="a0"/>
    <w:uiPriority w:val="19"/>
    <w:qFormat/>
    <w:rsid w:val="00B83535"/>
    <w:rPr>
      <w:i/>
      <w:iCs/>
      <w:color w:val="808080"/>
    </w:rPr>
  </w:style>
  <w:style w:type="paragraph" w:styleId="af4">
    <w:name w:val="Quote"/>
    <w:basedOn w:val="a"/>
    <w:next w:val="a"/>
    <w:link w:val="Char6"/>
    <w:uiPriority w:val="29"/>
    <w:qFormat/>
    <w:rsid w:val="00B83535"/>
    <w:pPr>
      <w:spacing w:before="200" w:after="160"/>
      <w:ind w:left="864" w:right="864"/>
      <w:jc w:val="center"/>
    </w:pPr>
    <w:rPr>
      <w:i/>
      <w:iCs/>
      <w:color w:val="000000"/>
      <w:kern w:val="0"/>
      <w:sz w:val="23"/>
      <w:szCs w:val="20"/>
    </w:rPr>
  </w:style>
  <w:style w:type="character" w:customStyle="1" w:styleId="1a">
    <w:name w:val="引用 字符1"/>
    <w:basedOn w:val="a0"/>
    <w:uiPriority w:val="29"/>
    <w:rsid w:val="00B83535"/>
    <w:rPr>
      <w:i/>
      <w:iCs/>
      <w:color w:val="404040" w:themeColor="text1" w:themeTint="BF"/>
      <w:kern w:val="2"/>
      <w:sz w:val="21"/>
      <w:szCs w:val="24"/>
    </w:rPr>
  </w:style>
  <w:style w:type="character" w:styleId="af5">
    <w:name w:val="Subtle Emphasis"/>
    <w:basedOn w:val="a0"/>
    <w:uiPriority w:val="19"/>
    <w:qFormat/>
    <w:rsid w:val="00B83535"/>
    <w:rPr>
      <w:i/>
      <w:iCs/>
      <w:color w:val="404040" w:themeColor="text1" w:themeTint="BF"/>
    </w:rPr>
  </w:style>
  <w:style w:type="paragraph" w:customStyle="1" w:styleId="Normal028">
    <w:name w:val="Normal_0_28"/>
    <w:uiPriority w:val="99"/>
    <w:qFormat/>
    <w:rsid w:val="00B83535"/>
    <w:pPr>
      <w:widowControl w:val="0"/>
      <w:jc w:val="both"/>
    </w:pPr>
    <w:rPr>
      <w:rFonts w:cs="Times New Roman"/>
      <w:kern w:val="2"/>
      <w:sz w:val="21"/>
      <w:szCs w:val="22"/>
    </w:rPr>
  </w:style>
  <w:style w:type="paragraph" w:customStyle="1" w:styleId="Normal021">
    <w:name w:val="Normal_0_21"/>
    <w:uiPriority w:val="99"/>
    <w:qFormat/>
    <w:rsid w:val="00B83535"/>
    <w:pPr>
      <w:widowControl w:val="0"/>
      <w:jc w:val="both"/>
    </w:pPr>
    <w:rPr>
      <w:rFonts w:ascii="Calibri" w:hAnsi="Calibri" w:cs="Times New Roman"/>
      <w:kern w:val="2"/>
      <w:sz w:val="21"/>
      <w:szCs w:val="22"/>
    </w:rPr>
  </w:style>
  <w:style w:type="paragraph" w:customStyle="1" w:styleId="Normal019">
    <w:name w:val="Normal_0_19"/>
    <w:uiPriority w:val="99"/>
    <w:qFormat/>
    <w:rsid w:val="00B83535"/>
    <w:pPr>
      <w:widowControl w:val="0"/>
      <w:jc w:val="both"/>
    </w:pPr>
    <w:rPr>
      <w:rFonts w:cs="Times New Roman"/>
      <w:kern w:val="2"/>
      <w:sz w:val="21"/>
      <w:szCs w:val="22"/>
    </w:rPr>
  </w:style>
  <w:style w:type="table" w:customStyle="1" w:styleId="30">
    <w:name w:val="网格型3"/>
    <w:basedOn w:val="a1"/>
    <w:next w:val="ab"/>
    <w:rsid w:val="00B83535"/>
    <w:pPr>
      <w:widowControl w:val="0"/>
      <w:jc w:val="both"/>
    </w:pPr>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ody Text"/>
    <w:basedOn w:val="a"/>
    <w:link w:val="Char21"/>
    <w:uiPriority w:val="99"/>
    <w:unhideWhenUsed/>
    <w:qFormat/>
    <w:rsid w:val="006B087A"/>
    <w:pPr>
      <w:spacing w:after="120"/>
    </w:pPr>
    <w:rPr>
      <w:rFonts w:asciiTheme="minorHAnsi" w:eastAsiaTheme="minorEastAsia" w:hAnsiTheme="minorHAnsi" w:cstheme="minorBidi"/>
      <w:kern w:val="0"/>
      <w:sz w:val="20"/>
      <w:szCs w:val="20"/>
    </w:rPr>
  </w:style>
  <w:style w:type="character" w:customStyle="1" w:styleId="Char21">
    <w:name w:val="正文文本 Char2"/>
    <w:basedOn w:val="a0"/>
    <w:link w:val="af6"/>
    <w:uiPriority w:val="99"/>
    <w:rsid w:val="006B087A"/>
    <w:rPr>
      <w:rFonts w:asciiTheme="minorHAnsi" w:eastAsiaTheme="minorEastAsia" w:hAnsiTheme="minorHAnsi" w:cstheme="minorBidi"/>
      <w:sz w:val="20"/>
    </w:rPr>
  </w:style>
  <w:style w:type="character" w:customStyle="1" w:styleId="Char7">
    <w:name w:val="页眉 Char"/>
    <w:uiPriority w:val="99"/>
    <w:rsid w:val="00A6667D"/>
    <w:rPr>
      <w:sz w:val="18"/>
      <w:szCs w:val="18"/>
    </w:rPr>
  </w:style>
  <w:style w:type="character" w:customStyle="1" w:styleId="Char8">
    <w:name w:val="页脚 Char"/>
    <w:uiPriority w:val="99"/>
    <w:rsid w:val="00A6667D"/>
    <w:rPr>
      <w:sz w:val="18"/>
      <w:szCs w:val="18"/>
    </w:rPr>
  </w:style>
  <w:style w:type="character" w:customStyle="1" w:styleId="Char9">
    <w:name w:val="批注框文本 Char"/>
    <w:uiPriority w:val="99"/>
    <w:semiHidden/>
    <w:rsid w:val="00A6667D"/>
    <w:rPr>
      <w:rFonts w:ascii="Calibri" w:eastAsia="宋体" w:hAnsi="Calibri" w:cs="Times New Roman"/>
      <w:kern w:val="0"/>
      <w:sz w:val="18"/>
      <w:szCs w:val="18"/>
      <w:lang w:val="x-none" w:eastAsia="x-none"/>
    </w:rPr>
  </w:style>
  <w:style w:type="character" w:customStyle="1" w:styleId="Chara">
    <w:name w:val="正文文本 Char"/>
    <w:uiPriority w:val="99"/>
    <w:rsid w:val="00A6667D"/>
    <w:rPr>
      <w:rFonts w:ascii="Calibri" w:eastAsia="宋体" w:hAnsi="Calibri" w:cs="Times New Roman"/>
      <w:lang w:val="x-none" w:eastAsia="x-none"/>
    </w:rPr>
  </w:style>
  <w:style w:type="paragraph" w:customStyle="1" w:styleId="DefaultParagraph">
    <w:name w:val="DefaultParagraph"/>
    <w:rsid w:val="00A6667D"/>
    <w:pPr>
      <w:spacing w:line="300" w:lineRule="auto"/>
      <w:jc w:val="both"/>
    </w:pPr>
    <w:rPr>
      <w:color w:val="000000"/>
      <w:kern w:val="2"/>
      <w:sz w:val="21"/>
      <w:szCs w:val="22"/>
    </w:rPr>
  </w:style>
  <w:style w:type="paragraph" w:customStyle="1" w:styleId="af7">
    <w:basedOn w:val="a"/>
    <w:next w:val="a7"/>
    <w:link w:val="af8"/>
    <w:uiPriority w:val="34"/>
    <w:qFormat/>
    <w:rsid w:val="00A6667D"/>
    <w:pPr>
      <w:widowControl/>
      <w:ind w:firstLineChars="200" w:firstLine="420"/>
      <w:jc w:val="left"/>
    </w:pPr>
    <w:rPr>
      <w:rFonts w:cs="Times New Roman"/>
      <w:color w:val="000000"/>
      <w:kern w:val="0"/>
      <w:szCs w:val="21"/>
      <w:lang w:val="x-none" w:eastAsia="x-none"/>
    </w:rPr>
  </w:style>
  <w:style w:type="character" w:customStyle="1" w:styleId="apple-converted-space">
    <w:name w:val="apple-converted-space"/>
    <w:basedOn w:val="a0"/>
    <w:rsid w:val="00A6667D"/>
  </w:style>
  <w:style w:type="paragraph" w:customStyle="1" w:styleId="exttext-alignleft">
    <w:name w:val="ext_text-align_left"/>
    <w:basedOn w:val="a"/>
    <w:rsid w:val="00A6667D"/>
    <w:pPr>
      <w:widowControl/>
      <w:spacing w:before="100" w:beforeAutospacing="1" w:after="100" w:afterAutospacing="1"/>
      <w:jc w:val="left"/>
    </w:pPr>
    <w:rPr>
      <w:rFonts w:ascii="宋体" w:hAnsi="宋体"/>
      <w:color w:val="000000"/>
      <w:kern w:val="0"/>
      <w:sz w:val="24"/>
    </w:rPr>
  </w:style>
  <w:style w:type="character" w:customStyle="1" w:styleId="prefix">
    <w:name w:val="prefix"/>
    <w:basedOn w:val="a0"/>
    <w:rsid w:val="00A6667D"/>
  </w:style>
  <w:style w:type="character" w:customStyle="1" w:styleId="extvalignsup2">
    <w:name w:val="ext_valign_sup2"/>
    <w:basedOn w:val="a0"/>
    <w:rsid w:val="00A6667D"/>
  </w:style>
  <w:style w:type="paragraph" w:customStyle="1" w:styleId="DecimalAligned">
    <w:name w:val="Decimal Aligned"/>
    <w:basedOn w:val="a"/>
    <w:uiPriority w:val="40"/>
    <w:qFormat/>
    <w:rsid w:val="00A6667D"/>
    <w:pPr>
      <w:widowControl/>
      <w:tabs>
        <w:tab w:val="decimal" w:pos="360"/>
      </w:tabs>
      <w:spacing w:after="200" w:line="276" w:lineRule="auto"/>
      <w:jc w:val="left"/>
    </w:pPr>
    <w:rPr>
      <w:color w:val="000000"/>
      <w:kern w:val="0"/>
      <w:sz w:val="22"/>
      <w:szCs w:val="21"/>
    </w:rPr>
  </w:style>
  <w:style w:type="paragraph" w:customStyle="1" w:styleId="af9">
    <w:name w:val="正文 + 宋体"/>
    <w:basedOn w:val="a"/>
    <w:rsid w:val="00A6667D"/>
    <w:pPr>
      <w:widowControl/>
      <w:jc w:val="left"/>
    </w:pPr>
    <w:rPr>
      <w:rFonts w:ascii="宋体" w:hAnsi="宋体"/>
      <w:color w:val="000000"/>
      <w:kern w:val="0"/>
      <w:szCs w:val="21"/>
    </w:rPr>
  </w:style>
  <w:style w:type="paragraph" w:customStyle="1" w:styleId="p0">
    <w:name w:val="p0"/>
    <w:basedOn w:val="a"/>
    <w:rsid w:val="00A6667D"/>
    <w:pPr>
      <w:widowControl/>
      <w:jc w:val="left"/>
    </w:pPr>
    <w:rPr>
      <w:color w:val="000000"/>
      <w:kern w:val="0"/>
      <w:sz w:val="20"/>
      <w:szCs w:val="20"/>
    </w:rPr>
  </w:style>
  <w:style w:type="paragraph" w:customStyle="1" w:styleId="Normal1">
    <w:name w:val="Normal_1"/>
    <w:qFormat/>
    <w:rsid w:val="00A6667D"/>
    <w:pPr>
      <w:widowControl w:val="0"/>
      <w:jc w:val="both"/>
    </w:pPr>
    <w:rPr>
      <w:color w:val="000000"/>
      <w:kern w:val="2"/>
      <w:sz w:val="21"/>
      <w:szCs w:val="22"/>
    </w:rPr>
  </w:style>
  <w:style w:type="character" w:customStyle="1" w:styleId="UnresolvedMention">
    <w:name w:val="Unresolved Mention"/>
    <w:uiPriority w:val="99"/>
    <w:unhideWhenUsed/>
    <w:rsid w:val="00A6667D"/>
    <w:rPr>
      <w:color w:val="605E5C"/>
      <w:shd w:val="clear" w:color="auto" w:fill="E1DFDD"/>
    </w:rPr>
  </w:style>
  <w:style w:type="character" w:customStyle="1" w:styleId="Charb">
    <w:name w:val="选择题 Char"/>
    <w:link w:val="afa"/>
    <w:rsid w:val="00A6667D"/>
    <w:rPr>
      <w:kern w:val="2"/>
      <w:sz w:val="21"/>
      <w:szCs w:val="18"/>
    </w:rPr>
  </w:style>
  <w:style w:type="paragraph" w:customStyle="1" w:styleId="afa">
    <w:name w:val="选择题"/>
    <w:link w:val="Charb"/>
    <w:qFormat/>
    <w:rsid w:val="00A6667D"/>
    <w:pPr>
      <w:tabs>
        <w:tab w:val="left" w:pos="270"/>
        <w:tab w:val="left" w:pos="495"/>
        <w:tab w:val="num" w:pos="720"/>
        <w:tab w:val="left" w:pos="2250"/>
        <w:tab w:val="left" w:pos="2475"/>
        <w:tab w:val="left" w:pos="4230"/>
        <w:tab w:val="left" w:pos="4455"/>
        <w:tab w:val="left" w:pos="6210"/>
        <w:tab w:val="left" w:pos="6435"/>
        <w:tab w:val="right" w:pos="8190"/>
      </w:tabs>
      <w:adjustRightInd w:val="0"/>
      <w:snapToGrid w:val="0"/>
      <w:ind w:left="720" w:hanging="720"/>
      <w:outlineLvl w:val="0"/>
    </w:pPr>
    <w:rPr>
      <w:kern w:val="2"/>
      <w:sz w:val="21"/>
      <w:szCs w:val="18"/>
    </w:rPr>
  </w:style>
  <w:style w:type="character" w:customStyle="1" w:styleId="fontstyle01">
    <w:name w:val="fontstyle01"/>
    <w:rsid w:val="00A6667D"/>
    <w:rPr>
      <w:rFonts w:ascii="TimesNewRomanPSMT" w:hAnsi="TimesNewRomanPSMT" w:hint="default"/>
      <w:b w:val="0"/>
      <w:bCs w:val="0"/>
      <w:i w:val="0"/>
      <w:iCs w:val="0"/>
      <w:color w:val="000000"/>
      <w:sz w:val="22"/>
      <w:szCs w:val="22"/>
    </w:rPr>
  </w:style>
  <w:style w:type="character" w:customStyle="1" w:styleId="fontstyle11">
    <w:name w:val="fontstyle11"/>
    <w:rsid w:val="00A6667D"/>
    <w:rPr>
      <w:rFonts w:ascii="宋体" w:eastAsia="宋体" w:hAnsi="宋体" w:hint="eastAsia"/>
      <w:b w:val="0"/>
      <w:bCs w:val="0"/>
      <w:i w:val="0"/>
      <w:iCs w:val="0"/>
      <w:color w:val="000000"/>
      <w:sz w:val="22"/>
      <w:szCs w:val="22"/>
    </w:rPr>
  </w:style>
  <w:style w:type="character" w:styleId="afb">
    <w:name w:val="Emphasis"/>
    <w:uiPriority w:val="20"/>
    <w:qFormat/>
    <w:rsid w:val="00A6667D"/>
    <w:rPr>
      <w:i/>
      <w:iCs/>
    </w:rPr>
  </w:style>
  <w:style w:type="character" w:customStyle="1" w:styleId="fontstyle21">
    <w:name w:val="fontstyle21"/>
    <w:rsid w:val="00A6667D"/>
    <w:rPr>
      <w:rFonts w:ascii="宋体" w:eastAsia="宋体" w:hAnsi="宋体" w:hint="eastAsia"/>
      <w:b w:val="0"/>
      <w:bCs w:val="0"/>
      <w:i w:val="0"/>
      <w:iCs w:val="0"/>
      <w:color w:val="000000"/>
      <w:sz w:val="22"/>
      <w:szCs w:val="22"/>
    </w:rPr>
  </w:style>
  <w:style w:type="character" w:customStyle="1" w:styleId="af8">
    <w:name w:val="列表段落 字符"/>
    <w:link w:val="af7"/>
    <w:uiPriority w:val="34"/>
    <w:rsid w:val="00A6667D"/>
    <w:rPr>
      <w:color w:val="000000"/>
      <w:sz w:val="21"/>
      <w:szCs w:val="21"/>
    </w:rPr>
  </w:style>
  <w:style w:type="character" w:customStyle="1" w:styleId="ql-font-songti">
    <w:name w:val="ql-font-songti"/>
    <w:basedOn w:val="a0"/>
    <w:rsid w:val="00A6667D"/>
  </w:style>
  <w:style w:type="character" w:customStyle="1" w:styleId="mjx-char">
    <w:name w:val="mjx-char"/>
    <w:basedOn w:val="a0"/>
    <w:rsid w:val="00A6667D"/>
  </w:style>
  <w:style w:type="character" w:customStyle="1" w:styleId="Char12">
    <w:name w:val="正文文本 Char1"/>
    <w:basedOn w:val="a0"/>
    <w:uiPriority w:val="99"/>
    <w:semiHidden/>
    <w:rsid w:val="00952AD7"/>
  </w:style>
  <w:style w:type="paragraph" w:customStyle="1" w:styleId="Normal08">
    <w:name w:val="Normal_0_8"/>
    <w:uiPriority w:val="99"/>
    <w:rsid w:val="00952AD7"/>
    <w:pPr>
      <w:widowControl w:val="0"/>
      <w:jc w:val="both"/>
    </w:pPr>
    <w:rPr>
      <w:rFonts w:ascii="Calibri" w:hAnsi="Calibri" w:cs="Times New Roman"/>
      <w:kern w:val="2"/>
      <w:sz w:val="21"/>
      <w:szCs w:val="22"/>
    </w:rPr>
  </w:style>
  <w:style w:type="paragraph" w:customStyle="1" w:styleId="Normal15">
    <w:name w:val="Normal_1_5"/>
    <w:uiPriority w:val="99"/>
    <w:rsid w:val="00952AD7"/>
    <w:pPr>
      <w:widowControl w:val="0"/>
      <w:jc w:val="both"/>
    </w:pPr>
    <w:rPr>
      <w:rFonts w:ascii="Calibri"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5FFF52-E3FA-455D-8C34-21D569668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195</Words>
  <Characters>1117</Characters>
  <Application>Microsoft Office Word</Application>
  <DocSecurity>0</DocSecurity>
  <Lines>9</Lines>
  <Paragraphs>2</Paragraphs>
  <ScaleCrop>false</ScaleCrop>
  <Company/>
  <LinksUpToDate>false</LinksUpToDate>
  <CharactersWithSpaces>1310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dc:description/>
  <cp:lastModifiedBy>ADMIN</cp:lastModifiedBy>
  <cp:revision>4</cp:revision>
  <cp:lastPrinted>2023-04-01T04:26:00Z</cp:lastPrinted>
  <dcterms:created xsi:type="dcterms:W3CDTF">2023-04-01T04:25:00Z</dcterms:created>
  <dcterms:modified xsi:type="dcterms:W3CDTF">2023-04-01T04:26:00Z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