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1BA1" w14:textId="22B289D1" w:rsidR="00C81932" w:rsidRPr="00BE532B" w:rsidRDefault="00BE532B" w:rsidP="0085014C">
      <w:pPr>
        <w:adjustRightInd w:val="0"/>
        <w:snapToGrid w:val="0"/>
        <w:spacing w:beforeLines="50" w:before="120" w:line="360" w:lineRule="auto"/>
        <w:jc w:val="center"/>
        <w:rPr>
          <w:rFonts w:ascii="黑体" w:eastAsia="黑体" w:hAnsi="黑体" w:hint="eastAsia"/>
          <w:spacing w:val="20"/>
          <w:sz w:val="28"/>
          <w:szCs w:val="28"/>
        </w:rPr>
      </w:pPr>
      <w:bookmarkStart w:id="0" w:name="_Hlk168392920"/>
      <w:r w:rsidRPr="00BE532B">
        <w:rPr>
          <w:rFonts w:ascii="黑体" w:eastAsia="黑体" w:hAnsi="黑体" w:hint="eastAsia"/>
          <w:spacing w:val="20"/>
          <w:sz w:val="28"/>
          <w:szCs w:val="28"/>
        </w:rPr>
        <w:t>东城区2</w:t>
      </w:r>
      <w:r w:rsidRPr="00BE532B">
        <w:rPr>
          <w:rFonts w:ascii="黑体" w:eastAsia="黑体" w:hAnsi="黑体"/>
          <w:spacing w:val="20"/>
          <w:sz w:val="28"/>
          <w:szCs w:val="28"/>
        </w:rPr>
        <w:t>023-2024</w:t>
      </w:r>
      <w:r w:rsidRPr="00BE532B">
        <w:rPr>
          <w:rFonts w:ascii="黑体" w:eastAsia="黑体" w:hAnsi="黑体" w:hint="eastAsia"/>
          <w:spacing w:val="20"/>
          <w:sz w:val="28"/>
          <w:szCs w:val="28"/>
        </w:rPr>
        <w:t>学年度第二学期初三年级统一测试（二）</w:t>
      </w:r>
    </w:p>
    <w:bookmarkEnd w:id="0"/>
    <w:p w14:paraId="75B3457A" w14:textId="77777777" w:rsidR="00BE532B" w:rsidRPr="007D434B" w:rsidRDefault="00BE532B" w:rsidP="00BE532B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center"/>
        <w:textAlignment w:val="baseline"/>
        <w:rPr>
          <w:rFonts w:ascii="黑体" w:eastAsia="黑体" w:hAnsi="黑体"/>
          <w:kern w:val="0"/>
          <w:sz w:val="36"/>
          <w:szCs w:val="36"/>
          <w:lang w:bidi="ar"/>
        </w:rPr>
      </w:pPr>
      <w:r w:rsidRPr="007D434B">
        <w:rPr>
          <w:rFonts w:ascii="黑体" w:eastAsia="黑体" w:hAnsi="黑体" w:hint="eastAsia"/>
          <w:kern w:val="0"/>
          <w:sz w:val="36"/>
          <w:szCs w:val="36"/>
          <w:lang w:bidi="ar"/>
        </w:rPr>
        <w:t>语    文</w:t>
      </w:r>
    </w:p>
    <w:p w14:paraId="797D4849" w14:textId="77777777" w:rsidR="00BE532B" w:rsidRDefault="00BE532B" w:rsidP="00BE532B">
      <w:pPr>
        <w:widowControl/>
        <w:kinsoku w:val="0"/>
        <w:autoSpaceDE w:val="0"/>
        <w:autoSpaceDN w:val="0"/>
        <w:adjustRightInd w:val="0"/>
        <w:snapToGrid w:val="0"/>
        <w:jc w:val="right"/>
        <w:textAlignment w:val="baseline"/>
        <w:rPr>
          <w:rFonts w:ascii="宋体" w:hAnsi="宋体"/>
          <w:kern w:val="0"/>
          <w:sz w:val="22"/>
          <w:szCs w:val="22"/>
          <w:lang w:bidi="ar"/>
        </w:rPr>
      </w:pPr>
      <w:r>
        <w:rPr>
          <w:rFonts w:ascii="黑体" w:eastAsia="黑体" w:hAnsi="宋体" w:cs="黑体" w:hint="eastAsia"/>
          <w:b/>
          <w:bCs/>
          <w:kern w:val="0"/>
          <w:sz w:val="28"/>
          <w:szCs w:val="28"/>
          <w:lang w:bidi="ar"/>
        </w:rPr>
        <w:t xml:space="preserve"> </w:t>
      </w:r>
      <w:r>
        <w:rPr>
          <w:rFonts w:ascii="宋体" w:hAnsi="宋体" w:hint="eastAsia"/>
          <w:kern w:val="0"/>
          <w:sz w:val="22"/>
          <w:szCs w:val="22"/>
          <w:lang w:bidi="ar"/>
        </w:rPr>
        <w:t xml:space="preserve"> 2024.5</w:t>
      </w:r>
    </w:p>
    <w:p w14:paraId="564B192C" w14:textId="77777777" w:rsidR="00BE532B" w:rsidRDefault="00BE532B" w:rsidP="00BE532B">
      <w:pPr>
        <w:widowControl/>
        <w:kinsoku w:val="0"/>
        <w:autoSpaceDE w:val="0"/>
        <w:autoSpaceDN w:val="0"/>
        <w:adjustRightInd w:val="0"/>
        <w:snapToGrid w:val="0"/>
        <w:spacing w:before="34" w:line="360" w:lineRule="auto"/>
        <w:jc w:val="center"/>
        <w:textAlignment w:val="baseline"/>
        <w:rPr>
          <w:rFonts w:ascii="宋体" w:hAnsi="宋体"/>
          <w:kern w:val="0"/>
          <w:sz w:val="22"/>
          <w:szCs w:val="22"/>
          <w:lang w:bidi="ar"/>
        </w:rPr>
      </w:pPr>
      <w:r>
        <w:rPr>
          <w:rFonts w:ascii="宋体" w:hAnsi="宋体" w:hint="eastAsia"/>
          <w:kern w:val="0"/>
          <w:sz w:val="22"/>
          <w:szCs w:val="22"/>
          <w:lang w:bidi="ar"/>
        </w:rPr>
        <w:t>学校</w:t>
      </w:r>
      <w:r>
        <w:rPr>
          <w:rFonts w:ascii="宋体" w:hAnsi="宋体" w:hint="eastAsia"/>
          <w:kern w:val="0"/>
          <w:sz w:val="22"/>
          <w:szCs w:val="22"/>
          <w:u w:val="single"/>
          <w:lang w:bidi="ar"/>
        </w:rPr>
        <w:t xml:space="preserve">            </w:t>
      </w:r>
      <w:r>
        <w:rPr>
          <w:rFonts w:ascii="宋体" w:hAnsi="宋体" w:hint="eastAsia"/>
          <w:kern w:val="0"/>
          <w:sz w:val="22"/>
          <w:szCs w:val="22"/>
          <w:lang w:bidi="ar"/>
        </w:rPr>
        <w:t xml:space="preserve">  班级</w:t>
      </w:r>
      <w:r>
        <w:rPr>
          <w:rFonts w:ascii="宋体" w:hAnsi="宋体" w:hint="eastAsia"/>
          <w:kern w:val="0"/>
          <w:sz w:val="22"/>
          <w:szCs w:val="22"/>
          <w:u w:val="single"/>
          <w:lang w:bidi="ar"/>
        </w:rPr>
        <w:t xml:space="preserve">            </w:t>
      </w:r>
      <w:r>
        <w:rPr>
          <w:rFonts w:ascii="宋体" w:hAnsi="宋体" w:hint="eastAsia"/>
          <w:kern w:val="0"/>
          <w:sz w:val="22"/>
          <w:szCs w:val="22"/>
          <w:lang w:bidi="ar"/>
        </w:rPr>
        <w:t xml:space="preserve">  姓名</w:t>
      </w:r>
      <w:r>
        <w:rPr>
          <w:rFonts w:ascii="宋体" w:hAnsi="宋体" w:hint="eastAsia"/>
          <w:kern w:val="0"/>
          <w:sz w:val="22"/>
          <w:szCs w:val="22"/>
          <w:u w:val="single"/>
          <w:lang w:bidi="ar"/>
        </w:rPr>
        <w:t xml:space="preserve">            </w:t>
      </w:r>
      <w:r>
        <w:rPr>
          <w:rFonts w:ascii="宋体" w:hAnsi="宋体" w:hint="eastAsia"/>
          <w:kern w:val="0"/>
          <w:sz w:val="22"/>
          <w:szCs w:val="22"/>
          <w:lang w:bidi="ar"/>
        </w:rPr>
        <w:t xml:space="preserve">  教育ID号</w:t>
      </w:r>
    </w:p>
    <w:tbl>
      <w:tblPr>
        <w:tblStyle w:val="TableNormal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3"/>
        <w:gridCol w:w="8237"/>
      </w:tblGrid>
      <w:tr w:rsidR="00BE532B" w14:paraId="55AD1946" w14:textId="77777777" w:rsidTr="00472934">
        <w:trPr>
          <w:trHeight w:val="1539"/>
        </w:trPr>
        <w:tc>
          <w:tcPr>
            <w:tcW w:w="277" w:type="pct"/>
            <w:textDirection w:val="tbRlV"/>
            <w:vAlign w:val="center"/>
          </w:tcPr>
          <w:p w14:paraId="1A11822E" w14:textId="77777777" w:rsidR="00BE532B" w:rsidRDefault="00BE532B" w:rsidP="00472934">
            <w:pPr>
              <w:spacing w:before="34" w:line="360" w:lineRule="auto"/>
              <w:ind w:left="234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黑体" w:eastAsia="黑体" w:hAnsi="黑体" w:cs="黑体" w:hint="eastAsia"/>
                <w:spacing w:val="-1"/>
                <w:szCs w:val="21"/>
              </w:rPr>
              <w:t>考</w:t>
            </w:r>
            <w:r>
              <w:rPr>
                <w:rFonts w:ascii="黑体" w:eastAsia="黑体" w:hAnsi="黑体" w:cs="黑体" w:hint="eastAsia"/>
                <w:spacing w:val="-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"/>
                <w:szCs w:val="21"/>
              </w:rPr>
              <w:t>生</w:t>
            </w:r>
            <w:r>
              <w:rPr>
                <w:rFonts w:ascii="黑体" w:eastAsia="黑体" w:hAnsi="黑体" w:cs="黑体" w:hint="eastAsia"/>
                <w:spacing w:val="-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"/>
                <w:szCs w:val="21"/>
              </w:rPr>
              <w:t>须</w:t>
            </w:r>
            <w:r>
              <w:rPr>
                <w:rFonts w:ascii="黑体" w:eastAsia="黑体" w:hAnsi="黑体" w:cs="黑体" w:hint="eastAsia"/>
                <w:spacing w:val="-1"/>
                <w:szCs w:val="21"/>
                <w:lang w:eastAsia="zh-CN"/>
              </w:rPr>
              <w:t xml:space="preserve"> </w:t>
            </w:r>
            <w:r>
              <w:rPr>
                <w:rFonts w:ascii="黑体" w:eastAsia="黑体" w:hAnsi="黑体" w:cs="黑体" w:hint="eastAsia"/>
                <w:spacing w:val="-1"/>
                <w:szCs w:val="21"/>
              </w:rPr>
              <w:t>知</w:t>
            </w:r>
          </w:p>
        </w:tc>
        <w:tc>
          <w:tcPr>
            <w:tcW w:w="4723" w:type="pct"/>
          </w:tcPr>
          <w:p w14:paraId="2CBBE658" w14:textId="77777777" w:rsidR="00BE532B" w:rsidRDefault="00BE532B" w:rsidP="00472934">
            <w:pPr>
              <w:spacing w:before="34" w:line="360" w:lineRule="auto"/>
              <w:ind w:right="618" w:firstLineChars="100" w:firstLine="210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 xml:space="preserve">1.本试卷共8页，共五道大题，27道小题，满分100分。考试时间150分钟。 </w:t>
            </w:r>
          </w:p>
          <w:p w14:paraId="3F808A52" w14:textId="77777777" w:rsidR="00BE532B" w:rsidRDefault="00BE532B" w:rsidP="00472934">
            <w:pPr>
              <w:spacing w:before="34" w:line="360" w:lineRule="auto"/>
              <w:ind w:right="618" w:firstLineChars="100" w:firstLine="210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2.在试卷和草稿纸上准确填写姓名、准考证号、考场号和座位号。</w:t>
            </w:r>
          </w:p>
          <w:p w14:paraId="41474926" w14:textId="77777777" w:rsidR="00BE532B" w:rsidRDefault="00BE532B" w:rsidP="00472934">
            <w:pPr>
              <w:spacing w:before="34" w:line="360" w:lineRule="auto"/>
              <w:ind w:right="618" w:firstLineChars="100" w:firstLine="210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3.试题答案一律填涂或书写在答题卡上，在试卷上作答无效。</w:t>
            </w:r>
          </w:p>
          <w:p w14:paraId="66CE1D14" w14:textId="77777777" w:rsidR="00BE532B" w:rsidRDefault="00BE532B" w:rsidP="00472934">
            <w:pPr>
              <w:spacing w:before="34" w:line="360" w:lineRule="auto"/>
              <w:ind w:right="618" w:firstLineChars="100" w:firstLine="210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4.在答题卡上，选择题用2B铅笔作答，其他试题用黑色字迹签字笔作答。</w:t>
            </w:r>
          </w:p>
          <w:p w14:paraId="0C3E8626" w14:textId="77777777" w:rsidR="00BE532B" w:rsidRDefault="00BE532B" w:rsidP="00472934">
            <w:pPr>
              <w:spacing w:before="34" w:line="360" w:lineRule="auto"/>
              <w:ind w:right="618" w:firstLineChars="100" w:firstLine="210"/>
              <w:rPr>
                <w:rFonts w:ascii="宋体" w:hAnsi="宋体" w:cs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Cs w:val="21"/>
                <w:lang w:eastAsia="zh-CN"/>
              </w:rPr>
              <w:t>5.考试结束，将本试卷、答题卡和草稿纸一并交回。</w:t>
            </w:r>
          </w:p>
        </w:tc>
      </w:tr>
    </w:tbl>
    <w:p w14:paraId="6CAF787B" w14:textId="77777777" w:rsidR="00BE532B" w:rsidRDefault="00BE532B" w:rsidP="00BE532B">
      <w:pPr>
        <w:widowControl/>
        <w:kinsoku w:val="0"/>
        <w:autoSpaceDE w:val="0"/>
        <w:autoSpaceDN w:val="0"/>
        <w:adjustRightInd w:val="0"/>
        <w:snapToGrid w:val="0"/>
        <w:spacing w:before="34" w:line="360" w:lineRule="auto"/>
        <w:jc w:val="left"/>
        <w:textAlignment w:val="baseline"/>
        <w:rPr>
          <w:rFonts w:ascii="宋体" w:hAnsi="宋体"/>
          <w:kern w:val="0"/>
          <w:sz w:val="24"/>
        </w:rPr>
      </w:pPr>
      <w:r>
        <w:rPr>
          <w:rFonts w:ascii="黑体" w:eastAsia="黑体" w:hAnsi="宋体" w:cs="黑体"/>
          <w:b/>
          <w:bCs/>
          <w:kern w:val="0"/>
          <w:sz w:val="24"/>
          <w:lang w:bidi="ar"/>
        </w:rPr>
        <w:t>一、基础</w:t>
      </w:r>
      <w:r>
        <w:rPr>
          <w:rFonts w:ascii="宋体" w:hAnsi="宋体" w:hint="eastAsia"/>
          <w:b/>
          <w:bCs/>
          <w:kern w:val="0"/>
          <w:sz w:val="24"/>
          <w:lang w:bidi="ar"/>
        </w:rPr>
        <w:t>·</w:t>
      </w:r>
      <w:r>
        <w:rPr>
          <w:rFonts w:ascii="黑体" w:eastAsia="黑体" w:hAnsi="宋体" w:cs="黑体"/>
          <w:b/>
          <w:bCs/>
          <w:kern w:val="0"/>
          <w:sz w:val="24"/>
          <w:lang w:bidi="ar"/>
        </w:rPr>
        <w:t xml:space="preserve">运用 </w:t>
      </w:r>
      <w:r>
        <w:rPr>
          <w:rFonts w:ascii="宋体" w:hAnsi="宋体" w:hint="eastAsia"/>
          <w:kern w:val="0"/>
          <w:sz w:val="24"/>
          <w:lang w:bidi="ar"/>
        </w:rPr>
        <w:t>(共13分)</w:t>
      </w:r>
    </w:p>
    <w:p w14:paraId="22ADEFA9" w14:textId="77777777" w:rsidR="00BE532B" w:rsidRDefault="00BE532B" w:rsidP="00BE532B">
      <w:pPr>
        <w:spacing w:before="34" w:line="360" w:lineRule="auto"/>
        <w:ind w:firstLineChars="200" w:firstLine="420"/>
      </w:pPr>
      <w:r>
        <w:rPr>
          <w:rFonts w:hint="eastAsia"/>
        </w:rPr>
        <w:t>同学们开展“花园城市让生活更美好”的学习活动</w:t>
      </w:r>
      <w:r>
        <w:rPr>
          <w:rFonts w:hint="eastAsia"/>
        </w:rPr>
        <w:t>,</w:t>
      </w:r>
      <w:r>
        <w:rPr>
          <w:rFonts w:hint="eastAsia"/>
        </w:rPr>
        <w:t>并制作展板。请你对以下展板内容进行修改、完善。</w:t>
      </w:r>
    </w:p>
    <w:p w14:paraId="05CFEC4E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1.</w:t>
      </w:r>
      <w:r>
        <w:rPr>
          <w:rFonts w:hint="eastAsia"/>
        </w:rPr>
        <w:t>用正楷字书写“花园城市让生活更美好”作为标题</w:t>
      </w:r>
      <w:r>
        <w:rPr>
          <w:rFonts w:ascii="楷体" w:eastAsia="楷体" w:hAnsi="楷体" w:cs="楷体" w:hint="eastAsia"/>
        </w:rPr>
        <w:t>_______</w:t>
      </w:r>
      <w:r>
        <w:rPr>
          <w:rFonts w:hint="eastAsia"/>
        </w:rPr>
        <w:t>。</w:t>
      </w:r>
      <w:r>
        <w:rPr>
          <w:rFonts w:hint="eastAsia"/>
        </w:rPr>
        <w:t>(1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14A931DF" w14:textId="77777777" w:rsidR="00BE532B" w:rsidRDefault="00BE532B" w:rsidP="00BE532B">
      <w:pPr>
        <w:spacing w:before="34"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板块</w:t>
      </w:r>
      <w:proofErr w:type="gramStart"/>
      <w:r>
        <w:rPr>
          <w:rFonts w:hint="eastAsia"/>
          <w:b/>
          <w:bCs/>
        </w:rPr>
        <w:t>一</w:t>
      </w:r>
      <w:proofErr w:type="gramEnd"/>
      <w:r>
        <w:rPr>
          <w:rFonts w:hint="eastAsia"/>
          <w:b/>
          <w:bCs/>
        </w:rPr>
        <w:t>:</w:t>
      </w:r>
      <w:r>
        <w:rPr>
          <w:rFonts w:hint="eastAsia"/>
          <w:b/>
          <w:bCs/>
        </w:rPr>
        <w:t>意义与目标</w:t>
      </w:r>
    </w:p>
    <w:p w14:paraId="39EB0111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建设花园城市，传承北京自然山水格局和古代营城智慧,</w:t>
      </w:r>
      <w:r>
        <w:rPr>
          <w:rFonts w:ascii="楷体" w:eastAsia="楷体" w:hAnsi="楷体" w:cs="楷体" w:hint="eastAsia"/>
          <w:em w:val="dot"/>
        </w:rPr>
        <w:t>谱写</w:t>
      </w:r>
      <w:r>
        <w:rPr>
          <w:rFonts w:ascii="楷体" w:eastAsia="楷体" w:hAnsi="楷体" w:cs="楷体" w:hint="eastAsia"/>
        </w:rPr>
        <w:t>北京历史文化名城保护与首都绿水青山融合发展的新篇章。这是推进美丽北京建设、为美丽中国建设作贡献的有力</w:t>
      </w:r>
      <w:r>
        <w:rPr>
          <w:rFonts w:ascii="楷体" w:eastAsia="楷体" w:hAnsi="楷体" w:cs="楷体" w:hint="eastAsia"/>
          <w:em w:val="dot"/>
        </w:rPr>
        <w:t>举措</w:t>
      </w:r>
      <w:r>
        <w:rPr>
          <w:rFonts w:ascii="楷体" w:eastAsia="楷体" w:hAnsi="楷体" w:cs="楷体" w:hint="eastAsia"/>
        </w:rPr>
        <w:t>,也是推动首都高质量发展、提升城市治理水平、增强群众获得感的重要路径。</w:t>
      </w:r>
    </w:p>
    <w:p w14:paraId="0794C6D7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  <w:u w:val="single"/>
        </w:rPr>
      </w:pPr>
      <w:r>
        <w:rPr>
          <w:rFonts w:ascii="楷体" w:eastAsia="楷体" w:hAnsi="楷体" w:cs="楷体" w:hint="eastAsia"/>
        </w:rPr>
        <w:t>《北京花园专项规划(2023~2035)》提出，到2035年,打造大绿大美绿色</w:t>
      </w:r>
      <w:r>
        <w:rPr>
          <w:rFonts w:ascii="楷体" w:eastAsia="楷体" w:hAnsi="楷体" w:cs="楷体" w:hint="eastAsia"/>
          <w:em w:val="dot"/>
        </w:rPr>
        <w:t>屏障</w:t>
      </w:r>
      <w:r>
        <w:rPr>
          <w:rFonts w:ascii="楷体" w:eastAsia="楷体" w:hAnsi="楷体" w:cs="楷体" w:hint="eastAsia"/>
        </w:rPr>
        <w:t>，夯实大地田园景观基底,构建水绿</w:t>
      </w:r>
      <w:r>
        <w:rPr>
          <w:rFonts w:ascii="楷体" w:eastAsia="楷体" w:hAnsi="楷体" w:cs="楷体" w:hint="eastAsia"/>
          <w:em w:val="dot"/>
        </w:rPr>
        <w:t>联通</w:t>
      </w:r>
      <w:r>
        <w:rPr>
          <w:rFonts w:ascii="楷体" w:eastAsia="楷体" w:hAnsi="楷体" w:cs="楷体" w:hint="eastAsia"/>
        </w:rPr>
        <w:t>的生态网络,完善休闲游憩绿色网络，把北京建成天蓝水清、</w:t>
      </w:r>
      <w:proofErr w:type="gramStart"/>
      <w:r>
        <w:rPr>
          <w:rFonts w:ascii="楷体" w:eastAsia="楷体" w:hAnsi="楷体" w:cs="楷体" w:hint="eastAsia"/>
        </w:rPr>
        <w:t>森拥园簇</w:t>
      </w:r>
      <w:proofErr w:type="gramEnd"/>
      <w:r>
        <w:rPr>
          <w:rFonts w:ascii="楷体" w:eastAsia="楷体" w:hAnsi="楷体" w:cs="楷体" w:hint="eastAsia"/>
        </w:rPr>
        <w:t>、秩序壮美、</w:t>
      </w:r>
      <w:proofErr w:type="gramStart"/>
      <w:r>
        <w:rPr>
          <w:rFonts w:ascii="楷体" w:eastAsia="楷体" w:hAnsi="楷体" w:cs="楷体" w:hint="eastAsia"/>
        </w:rPr>
        <w:t>和谐宜</w:t>
      </w:r>
      <w:proofErr w:type="gramEnd"/>
      <w:r>
        <w:rPr>
          <w:rFonts w:ascii="楷体" w:eastAsia="楷体" w:hAnsi="楷体" w:cs="楷体" w:hint="eastAsia"/>
        </w:rPr>
        <w:t>居的花园之都。</w:t>
      </w:r>
      <w:r>
        <w:rPr>
          <w:rFonts w:ascii="楷体" w:eastAsia="楷体" w:hAnsi="楷体" w:cs="楷体" w:hint="eastAsia"/>
          <w:u w:val="single"/>
        </w:rPr>
        <w:t>花园城市的规划积极回应了人民群众向往美好生态环境。</w:t>
      </w:r>
    </w:p>
    <w:p w14:paraId="719CDB87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2.</w:t>
      </w:r>
      <w:r>
        <w:rPr>
          <w:rFonts w:hint="eastAsia"/>
        </w:rPr>
        <w:t>关于文段中加点词语的字形，下列说法不正确的一项是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  <w:r>
        <w:rPr>
          <w:rFonts w:hint="eastAsia"/>
        </w:rPr>
        <w:t>（）</w:t>
      </w:r>
    </w:p>
    <w:p w14:paraId="299EB771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A.</w:t>
      </w:r>
      <w:r>
        <w:rPr>
          <w:rFonts w:hint="eastAsia"/>
        </w:rPr>
        <w:t>因为表达的是“写作</w:t>
      </w:r>
      <w:r>
        <w:rPr>
          <w:rFonts w:hint="eastAsia"/>
        </w:rPr>
        <w:t>(</w:t>
      </w:r>
      <w:r>
        <w:rPr>
          <w:rFonts w:hint="eastAsia"/>
        </w:rPr>
        <w:t>乐曲等</w:t>
      </w:r>
      <w:r>
        <w:rPr>
          <w:rFonts w:hint="eastAsia"/>
        </w:rPr>
        <w:t>)</w:t>
      </w:r>
      <w:r>
        <w:rPr>
          <w:rFonts w:hint="eastAsia"/>
        </w:rPr>
        <w:t>”的意思所以“谱写”一词中无错字。</w:t>
      </w:r>
    </w:p>
    <w:p w14:paraId="48F02505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B.</w:t>
      </w:r>
      <w:r>
        <w:rPr>
          <w:rFonts w:hint="eastAsia"/>
        </w:rPr>
        <w:t>因为表达的是“举动，措施”的意思，所以“举措”一词中无错字。</w:t>
      </w:r>
    </w:p>
    <w:p w14:paraId="3FC908C8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C.</w:t>
      </w:r>
      <w:r>
        <w:rPr>
          <w:rFonts w:hint="eastAsia"/>
        </w:rPr>
        <w:t>因为表达的是“像屏风那样挡着的东两”的意思，所以“屏嶂”一词中无错字。</w:t>
      </w:r>
    </w:p>
    <w:p w14:paraId="1E62C3F0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D.</w:t>
      </w:r>
      <w:r>
        <w:rPr>
          <w:rFonts w:hint="eastAsia"/>
        </w:rPr>
        <w:t>因为表达的是“互相联系相通”的意思，所以“联通”一词中无错字</w:t>
      </w:r>
    </w:p>
    <w:p w14:paraId="4E039B83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3.</w:t>
      </w:r>
      <w:r>
        <w:rPr>
          <w:rFonts w:hint="eastAsia"/>
        </w:rPr>
        <w:t>文段中画线语句存在问题，</w:t>
      </w:r>
      <w:proofErr w:type="gramStart"/>
      <w:r>
        <w:rPr>
          <w:rFonts w:hint="eastAsia"/>
        </w:rPr>
        <w:t>请做出</w:t>
      </w:r>
      <w:proofErr w:type="gramEnd"/>
      <w:r>
        <w:rPr>
          <w:rFonts w:hint="eastAsia"/>
        </w:rPr>
        <w:t>修改。</w:t>
      </w:r>
      <w:r>
        <w:rPr>
          <w:rFonts w:hint="eastAsia"/>
        </w:rPr>
        <w:t xml:space="preserve">(2 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7B71DBCF" w14:textId="77777777" w:rsidR="00BE532B" w:rsidRDefault="00BE532B" w:rsidP="00BE532B">
      <w:pPr>
        <w:spacing w:before="34"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板块二：做法与成效</w:t>
      </w:r>
    </w:p>
    <w:p w14:paraId="5A0A91A1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花园城市高品质建设，要因地制宜地深入挖掘首都山水价值与人文特色。东城区将通过_______，打通城市生态与人们生产生活“最后一公里”让“人与自然和谐共生”。东二环、</w:t>
      </w:r>
      <w:proofErr w:type="gramStart"/>
      <w:r>
        <w:rPr>
          <w:rFonts w:ascii="楷体" w:eastAsia="楷体" w:hAnsi="楷体" w:cs="楷体" w:hint="eastAsia"/>
        </w:rPr>
        <w:t>两广路</w:t>
      </w:r>
      <w:proofErr w:type="gramEnd"/>
      <w:r>
        <w:rPr>
          <w:rFonts w:ascii="楷体" w:eastAsia="楷体" w:hAnsi="楷体" w:cs="楷体" w:hint="eastAsia"/>
        </w:rPr>
        <w:t>等主干道，将重点建设城市画廊，行走其中，人们可以欣赏城景相融的绿化、美化景观。东便门—光明桥城市绿地等</w:t>
      </w:r>
      <w:proofErr w:type="gramStart"/>
      <w:r>
        <w:rPr>
          <w:rFonts w:ascii="楷体" w:eastAsia="楷体" w:hAnsi="楷体" w:cs="楷体" w:hint="eastAsia"/>
        </w:rPr>
        <w:t>全龄友好</w:t>
      </w:r>
      <w:proofErr w:type="gramEnd"/>
      <w:r>
        <w:rPr>
          <w:rFonts w:ascii="楷体" w:eastAsia="楷体" w:hAnsi="楷体" w:cs="楷体" w:hint="eastAsia"/>
        </w:rPr>
        <w:t>公园改造,则特别关注老年人、儿童的使用需求,为他们提</w:t>
      </w:r>
      <w:r>
        <w:rPr>
          <w:rFonts w:ascii="楷体" w:eastAsia="楷体" w:hAnsi="楷体" w:cs="楷体" w:hint="eastAsia"/>
        </w:rPr>
        <w:lastRenderedPageBreak/>
        <w:t>供健康、安全、舒适的游园体验和公园环境。铁路沿线绿化，统筹融合铁路、生态、景观、文化、环境等多种元素,打造“一路繁花、四季变换、城铁融合、生态安全”的</w:t>
      </w:r>
      <w:proofErr w:type="gramStart"/>
      <w:r>
        <w:rPr>
          <w:rFonts w:ascii="楷体" w:eastAsia="楷体" w:hAnsi="楷体" w:cs="楷体" w:hint="eastAsia"/>
        </w:rPr>
        <w:t>景观视廊</w:t>
      </w:r>
      <w:proofErr w:type="gramEnd"/>
      <w:r>
        <w:rPr>
          <w:rFonts w:ascii="楷体" w:eastAsia="楷体" w:hAnsi="楷体" w:cs="楷体" w:hint="eastAsia"/>
        </w:rPr>
        <w:t>……</w:t>
      </w:r>
    </w:p>
    <w:p w14:paraId="6281AA06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4.</w:t>
      </w:r>
      <w:r>
        <w:rPr>
          <w:rFonts w:hint="eastAsia"/>
        </w:rPr>
        <w:t>在上面文段横线处填入词语，衔接恰当的一项是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23648E89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A.</w:t>
      </w:r>
      <w:r>
        <w:rPr>
          <w:rFonts w:hint="eastAsia"/>
        </w:rPr>
        <w:t>绿色空间布局科学优化</w:t>
      </w:r>
      <w:r>
        <w:rPr>
          <w:rFonts w:hint="eastAsia"/>
        </w:rPr>
        <w:t>,</w:t>
      </w:r>
      <w:r>
        <w:rPr>
          <w:rFonts w:hint="eastAsia"/>
        </w:rPr>
        <w:t>不断改善城市环境</w:t>
      </w:r>
      <w:r>
        <w:rPr>
          <w:rFonts w:hint="eastAsia"/>
        </w:rPr>
        <w:t>,</w:t>
      </w:r>
      <w:r>
        <w:rPr>
          <w:rFonts w:hint="eastAsia"/>
        </w:rPr>
        <w:t>提升城市品质</w:t>
      </w:r>
    </w:p>
    <w:p w14:paraId="63BCD5E4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B.</w:t>
      </w:r>
      <w:r>
        <w:rPr>
          <w:rFonts w:hint="eastAsia"/>
        </w:rPr>
        <w:t>科学优化绿色空间布局</w:t>
      </w:r>
      <w:r>
        <w:rPr>
          <w:rFonts w:hint="eastAsia"/>
        </w:rPr>
        <w:t>,</w:t>
      </w:r>
      <w:r>
        <w:rPr>
          <w:rFonts w:hint="eastAsia"/>
        </w:rPr>
        <w:t>不断改善城市环境</w:t>
      </w:r>
      <w:r>
        <w:rPr>
          <w:rFonts w:hint="eastAsia"/>
        </w:rPr>
        <w:t>,</w:t>
      </w:r>
      <w:r>
        <w:rPr>
          <w:rFonts w:hint="eastAsia"/>
        </w:rPr>
        <w:t>提升城市品质</w:t>
      </w:r>
    </w:p>
    <w:p w14:paraId="5E66678A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C.</w:t>
      </w:r>
      <w:r>
        <w:rPr>
          <w:rFonts w:hint="eastAsia"/>
        </w:rPr>
        <w:t>提升城市品质</w:t>
      </w:r>
      <w:r>
        <w:rPr>
          <w:rFonts w:hint="eastAsia"/>
        </w:rPr>
        <w:t>,</w:t>
      </w:r>
      <w:r>
        <w:rPr>
          <w:rFonts w:hint="eastAsia"/>
        </w:rPr>
        <w:t>不断改善城市环境</w:t>
      </w:r>
      <w:r>
        <w:rPr>
          <w:rFonts w:hint="eastAsia"/>
        </w:rPr>
        <w:t>,</w:t>
      </w:r>
      <w:r>
        <w:rPr>
          <w:rFonts w:hint="eastAsia"/>
        </w:rPr>
        <w:t>科学优化绿色空间布局</w:t>
      </w:r>
    </w:p>
    <w:p w14:paraId="199EFF90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D.</w:t>
      </w:r>
      <w:r>
        <w:rPr>
          <w:rFonts w:hint="eastAsia"/>
        </w:rPr>
        <w:t>城市品质提升</w:t>
      </w:r>
      <w:r>
        <w:rPr>
          <w:rFonts w:hint="eastAsia"/>
        </w:rPr>
        <w:t>,</w:t>
      </w:r>
      <w:r>
        <w:rPr>
          <w:rFonts w:hint="eastAsia"/>
        </w:rPr>
        <w:t>城市环境不断改善</w:t>
      </w:r>
      <w:r>
        <w:rPr>
          <w:rFonts w:hint="eastAsia"/>
        </w:rPr>
        <w:t>,</w:t>
      </w:r>
      <w:r>
        <w:rPr>
          <w:rFonts w:hint="eastAsia"/>
        </w:rPr>
        <w:t>绿色空间布局科学优化</w:t>
      </w:r>
    </w:p>
    <w:p w14:paraId="03BEF668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在实现“大地植绿”的同时，北京市十分重视“</w:t>
      </w:r>
      <w:r>
        <w:rPr>
          <w:rFonts w:ascii="楷体" w:eastAsia="楷体" w:hAnsi="楷体" w:cs="楷体" w:hint="eastAsia"/>
          <w:b/>
          <w:bCs/>
          <w:em w:val="dot"/>
        </w:rPr>
        <w:t>心中播绿</w:t>
      </w:r>
      <w:r>
        <w:rPr>
          <w:rFonts w:ascii="楷体" w:eastAsia="楷体" w:hAnsi="楷体" w:cs="楷体" w:hint="eastAsia"/>
        </w:rPr>
        <w:t>”。龙年春节前夕,北京市启动了首届家庭园艺嘉年华，带动更多市民看花、养花、爱花。踏青赏花时节,</w:t>
      </w:r>
      <w:proofErr w:type="gramStart"/>
      <w:r>
        <w:rPr>
          <w:rFonts w:ascii="楷体" w:eastAsia="楷体" w:hAnsi="楷体" w:cs="楷体" w:hint="eastAsia"/>
        </w:rPr>
        <w:t>因林绿化</w:t>
      </w:r>
      <w:proofErr w:type="gramEnd"/>
      <w:r>
        <w:rPr>
          <w:rFonts w:ascii="楷体" w:eastAsia="楷体" w:hAnsi="楷体" w:cs="楷体" w:hint="eastAsia"/>
        </w:rPr>
        <w:t>部门推出了“花开北京”系列活动，为大家精心</w:t>
      </w:r>
      <w:proofErr w:type="gramStart"/>
      <w:r>
        <w:rPr>
          <w:rFonts w:ascii="楷体" w:eastAsia="楷体" w:hAnsi="楷体" w:cs="楷体" w:hint="eastAsia"/>
        </w:rPr>
        <w:t>桃</w:t>
      </w:r>
      <w:proofErr w:type="gramEnd"/>
      <w:r>
        <w:rPr>
          <w:rFonts w:ascii="楷体" w:eastAsia="楷体" w:hAnsi="楷体" w:cs="楷体" w:hint="eastAsia"/>
        </w:rPr>
        <w:t>选上百个踏青赏花的好去处。4月6日首都全民义务植树日,北京市向社会公布义务植树尽责接待点,并引导居民参与自家小区、阳台和屋顶绿化的设计和管理。花园城市建设为市民提供了全新城市绿色生活体验,促进了市民绿色生活方式的养成,让爱绿植绿护绿的文明风尚深入人心。</w:t>
      </w:r>
    </w:p>
    <w:p w14:paraId="4FFFA502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5.</w:t>
      </w:r>
      <w:r>
        <w:rPr>
          <w:rFonts w:hint="eastAsia"/>
        </w:rPr>
        <w:t>对上面文段中“心中播绿”</w:t>
      </w:r>
      <w:r>
        <w:rPr>
          <w:rFonts w:hint="eastAsia"/>
        </w:rPr>
        <w:t>,</w:t>
      </w:r>
      <w:r>
        <w:rPr>
          <w:rFonts w:hint="eastAsia"/>
        </w:rPr>
        <w:t>理解正确的一项是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1D6A2488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A.</w:t>
      </w:r>
      <w:r>
        <w:rPr>
          <w:rFonts w:hint="eastAsia"/>
        </w:rPr>
        <w:t>市民获得绿色生活的体验</w:t>
      </w:r>
      <w:r>
        <w:rPr>
          <w:rFonts w:hint="eastAsia"/>
        </w:rPr>
        <w:t xml:space="preserve">   B.</w:t>
      </w:r>
      <w:r>
        <w:rPr>
          <w:rFonts w:hint="eastAsia"/>
        </w:rPr>
        <w:t>市民宣传绿色生活的方式</w:t>
      </w:r>
    </w:p>
    <w:p w14:paraId="0C0830FA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C.</w:t>
      </w:r>
      <w:r>
        <w:rPr>
          <w:rFonts w:hint="eastAsia"/>
        </w:rPr>
        <w:t>市民参加绿色生活的活动</w:t>
      </w:r>
      <w:r>
        <w:rPr>
          <w:rFonts w:hint="eastAsia"/>
        </w:rPr>
        <w:t xml:space="preserve">   D.</w:t>
      </w:r>
      <w:r>
        <w:rPr>
          <w:rFonts w:hint="eastAsia"/>
        </w:rPr>
        <w:t>市民树立绿色生活的理念</w:t>
      </w:r>
    </w:p>
    <w:p w14:paraId="314BA9CF" w14:textId="77777777" w:rsidR="00BE532B" w:rsidRDefault="00BE532B" w:rsidP="00BE532B">
      <w:pPr>
        <w:spacing w:before="34" w:line="360" w:lineRule="auto"/>
        <w:ind w:firstLineChars="300" w:firstLine="63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①北京大气环境质量在不断改善,人们在朋友圈里“晒蓝天”的频率,从“偶尔晒”到“经常晒”,再到如今的“偶尔晒”,反映出北京的蓝天通过治理从“奢侈品”变成“常见品”的过程。②京城的河湖也在不断改观,岸边硕果累累，让京城也有了江南“半壕春水</w:t>
      </w:r>
      <w:proofErr w:type="gramStart"/>
      <w:r>
        <w:rPr>
          <w:rFonts w:ascii="楷体" w:eastAsia="楷体" w:hAnsi="楷体" w:cs="楷体" w:hint="eastAsia"/>
        </w:rPr>
        <w:t>一</w:t>
      </w:r>
      <w:proofErr w:type="gramEnd"/>
      <w:r>
        <w:rPr>
          <w:rFonts w:ascii="楷体" w:eastAsia="楷体" w:hAnsi="楷体" w:cs="楷体" w:hint="eastAsia"/>
        </w:rPr>
        <w:t>城花”的怡人春色。③北京市民的绿色获得感也在与日俱增,公园绿地500米服务半径覆盖率持续提高,“无界”公园数量不断增多。④北京彩</w:t>
      </w:r>
      <w:proofErr w:type="gramStart"/>
      <w:r>
        <w:rPr>
          <w:rFonts w:ascii="楷体" w:eastAsia="楷体" w:hAnsi="楷体" w:cs="楷体" w:hint="eastAsia"/>
        </w:rPr>
        <w:t>化同样</w:t>
      </w:r>
      <w:proofErr w:type="gramEnd"/>
      <w:r>
        <w:rPr>
          <w:rFonts w:ascii="楷体" w:eastAsia="楷体" w:hAnsi="楷体" w:cs="楷体" w:hint="eastAsia"/>
        </w:rPr>
        <w:t>效果明显,市民走出家门就可遇见美景:红的像火,黄的似金,绿的如玉……</w:t>
      </w:r>
    </w:p>
    <w:p w14:paraId="3EBE2C83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6.</w:t>
      </w:r>
      <w:r>
        <w:rPr>
          <w:rFonts w:hint="eastAsia"/>
        </w:rPr>
        <w:t>上面文段中修辞手法或成语使用不恰当的一句是</w:t>
      </w:r>
      <w:r>
        <w:rPr>
          <w:rFonts w:hint="eastAsia"/>
        </w:rPr>
        <w:t>(2</w:t>
      </w:r>
      <w:r>
        <w:rPr>
          <w:rFonts w:hint="eastAsia"/>
        </w:rPr>
        <w:t>分</w:t>
      </w:r>
      <w:r>
        <w:rPr>
          <w:rFonts w:hint="eastAsia"/>
        </w:rPr>
        <w:t>)</w:t>
      </w:r>
    </w:p>
    <w:p w14:paraId="20BE6DEA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A.</w:t>
      </w:r>
      <w:r>
        <w:rPr>
          <w:rFonts w:hint="eastAsia"/>
        </w:rPr>
        <w:t>第①句</w:t>
      </w:r>
      <w:r>
        <w:rPr>
          <w:rFonts w:hint="eastAsia"/>
        </w:rPr>
        <w:t xml:space="preserve">   B.</w:t>
      </w:r>
      <w:r>
        <w:rPr>
          <w:rFonts w:hint="eastAsia"/>
        </w:rPr>
        <w:t>第②句</w:t>
      </w:r>
      <w:r>
        <w:rPr>
          <w:rFonts w:hint="eastAsia"/>
        </w:rPr>
        <w:t xml:space="preserve">    C.</w:t>
      </w:r>
      <w:r>
        <w:rPr>
          <w:rFonts w:hint="eastAsia"/>
        </w:rPr>
        <w:t>第③句</w:t>
      </w:r>
      <w:r>
        <w:rPr>
          <w:rFonts w:hint="eastAsia"/>
        </w:rPr>
        <w:t xml:space="preserve">     D.</w:t>
      </w:r>
      <w:r>
        <w:rPr>
          <w:rFonts w:hint="eastAsia"/>
        </w:rPr>
        <w:t>第④句</w:t>
      </w:r>
    </w:p>
    <w:p w14:paraId="448B790F" w14:textId="77777777" w:rsidR="00BE532B" w:rsidRDefault="00BE532B" w:rsidP="00BE532B">
      <w:pPr>
        <w:spacing w:before="34"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板块三：感想与建议</w:t>
      </w:r>
    </w:p>
    <w:p w14:paraId="35B00021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7.</w:t>
      </w:r>
      <w:r>
        <w:rPr>
          <w:rFonts w:hint="eastAsia"/>
        </w:rPr>
        <w:t>依据以上内容，围绕“花园城市建设”写一句感想或建议。（用上一组关联词）（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3C01B6FF" w14:textId="77777777" w:rsidR="00BE532B" w:rsidRDefault="00BE532B" w:rsidP="00BE532B">
      <w:pPr>
        <w:spacing w:before="34" w:line="360" w:lineRule="auto"/>
        <w:rPr>
          <w:b/>
          <w:bCs/>
        </w:rPr>
      </w:pPr>
      <w:r>
        <w:rPr>
          <w:rFonts w:hint="eastAsia"/>
          <w:b/>
          <w:bCs/>
        </w:rPr>
        <w:t>二、古诗文阅读（共</w:t>
      </w:r>
      <w:r>
        <w:rPr>
          <w:rFonts w:hint="eastAsia"/>
          <w:b/>
          <w:bCs/>
        </w:rPr>
        <w:t>17</w:t>
      </w:r>
      <w:r>
        <w:rPr>
          <w:rFonts w:hint="eastAsia"/>
          <w:b/>
          <w:bCs/>
        </w:rPr>
        <w:t>分）</w:t>
      </w:r>
    </w:p>
    <w:p w14:paraId="28D639A4" w14:textId="77777777" w:rsidR="00BE532B" w:rsidRDefault="00BE532B" w:rsidP="00BE532B">
      <w:pPr>
        <w:spacing w:before="34" w:line="360" w:lineRule="auto"/>
        <w:rPr>
          <w:b/>
          <w:bCs/>
        </w:rPr>
      </w:pPr>
      <w:r>
        <w:rPr>
          <w:rFonts w:hint="eastAsia"/>
          <w:b/>
          <w:bCs/>
        </w:rPr>
        <w:t>（一）默写。（共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分）</w:t>
      </w:r>
    </w:p>
    <w:p w14:paraId="3D6E1CB9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8.</w:t>
      </w:r>
      <w:r>
        <w:rPr>
          <w:rFonts w:ascii="楷体" w:eastAsia="楷体" w:hAnsi="楷体" w:cs="楷体" w:hint="eastAsia"/>
        </w:rPr>
        <w:t>_______</w:t>
      </w:r>
      <w:r>
        <w:rPr>
          <w:rFonts w:hint="eastAsia"/>
        </w:rPr>
        <w:t>，并怡然自乐。（《桃花源记》）（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4450BE5F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9.</w:t>
      </w:r>
      <w:r>
        <w:rPr>
          <w:rFonts w:hint="eastAsia"/>
        </w:rPr>
        <w:t>峰回路转，</w:t>
      </w:r>
      <w:r>
        <w:rPr>
          <w:rFonts w:ascii="楷体" w:eastAsia="楷体" w:hAnsi="楷体" w:cs="楷体" w:hint="eastAsia"/>
        </w:rPr>
        <w:t>_______</w:t>
      </w:r>
      <w:r>
        <w:rPr>
          <w:rFonts w:hint="eastAsia"/>
        </w:rPr>
        <w:t>，醉翁亭也。（《醉翁亭记》）（</w:t>
      </w:r>
      <w:r>
        <w:rPr>
          <w:rFonts w:hint="eastAsia"/>
        </w:rPr>
        <w:t>1</w:t>
      </w:r>
      <w:r>
        <w:rPr>
          <w:rFonts w:hint="eastAsia"/>
        </w:rPr>
        <w:t>分）</w:t>
      </w:r>
    </w:p>
    <w:p w14:paraId="68A42231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10.</w:t>
      </w:r>
      <w:r>
        <w:rPr>
          <w:rFonts w:hint="eastAsia"/>
        </w:rPr>
        <w:t>写出运用典故的两句古诗词：“①</w:t>
      </w:r>
      <w:r>
        <w:rPr>
          <w:rFonts w:ascii="楷体" w:eastAsia="楷体" w:hAnsi="楷体" w:cs="楷体" w:hint="eastAsia"/>
        </w:rPr>
        <w:t>_______</w:t>
      </w:r>
      <w:r>
        <w:rPr>
          <w:rFonts w:hint="eastAsia"/>
        </w:rPr>
        <w:t>，②</w:t>
      </w:r>
      <w:r>
        <w:rPr>
          <w:rFonts w:ascii="楷体" w:eastAsia="楷体" w:hAnsi="楷体" w:cs="楷体" w:hint="eastAsia"/>
        </w:rPr>
        <w:t>_______</w:t>
      </w:r>
      <w:r>
        <w:rPr>
          <w:rFonts w:hint="eastAsia"/>
        </w:rPr>
        <w:t>”。（本试卷中出现的句子除外）（</w:t>
      </w:r>
      <w:r>
        <w:rPr>
          <w:rFonts w:hint="eastAsia"/>
        </w:rPr>
        <w:t>2</w:t>
      </w:r>
      <w:r>
        <w:rPr>
          <w:rFonts w:hint="eastAsia"/>
        </w:rPr>
        <w:t>分）</w:t>
      </w:r>
    </w:p>
    <w:p w14:paraId="7BC0B047" w14:textId="77777777" w:rsidR="00BE532B" w:rsidRDefault="00BE532B" w:rsidP="00BE532B">
      <w:pPr>
        <w:spacing w:before="34" w:line="360" w:lineRule="auto"/>
        <w:rPr>
          <w:b/>
          <w:bCs/>
        </w:rPr>
      </w:pPr>
      <w:r>
        <w:rPr>
          <w:b/>
          <w:bCs/>
        </w:rPr>
        <w:t>(</w:t>
      </w:r>
      <w:r>
        <w:rPr>
          <w:b/>
          <w:bCs/>
        </w:rPr>
        <w:t>二</w:t>
      </w:r>
      <w:r>
        <w:rPr>
          <w:b/>
          <w:bCs/>
        </w:rPr>
        <w:t>)</w:t>
      </w:r>
      <w:r>
        <w:rPr>
          <w:b/>
          <w:bCs/>
        </w:rPr>
        <w:t>阅读《游山西村》</w:t>
      </w:r>
      <w:r>
        <w:rPr>
          <w:b/>
          <w:bCs/>
        </w:rPr>
        <w:t>,</w:t>
      </w:r>
      <w:r>
        <w:rPr>
          <w:b/>
          <w:bCs/>
        </w:rPr>
        <w:t>完成</w:t>
      </w:r>
      <w:r>
        <w:rPr>
          <w:b/>
          <w:bCs/>
        </w:rPr>
        <w:t>11</w:t>
      </w:r>
      <w:r>
        <w:rPr>
          <w:rFonts w:hint="eastAsia"/>
          <w:b/>
          <w:bCs/>
        </w:rPr>
        <w:t>~</w:t>
      </w:r>
      <w:r>
        <w:rPr>
          <w:b/>
          <w:bCs/>
        </w:rPr>
        <w:t>12</w:t>
      </w:r>
      <w:r>
        <w:rPr>
          <w:b/>
          <w:bCs/>
        </w:rPr>
        <w:t>题。</w:t>
      </w:r>
      <w:r>
        <w:rPr>
          <w:b/>
          <w:bCs/>
        </w:rPr>
        <w:t>(</w:t>
      </w:r>
      <w:r>
        <w:rPr>
          <w:b/>
          <w:bCs/>
        </w:rPr>
        <w:t>共</w:t>
      </w:r>
      <w:r>
        <w:rPr>
          <w:b/>
          <w:bCs/>
        </w:rPr>
        <w:t>5</w:t>
      </w:r>
      <w:r>
        <w:rPr>
          <w:b/>
          <w:bCs/>
        </w:rPr>
        <w:t>分</w:t>
      </w:r>
      <w:r>
        <w:rPr>
          <w:b/>
          <w:bCs/>
        </w:rPr>
        <w:t>)</w:t>
      </w:r>
    </w:p>
    <w:p w14:paraId="2A378503" w14:textId="77777777" w:rsidR="00BE532B" w:rsidRDefault="00BE532B" w:rsidP="00BE532B">
      <w:pPr>
        <w:spacing w:before="34" w:line="360" w:lineRule="auto"/>
        <w:jc w:val="center"/>
        <w:rPr>
          <w:b/>
          <w:bCs/>
        </w:rPr>
      </w:pPr>
      <w:r>
        <w:rPr>
          <w:b/>
          <w:bCs/>
        </w:rPr>
        <w:lastRenderedPageBreak/>
        <w:t>游山西村</w:t>
      </w:r>
    </w:p>
    <w:p w14:paraId="2EF68940" w14:textId="77777777" w:rsidR="00BE532B" w:rsidRDefault="00BE532B" w:rsidP="00BE532B">
      <w:pPr>
        <w:spacing w:before="34" w:line="360" w:lineRule="auto"/>
        <w:jc w:val="center"/>
        <w:rPr>
          <w:b/>
          <w:bCs/>
        </w:rPr>
      </w:pPr>
      <w:r>
        <w:rPr>
          <w:b/>
          <w:bCs/>
        </w:rPr>
        <w:t>陆游</w:t>
      </w:r>
    </w:p>
    <w:p w14:paraId="42FC28D4" w14:textId="77777777" w:rsidR="00BE532B" w:rsidRDefault="00BE532B" w:rsidP="00BE532B">
      <w:pPr>
        <w:spacing w:before="34" w:line="360" w:lineRule="auto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莫笑农家腊酒浑，丰年留客足鸡豚。</w:t>
      </w:r>
    </w:p>
    <w:p w14:paraId="5EB718EB" w14:textId="77777777" w:rsidR="00BE532B" w:rsidRDefault="00BE532B" w:rsidP="00BE532B">
      <w:pPr>
        <w:spacing w:before="34" w:line="360" w:lineRule="auto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u w:val="single"/>
        </w:rPr>
        <w:t>山重水复疑无路，柳暗花明又一村。</w:t>
      </w:r>
    </w:p>
    <w:p w14:paraId="3143C949" w14:textId="77777777" w:rsidR="00BE532B" w:rsidRDefault="00BE532B" w:rsidP="00BE532B">
      <w:pPr>
        <w:spacing w:before="34" w:line="360" w:lineRule="auto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箫鼓追随春社近，衣冠简朴古风存。</w:t>
      </w:r>
    </w:p>
    <w:p w14:paraId="108DCE2A" w14:textId="77777777" w:rsidR="00BE532B" w:rsidRDefault="00BE532B" w:rsidP="00BE532B">
      <w:pPr>
        <w:spacing w:before="34" w:line="360" w:lineRule="auto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从今若许闲乘月，拄杖无时夜叩门。</w:t>
      </w:r>
    </w:p>
    <w:p w14:paraId="2B2AD02A" w14:textId="77777777" w:rsidR="00BE532B" w:rsidRDefault="00BE532B" w:rsidP="00BE532B">
      <w:pPr>
        <w:spacing w:before="34" w:line="360" w:lineRule="auto"/>
      </w:pPr>
      <w:r>
        <w:t>11.</w:t>
      </w:r>
      <w:r>
        <w:t>本诗首联中的</w:t>
      </w:r>
      <w:r>
        <w:rPr>
          <w:rFonts w:hint="eastAsia"/>
        </w:rPr>
        <w:t>“</w:t>
      </w:r>
      <w:r>
        <w:t>①</w:t>
      </w:r>
      <w:r>
        <w:rPr>
          <w:rFonts w:ascii="楷体" w:eastAsia="楷体" w:hAnsi="楷体" w:cs="楷体" w:hint="eastAsia"/>
        </w:rPr>
        <w:t>_______</w:t>
      </w:r>
      <w:r>
        <w:rPr>
          <w:rFonts w:hint="eastAsia"/>
        </w:rPr>
        <w:t>”</w:t>
      </w:r>
      <w:r>
        <w:t>和</w:t>
      </w:r>
      <w:r>
        <w:rPr>
          <w:rFonts w:hint="eastAsia"/>
        </w:rPr>
        <w:t>“</w:t>
      </w:r>
      <w:r>
        <w:t>足</w:t>
      </w:r>
      <w:r>
        <w:rPr>
          <w:rFonts w:hint="eastAsia"/>
        </w:rPr>
        <w:t>”</w:t>
      </w:r>
      <w:r>
        <w:t>二字突出表现了农家待客的热情</w:t>
      </w:r>
      <w:r>
        <w:rPr>
          <w:rFonts w:hint="eastAsia"/>
        </w:rPr>
        <w:t>，</w:t>
      </w:r>
      <w:r>
        <w:t>颔联和颈联展现了自然风光的美好和民风民俗的淳朴</w:t>
      </w:r>
      <w:r>
        <w:t>,</w:t>
      </w:r>
      <w:r>
        <w:t>尾</w:t>
      </w:r>
      <w:proofErr w:type="gramStart"/>
      <w:r>
        <w:t>联表达</w:t>
      </w:r>
      <w:proofErr w:type="gramEnd"/>
      <w:r>
        <w:t>了</w:t>
      </w:r>
      <w:r>
        <w:t>②</w:t>
      </w:r>
      <w:r>
        <w:rPr>
          <w:rFonts w:ascii="楷体" w:eastAsia="楷体" w:hAnsi="楷体" w:cs="楷体" w:hint="eastAsia"/>
        </w:rPr>
        <w:t>_______</w:t>
      </w:r>
      <w:r>
        <w:t>的情感。</w:t>
      </w:r>
      <w:r>
        <w:t xml:space="preserve"> (2 </w:t>
      </w:r>
      <w:r>
        <w:t>分</w:t>
      </w:r>
      <w:r>
        <w:t>)</w:t>
      </w:r>
    </w:p>
    <w:p w14:paraId="2480A9DC" w14:textId="77777777" w:rsidR="00BE532B" w:rsidRDefault="00BE532B" w:rsidP="00BE532B">
      <w:pPr>
        <w:spacing w:before="34" w:line="360" w:lineRule="auto"/>
      </w:pPr>
      <w:r>
        <w:t>12.</w:t>
      </w:r>
      <w:r>
        <w:t>发挥想象</w:t>
      </w:r>
      <w:r>
        <w:t>,</w:t>
      </w:r>
      <w:r>
        <w:t>用自己的话描述画线诗句中的情景。</w:t>
      </w:r>
      <w:r>
        <w:t xml:space="preserve">(3 </w:t>
      </w:r>
      <w:r>
        <w:t>分</w:t>
      </w:r>
      <w:r>
        <w:t>)</w:t>
      </w:r>
    </w:p>
    <w:p w14:paraId="77012526" w14:textId="77777777" w:rsidR="00BE532B" w:rsidRDefault="00BE532B" w:rsidP="00BE532B">
      <w:pPr>
        <w:spacing w:before="34" w:line="360" w:lineRule="auto"/>
        <w:rPr>
          <w:b/>
          <w:bCs/>
        </w:rPr>
      </w:pPr>
      <w:r>
        <w:rPr>
          <w:b/>
          <w:bCs/>
        </w:rPr>
        <w:t>(</w:t>
      </w:r>
      <w:r>
        <w:rPr>
          <w:b/>
          <w:bCs/>
        </w:rPr>
        <w:t>三</w:t>
      </w:r>
      <w:r>
        <w:rPr>
          <w:b/>
          <w:bCs/>
        </w:rPr>
        <w:t>)</w:t>
      </w:r>
      <w:r>
        <w:rPr>
          <w:b/>
          <w:bCs/>
        </w:rPr>
        <w:t>阅读《陋室铭》</w:t>
      </w:r>
      <w:r>
        <w:rPr>
          <w:b/>
          <w:bCs/>
        </w:rPr>
        <w:t>,</w:t>
      </w:r>
      <w:r>
        <w:rPr>
          <w:b/>
          <w:bCs/>
        </w:rPr>
        <w:t>完成</w:t>
      </w:r>
      <w:r>
        <w:rPr>
          <w:b/>
          <w:bCs/>
        </w:rPr>
        <w:t>13</w:t>
      </w:r>
      <w:r>
        <w:rPr>
          <w:rFonts w:hint="eastAsia"/>
          <w:b/>
          <w:bCs/>
        </w:rPr>
        <w:t>~</w:t>
      </w:r>
      <w:r>
        <w:rPr>
          <w:b/>
          <w:bCs/>
        </w:rPr>
        <w:t>15</w:t>
      </w:r>
      <w:r>
        <w:rPr>
          <w:b/>
          <w:bCs/>
        </w:rPr>
        <w:t>题。</w:t>
      </w:r>
      <w:r>
        <w:rPr>
          <w:b/>
          <w:bCs/>
        </w:rPr>
        <w:t>(</w:t>
      </w:r>
      <w:r>
        <w:rPr>
          <w:b/>
          <w:bCs/>
        </w:rPr>
        <w:t>共</w:t>
      </w:r>
      <w:r>
        <w:rPr>
          <w:b/>
          <w:bCs/>
        </w:rPr>
        <w:t>8</w:t>
      </w:r>
      <w:r>
        <w:rPr>
          <w:b/>
          <w:bCs/>
        </w:rPr>
        <w:t>分</w:t>
      </w:r>
      <w:r>
        <w:rPr>
          <w:b/>
          <w:bCs/>
        </w:rPr>
        <w:t>)</w:t>
      </w:r>
    </w:p>
    <w:p w14:paraId="01FB26E8" w14:textId="77777777" w:rsidR="00BE532B" w:rsidRDefault="00BE532B" w:rsidP="00BE532B">
      <w:pPr>
        <w:spacing w:before="34" w:line="360" w:lineRule="auto"/>
        <w:jc w:val="center"/>
        <w:rPr>
          <w:b/>
          <w:bCs/>
        </w:rPr>
      </w:pPr>
      <w:r>
        <w:rPr>
          <w:rFonts w:hint="eastAsia"/>
          <w:b/>
          <w:bCs/>
        </w:rPr>
        <w:t>陋室铭</w:t>
      </w:r>
    </w:p>
    <w:p w14:paraId="1B104EC0" w14:textId="77777777" w:rsidR="00BE532B" w:rsidRDefault="00BE532B" w:rsidP="00BE532B">
      <w:pPr>
        <w:spacing w:before="34" w:line="360" w:lineRule="auto"/>
        <w:jc w:val="center"/>
        <w:rPr>
          <w:b/>
          <w:bCs/>
        </w:rPr>
      </w:pPr>
      <w:r>
        <w:rPr>
          <w:b/>
          <w:bCs/>
        </w:rPr>
        <w:t>刘禹锡</w:t>
      </w:r>
    </w:p>
    <w:p w14:paraId="5BA9E5A1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山不在高,有仙则名。水不在深,有龙则灵。斯是陋室,惟吾德</w:t>
      </w:r>
      <w:proofErr w:type="gramStart"/>
      <w:r>
        <w:rPr>
          <w:rFonts w:ascii="楷体" w:eastAsia="楷体" w:hAnsi="楷体" w:cs="楷体" w:hint="eastAsia"/>
        </w:rPr>
        <w:t>馨</w:t>
      </w:r>
      <w:proofErr w:type="gramEnd"/>
      <w:r>
        <w:rPr>
          <w:rFonts w:ascii="楷体" w:eastAsia="楷体" w:hAnsi="楷体" w:cs="楷体" w:hint="eastAsia"/>
        </w:rPr>
        <w:t>。苔痕上阶绿,草色入帘青。谈笑有鸿儒,往来无白丁。可以调素琴,阅金经。无丝竹之乱耳,无案牍之劳形。南阳诸葛庐,西蜀子云亭。孔子云:何陋之有?</w:t>
      </w:r>
    </w:p>
    <w:p w14:paraId="1FDB4614" w14:textId="77777777" w:rsidR="00BE532B" w:rsidRDefault="00BE532B" w:rsidP="00BE532B">
      <w:pPr>
        <w:spacing w:before="34" w:line="360" w:lineRule="auto"/>
      </w:pPr>
      <w:r>
        <w:t>13.</w:t>
      </w:r>
      <w:r>
        <w:t>下列词语中加点的字</w:t>
      </w:r>
      <w:r>
        <w:t>,</w:t>
      </w:r>
      <w:r>
        <w:t>与</w:t>
      </w:r>
      <w:r>
        <w:rPr>
          <w:rFonts w:hint="eastAsia"/>
        </w:rPr>
        <w:t>“</w:t>
      </w:r>
      <w:r>
        <w:t>可以调素琴</w:t>
      </w:r>
      <w:r>
        <w:rPr>
          <w:rFonts w:hint="eastAsia"/>
        </w:rPr>
        <w:t>”</w:t>
      </w:r>
      <w:r>
        <w:t>中</w:t>
      </w:r>
      <w:r>
        <w:rPr>
          <w:rFonts w:hint="eastAsia"/>
        </w:rPr>
        <w:t>“</w:t>
      </w:r>
      <w:r>
        <w:t>调</w:t>
      </w:r>
      <w:r>
        <w:rPr>
          <w:rFonts w:hint="eastAsia"/>
        </w:rPr>
        <w:t>”</w:t>
      </w:r>
      <w:r>
        <w:t>的意思相同的一项是</w:t>
      </w:r>
      <w:r>
        <w:t>(2</w:t>
      </w:r>
      <w:r>
        <w:t>分</w:t>
      </w:r>
      <w:r>
        <w:t>)</w:t>
      </w:r>
    </w:p>
    <w:p w14:paraId="3A1C3905" w14:textId="77777777" w:rsidR="00BE532B" w:rsidRDefault="00BE532B" w:rsidP="00BE532B">
      <w:pPr>
        <w:spacing w:before="34" w:line="360" w:lineRule="auto"/>
      </w:pPr>
      <w:r>
        <w:t>A.</w:t>
      </w:r>
      <w:r>
        <w:t>风</w:t>
      </w:r>
      <w:r>
        <w:rPr>
          <w:em w:val="dot"/>
        </w:rPr>
        <w:t>调</w:t>
      </w:r>
      <w:r>
        <w:t>雨顺</w:t>
      </w:r>
      <w:r>
        <w:rPr>
          <w:rFonts w:hint="eastAsia"/>
        </w:rPr>
        <w:t xml:space="preserve">  </w:t>
      </w:r>
      <w:r>
        <w:t>B.</w:t>
      </w:r>
      <w:proofErr w:type="gramStart"/>
      <w:r>
        <w:rPr>
          <w:em w:val="dot"/>
        </w:rPr>
        <w:t>调</w:t>
      </w:r>
      <w:r>
        <w:t>丝吹</w:t>
      </w:r>
      <w:proofErr w:type="gramEnd"/>
      <w:r>
        <w:t>竹</w:t>
      </w:r>
      <w:r>
        <w:rPr>
          <w:rFonts w:hint="eastAsia"/>
        </w:rPr>
        <w:t xml:space="preserve">   </w:t>
      </w:r>
      <w:r>
        <w:t>C.</w:t>
      </w:r>
      <w:r>
        <w:t>步</w:t>
      </w:r>
      <w:r>
        <w:rPr>
          <w:em w:val="dot"/>
        </w:rPr>
        <w:t>调</w:t>
      </w:r>
      <w:r>
        <w:t>一致</w:t>
      </w:r>
      <w:r>
        <w:rPr>
          <w:rFonts w:hint="eastAsia"/>
        </w:rPr>
        <w:t xml:space="preserve">   </w:t>
      </w:r>
      <w:r>
        <w:t>D.</w:t>
      </w:r>
      <w:r>
        <w:rPr>
          <w:em w:val="dot"/>
        </w:rPr>
        <w:t>调</w:t>
      </w:r>
      <w:r>
        <w:t>节饮食</w:t>
      </w:r>
    </w:p>
    <w:p w14:paraId="67C440CB" w14:textId="77777777" w:rsidR="00BE532B" w:rsidRDefault="00BE532B" w:rsidP="00BE532B">
      <w:pPr>
        <w:spacing w:before="34" w:line="360" w:lineRule="auto"/>
      </w:pPr>
      <w:r>
        <w:t>14.</w:t>
      </w:r>
      <w:r>
        <w:t>对</w:t>
      </w:r>
      <w:r>
        <w:rPr>
          <w:rFonts w:hint="eastAsia"/>
        </w:rPr>
        <w:t>“</w:t>
      </w:r>
      <w:r>
        <w:t>孔子云</w:t>
      </w:r>
      <w:r>
        <w:t>:</w:t>
      </w:r>
      <w:r>
        <w:t>何陋之有</w:t>
      </w:r>
      <w:r>
        <w:t>?</w:t>
      </w:r>
      <w:r>
        <w:rPr>
          <w:rFonts w:hint="eastAsia"/>
        </w:rPr>
        <w:t>”一</w:t>
      </w:r>
      <w:r>
        <w:t>句的理解</w:t>
      </w:r>
      <w:r>
        <w:t>,</w:t>
      </w:r>
      <w:r>
        <w:t>下列选项中正确的一项是</w:t>
      </w:r>
      <w:r>
        <w:t>(2</w:t>
      </w:r>
      <w:r>
        <w:t>分</w:t>
      </w:r>
      <w:r>
        <w:t>)</w:t>
      </w:r>
    </w:p>
    <w:p w14:paraId="6EF68CA0" w14:textId="77777777" w:rsidR="00BE532B" w:rsidRDefault="00BE532B" w:rsidP="00BE532B">
      <w:pPr>
        <w:spacing w:before="34" w:line="360" w:lineRule="auto"/>
      </w:pPr>
      <w:r>
        <w:t>A.</w:t>
      </w:r>
      <w:r>
        <w:t>孔子认为</w:t>
      </w:r>
      <w:r>
        <w:t>,</w:t>
      </w:r>
      <w:r>
        <w:t>南阳诸葛亮的草庐和西蜀扬子云的屋舍</w:t>
      </w:r>
      <w:r>
        <w:t>,</w:t>
      </w:r>
      <w:r>
        <w:t>是非常富丽堂皇的居室</w:t>
      </w:r>
      <w:r>
        <w:rPr>
          <w:rFonts w:hint="eastAsia"/>
        </w:rPr>
        <w:t>。</w:t>
      </w:r>
    </w:p>
    <w:p w14:paraId="037DD103" w14:textId="77777777" w:rsidR="00BE532B" w:rsidRDefault="00BE532B" w:rsidP="00BE532B">
      <w:pPr>
        <w:spacing w:before="34" w:line="360" w:lineRule="auto"/>
      </w:pPr>
      <w:r>
        <w:t>B.</w:t>
      </w:r>
      <w:r>
        <w:t>孔子认为</w:t>
      </w:r>
      <w:r>
        <w:t>,</w:t>
      </w:r>
      <w:r>
        <w:t>南阳诸葛亮的草庐和西蜀扬子云的屋舍</w:t>
      </w:r>
      <w:r>
        <w:t>,</w:t>
      </w:r>
      <w:r>
        <w:t>因君子居住而不显简陋。</w:t>
      </w:r>
    </w:p>
    <w:p w14:paraId="0CC80F60" w14:textId="77777777" w:rsidR="00BE532B" w:rsidRDefault="00BE532B" w:rsidP="00BE532B">
      <w:pPr>
        <w:spacing w:before="34" w:line="360" w:lineRule="auto"/>
      </w:pPr>
      <w:r>
        <w:t>C.</w:t>
      </w:r>
      <w:r>
        <w:t>因为</w:t>
      </w:r>
      <w:r>
        <w:rPr>
          <w:rFonts w:hint="eastAsia"/>
        </w:rPr>
        <w:t>“</w:t>
      </w:r>
      <w:r>
        <w:t>我</w:t>
      </w:r>
      <w:r>
        <w:rPr>
          <w:rFonts w:hint="eastAsia"/>
        </w:rPr>
        <w:t>”</w:t>
      </w:r>
      <w:r>
        <w:t>的</w:t>
      </w:r>
      <w:r>
        <w:rPr>
          <w:rFonts w:hint="eastAsia"/>
        </w:rPr>
        <w:t>“</w:t>
      </w:r>
      <w:r>
        <w:t>陋室</w:t>
      </w:r>
      <w:r>
        <w:rPr>
          <w:rFonts w:hint="eastAsia"/>
        </w:rPr>
        <w:t>”</w:t>
      </w:r>
      <w:r>
        <w:t>、诸葛庐和子云亭都不简陋，所以</w:t>
      </w:r>
      <w:r>
        <w:rPr>
          <w:rFonts w:hint="eastAsia"/>
        </w:rPr>
        <w:t>“</w:t>
      </w:r>
      <w:r>
        <w:t>我</w:t>
      </w:r>
      <w:r>
        <w:rPr>
          <w:rFonts w:hint="eastAsia"/>
        </w:rPr>
        <w:t>”</w:t>
      </w:r>
      <w:r>
        <w:t>、诸葛亮和扬子</w:t>
      </w:r>
      <w:proofErr w:type="gramStart"/>
      <w:r>
        <w:t>云这些</w:t>
      </w:r>
      <w:proofErr w:type="gramEnd"/>
      <w:r>
        <w:t>居者都是君子。</w:t>
      </w:r>
    </w:p>
    <w:p w14:paraId="72027A96" w14:textId="77777777" w:rsidR="00BE532B" w:rsidRDefault="00BE532B" w:rsidP="00BE532B">
      <w:pPr>
        <w:spacing w:before="34" w:line="360" w:lineRule="auto"/>
      </w:pPr>
      <w:proofErr w:type="gramStart"/>
      <w:r>
        <w:t>D.</w:t>
      </w:r>
      <w:r>
        <w:rPr>
          <w:rFonts w:hint="eastAsia"/>
        </w:rPr>
        <w:t>“</w:t>
      </w:r>
      <w:proofErr w:type="gramEnd"/>
      <w:r>
        <w:t>我</w:t>
      </w:r>
      <w:r>
        <w:rPr>
          <w:rFonts w:hint="eastAsia"/>
        </w:rPr>
        <w:t>”</w:t>
      </w:r>
      <w:r>
        <w:t>的</w:t>
      </w:r>
      <w:r>
        <w:rPr>
          <w:rFonts w:hint="eastAsia"/>
        </w:rPr>
        <w:t>“</w:t>
      </w:r>
      <w:r>
        <w:t>陋室</w:t>
      </w:r>
      <w:r>
        <w:rPr>
          <w:rFonts w:hint="eastAsia"/>
        </w:rPr>
        <w:t>”</w:t>
      </w:r>
      <w:r>
        <w:t>、诸葛庐和子云亭之所以不简陋</w:t>
      </w:r>
      <w:r>
        <w:t>,</w:t>
      </w:r>
      <w:r>
        <w:t>是因为</w:t>
      </w:r>
      <w:r>
        <w:rPr>
          <w:rFonts w:hint="eastAsia"/>
        </w:rPr>
        <w:t>“</w:t>
      </w:r>
      <w:r>
        <w:t>我</w:t>
      </w:r>
      <w:r>
        <w:rPr>
          <w:rFonts w:hint="eastAsia"/>
        </w:rPr>
        <w:t>”</w:t>
      </w:r>
      <w:r>
        <w:t>、诸葛亮和扬子云这些居者都是君子。</w:t>
      </w:r>
    </w:p>
    <w:p w14:paraId="6425CCD8" w14:textId="77777777" w:rsidR="00BE532B" w:rsidRDefault="00BE532B" w:rsidP="00BE532B">
      <w:pPr>
        <w:spacing w:before="34" w:line="360" w:lineRule="auto"/>
      </w:pPr>
      <w:r>
        <w:t>15.</w:t>
      </w:r>
      <w:r>
        <w:t>根据《陋室铭》及下面两则材料</w:t>
      </w:r>
      <w:r>
        <w:t>,</w:t>
      </w:r>
      <w:r>
        <w:t>在后面语段中的横线上填写恰当的内容。</w:t>
      </w:r>
      <w:r>
        <w:t>(4</w:t>
      </w:r>
      <w:r>
        <w:t>分</w:t>
      </w:r>
      <w:r>
        <w:t>)</w:t>
      </w:r>
    </w:p>
    <w:p w14:paraId="19305A28" w14:textId="77777777" w:rsidR="00BE532B" w:rsidRDefault="00BE532B" w:rsidP="00BE532B">
      <w:pPr>
        <w:spacing w:before="34" w:line="360" w:lineRule="auto"/>
        <w:jc w:val="center"/>
        <w:rPr>
          <w:b/>
          <w:bCs/>
        </w:rPr>
      </w:pPr>
      <w:r>
        <w:rPr>
          <w:b/>
          <w:bCs/>
        </w:rPr>
        <w:t>材料一</w:t>
      </w:r>
    </w:p>
    <w:p w14:paraId="6EFF6248" w14:textId="77777777" w:rsidR="00BE532B" w:rsidRDefault="00BE532B" w:rsidP="00BE532B">
      <w:pPr>
        <w:spacing w:before="34" w:line="360" w:lineRule="auto"/>
        <w:ind w:firstLineChars="200" w:firstLine="420"/>
      </w:pPr>
      <w:r>
        <w:t>子</w:t>
      </w:r>
      <w:r>
        <w:rPr>
          <w:rFonts w:hint="eastAsia"/>
        </w:rPr>
        <w:t>曰</w:t>
      </w:r>
      <w:r>
        <w:t>:</w:t>
      </w:r>
      <w:r>
        <w:t>人而无信</w:t>
      </w:r>
      <w:r>
        <w:t>,</w:t>
      </w:r>
      <w:r>
        <w:t>不知其可也。大车无</w:t>
      </w:r>
      <w:r>
        <w:rPr>
          <w:rFonts w:hint="eastAsia"/>
        </w:rPr>
        <w:t>輗</w:t>
      </w:r>
      <w:r>
        <w:rPr>
          <w:rFonts w:hint="eastAsia"/>
          <w:vertAlign w:val="superscript"/>
        </w:rPr>
        <w:t>①</w:t>
      </w:r>
      <w:r>
        <w:t>,</w:t>
      </w:r>
      <w:r>
        <w:t>小车无</w:t>
      </w:r>
      <w:r>
        <w:rPr>
          <w:rFonts w:hint="eastAsia"/>
        </w:rPr>
        <w:t>軏</w:t>
      </w:r>
      <w:r>
        <w:rPr>
          <w:rFonts w:hint="eastAsia"/>
          <w:vertAlign w:val="superscript"/>
        </w:rPr>
        <w:t>②</w:t>
      </w:r>
      <w:r>
        <w:t xml:space="preserve"> ,</w:t>
      </w:r>
      <w:r>
        <w:t>其何以行之哉</w:t>
      </w:r>
      <w:r>
        <w:t>?</w:t>
      </w:r>
    </w:p>
    <w:p w14:paraId="566A555F" w14:textId="77777777" w:rsidR="00BE532B" w:rsidRDefault="00BE532B" w:rsidP="00BE532B">
      <w:pPr>
        <w:spacing w:before="34" w:line="360" w:lineRule="auto"/>
        <w:jc w:val="right"/>
      </w:pPr>
      <w:r>
        <w:t>(</w:t>
      </w:r>
      <w:r>
        <w:t>取材于《论语》</w:t>
      </w:r>
      <w:r>
        <w:rPr>
          <w:rFonts w:hint="eastAsia"/>
        </w:rPr>
        <w:t>）</w:t>
      </w:r>
    </w:p>
    <w:p w14:paraId="485A0909" w14:textId="77777777" w:rsidR="00BE532B" w:rsidRDefault="00BE532B" w:rsidP="00BE532B">
      <w:pPr>
        <w:spacing w:before="34" w:line="360" w:lineRule="auto"/>
        <w:jc w:val="center"/>
        <w:rPr>
          <w:b/>
          <w:bCs/>
        </w:rPr>
      </w:pPr>
      <w:r>
        <w:rPr>
          <w:b/>
          <w:bCs/>
        </w:rPr>
        <w:t>材料二</w:t>
      </w:r>
    </w:p>
    <w:p w14:paraId="41196AD9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挟</w:t>
      </w:r>
      <w:proofErr w:type="gramStart"/>
      <w:r>
        <w:rPr>
          <w:rFonts w:ascii="楷体" w:eastAsia="楷体" w:hAnsi="楷体" w:cs="楷体" w:hint="eastAsia"/>
        </w:rPr>
        <w:t>太山</w:t>
      </w:r>
      <w:proofErr w:type="gramEnd"/>
      <w:r>
        <w:rPr>
          <w:rFonts w:ascii="楷体" w:eastAsia="楷体" w:hAnsi="楷体" w:cs="楷体" w:hint="eastAsia"/>
        </w:rPr>
        <w:t>以超</w:t>
      </w:r>
      <w:r>
        <w:rPr>
          <w:rFonts w:ascii="楷体" w:eastAsia="楷体" w:hAnsi="楷体" w:cs="楷体" w:hint="eastAsia"/>
          <w:vertAlign w:val="superscript"/>
        </w:rPr>
        <w:t>③</w:t>
      </w:r>
      <w:r>
        <w:rPr>
          <w:rFonts w:ascii="楷体" w:eastAsia="楷体" w:hAnsi="楷体" w:cs="楷体" w:hint="eastAsia"/>
        </w:rPr>
        <w:t>北海,语人曰:“我不能。”是诚不能也。为长者折枝</w:t>
      </w:r>
      <w:r>
        <w:rPr>
          <w:rFonts w:ascii="楷体" w:eastAsia="楷体" w:hAnsi="楷体" w:cs="楷体" w:hint="eastAsia"/>
          <w:vertAlign w:val="superscript"/>
        </w:rPr>
        <w:t>④</w:t>
      </w:r>
      <w:r>
        <w:rPr>
          <w:rFonts w:ascii="楷体" w:eastAsia="楷体" w:hAnsi="楷体" w:cs="楷体" w:hint="eastAsia"/>
        </w:rPr>
        <w:t>,语人曰:“我不能。”是不为也，非不能也。故王之</w:t>
      </w:r>
      <w:proofErr w:type="gramStart"/>
      <w:r>
        <w:rPr>
          <w:rFonts w:ascii="楷体" w:eastAsia="楷体" w:hAnsi="楷体" w:cs="楷体" w:hint="eastAsia"/>
        </w:rPr>
        <w:t>不</w:t>
      </w:r>
      <w:proofErr w:type="gramEnd"/>
      <w:r>
        <w:rPr>
          <w:rFonts w:ascii="楷体" w:eastAsia="楷体" w:hAnsi="楷体" w:cs="楷体" w:hint="eastAsia"/>
        </w:rPr>
        <w:t>王</w:t>
      </w:r>
      <w:r>
        <w:rPr>
          <w:rFonts w:ascii="楷体" w:eastAsia="楷体" w:hAnsi="楷体" w:cs="楷体" w:hint="eastAsia"/>
          <w:vertAlign w:val="superscript"/>
        </w:rPr>
        <w:t>⑤</w:t>
      </w:r>
      <w:r>
        <w:rPr>
          <w:rFonts w:ascii="楷体" w:eastAsia="楷体" w:hAnsi="楷体" w:cs="楷体" w:hint="eastAsia"/>
        </w:rPr>
        <w:t>非挟</w:t>
      </w:r>
      <w:proofErr w:type="gramStart"/>
      <w:r>
        <w:rPr>
          <w:rFonts w:ascii="楷体" w:eastAsia="楷体" w:hAnsi="楷体" w:cs="楷体" w:hint="eastAsia"/>
        </w:rPr>
        <w:t>太山</w:t>
      </w:r>
      <w:proofErr w:type="gramEnd"/>
      <w:r>
        <w:rPr>
          <w:rFonts w:ascii="楷体" w:eastAsia="楷体" w:hAnsi="楷体" w:cs="楷体" w:hint="eastAsia"/>
        </w:rPr>
        <w:t>以超北海之类也；王之</w:t>
      </w:r>
      <w:proofErr w:type="gramStart"/>
      <w:r>
        <w:rPr>
          <w:rFonts w:ascii="楷体" w:eastAsia="楷体" w:hAnsi="楷体" w:cs="楷体" w:hint="eastAsia"/>
        </w:rPr>
        <w:t>不</w:t>
      </w:r>
      <w:proofErr w:type="gramEnd"/>
      <w:r>
        <w:rPr>
          <w:rFonts w:ascii="楷体" w:eastAsia="楷体" w:hAnsi="楷体" w:cs="楷体" w:hint="eastAsia"/>
        </w:rPr>
        <w:t>王，是折枝之类也。</w:t>
      </w:r>
    </w:p>
    <w:p w14:paraId="0724D2BD" w14:textId="77777777" w:rsidR="00BE532B" w:rsidRDefault="00BE532B" w:rsidP="00BE532B">
      <w:pPr>
        <w:spacing w:before="34" w:line="360" w:lineRule="auto"/>
        <w:jc w:val="right"/>
      </w:pPr>
      <w:r>
        <w:rPr>
          <w:rFonts w:hint="eastAsia"/>
        </w:rPr>
        <w:t>（取材于《孟子》）</w:t>
      </w:r>
    </w:p>
    <w:p w14:paraId="2AB55036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lastRenderedPageBreak/>
        <w:t>【注】①輗</w:t>
      </w:r>
      <w:r>
        <w:rPr>
          <w:rFonts w:hint="eastAsia"/>
        </w:rPr>
        <w:t>(n</w:t>
      </w:r>
      <w:r>
        <w:rPr>
          <w:rFonts w:hint="eastAsia"/>
        </w:rPr>
        <w:t>í</w:t>
      </w:r>
      <w:r>
        <w:rPr>
          <w:rFonts w:hint="eastAsia"/>
        </w:rPr>
        <w:t>):</w:t>
      </w:r>
      <w:r>
        <w:rPr>
          <w:rFonts w:hint="eastAsia"/>
        </w:rPr>
        <w:t>车辕与架</w:t>
      </w:r>
      <w:proofErr w:type="gramStart"/>
      <w:r>
        <w:rPr>
          <w:rFonts w:hint="eastAsia"/>
        </w:rPr>
        <w:t>辕的衡木相</w:t>
      </w:r>
      <w:proofErr w:type="gramEnd"/>
      <w:r>
        <w:rPr>
          <w:rFonts w:hint="eastAsia"/>
        </w:rPr>
        <w:t>衔接的销子。②軏（</w:t>
      </w:r>
      <w:proofErr w:type="spellStart"/>
      <w:r>
        <w:rPr>
          <w:rFonts w:hint="eastAsia"/>
        </w:rPr>
        <w:t>yu</w:t>
      </w:r>
      <w:proofErr w:type="spellEnd"/>
      <w:r>
        <w:rPr>
          <w:rFonts w:hint="eastAsia"/>
        </w:rPr>
        <w:t>è）</w:t>
      </w:r>
      <w:r>
        <w:rPr>
          <w:rFonts w:hint="eastAsia"/>
        </w:rPr>
        <w:t>:</w:t>
      </w:r>
      <w:r>
        <w:rPr>
          <w:rFonts w:hint="eastAsia"/>
        </w:rPr>
        <w:t>插在车辕前端与车衡连接处的活销。③超</w:t>
      </w:r>
      <w:r>
        <w:rPr>
          <w:rFonts w:hint="eastAsia"/>
        </w:rPr>
        <w:t>:</w:t>
      </w:r>
      <w:r>
        <w:rPr>
          <w:rFonts w:hint="eastAsia"/>
        </w:rPr>
        <w:t>跳过，跃过。④折枝</w:t>
      </w:r>
      <w:r>
        <w:rPr>
          <w:rFonts w:hint="eastAsia"/>
        </w:rPr>
        <w:t>:</w:t>
      </w:r>
      <w:r>
        <w:rPr>
          <w:rFonts w:hint="eastAsia"/>
        </w:rPr>
        <w:t>为长者按摩肢体。喻指常人较易办到的事情。⑤王</w:t>
      </w:r>
      <w:r>
        <w:rPr>
          <w:rFonts w:hint="eastAsia"/>
        </w:rPr>
        <w:t>(w</w:t>
      </w:r>
      <w:r>
        <w:rPr>
          <w:rFonts w:hint="eastAsia"/>
        </w:rPr>
        <w:t>à</w:t>
      </w:r>
      <w:r>
        <w:rPr>
          <w:rFonts w:hint="eastAsia"/>
        </w:rPr>
        <w:t>ng)</w:t>
      </w:r>
      <w:r>
        <w:rPr>
          <w:rFonts w:hint="eastAsia"/>
        </w:rPr>
        <w:t>：这里指通过施行仁政来统治天下。</w:t>
      </w:r>
    </w:p>
    <w:p w14:paraId="08D30043" w14:textId="77777777" w:rsidR="00BE532B" w:rsidRDefault="00BE532B" w:rsidP="00BE532B">
      <w:pPr>
        <w:spacing w:before="34" w:line="360" w:lineRule="auto"/>
        <w:ind w:firstLineChars="200" w:firstLine="420"/>
      </w:pPr>
      <w:r>
        <w:rPr>
          <w:rFonts w:hint="eastAsia"/>
        </w:rPr>
        <w:t>类比能使说理形象生动。《陋室铭》中用普通的山和水因仙和龙的存在而扬名显灵，类比“斯是陋室，惟吾德馨”的道理</w:t>
      </w:r>
      <w:r>
        <w:rPr>
          <w:rFonts w:hint="eastAsia"/>
        </w:rPr>
        <w:t>;</w:t>
      </w:r>
      <w:r>
        <w:rPr>
          <w:rFonts w:hint="eastAsia"/>
        </w:rPr>
        <w:t>《论语》中用①</w:t>
      </w:r>
      <w:r>
        <w:rPr>
          <w:rFonts w:ascii="楷体" w:eastAsia="楷体" w:hAnsi="楷体" w:cs="楷体" w:hint="eastAsia"/>
        </w:rPr>
        <w:t>_______</w:t>
      </w:r>
      <w:r>
        <w:rPr>
          <w:rFonts w:hint="eastAsia"/>
        </w:rPr>
        <w:t>,</w:t>
      </w:r>
      <w:r>
        <w:rPr>
          <w:rFonts w:hint="eastAsia"/>
        </w:rPr>
        <w:t>类比“人而无信，不知其可也”的道理</w:t>
      </w:r>
      <w:r>
        <w:rPr>
          <w:rFonts w:hint="eastAsia"/>
        </w:rPr>
        <w:t>;</w:t>
      </w:r>
      <w:r>
        <w:rPr>
          <w:rFonts w:hint="eastAsia"/>
        </w:rPr>
        <w:t>《孟子》中用不为长者折枝是“不为”而非“不能”</w:t>
      </w:r>
      <w:r>
        <w:rPr>
          <w:rFonts w:hint="eastAsia"/>
        </w:rPr>
        <w:t>,</w:t>
      </w:r>
      <w:r>
        <w:rPr>
          <w:rFonts w:hint="eastAsia"/>
        </w:rPr>
        <w:t>类比“②</w:t>
      </w:r>
      <w:r>
        <w:rPr>
          <w:rFonts w:ascii="楷体" w:eastAsia="楷体" w:hAnsi="楷体" w:cs="楷体" w:hint="eastAsia"/>
        </w:rPr>
        <w:t>_______</w:t>
      </w:r>
      <w:r>
        <w:rPr>
          <w:rFonts w:hint="eastAsia"/>
        </w:rPr>
        <w:t>”是“不为”而非“不能”的道理。</w:t>
      </w:r>
    </w:p>
    <w:p w14:paraId="21BDB93F" w14:textId="77777777" w:rsidR="00BE532B" w:rsidRDefault="00BE532B" w:rsidP="00BE532B">
      <w:pPr>
        <w:spacing w:before="34" w:line="360" w:lineRule="auto"/>
        <w:rPr>
          <w:b/>
          <w:bCs/>
        </w:rPr>
      </w:pPr>
      <w:r>
        <w:rPr>
          <w:b/>
          <w:bCs/>
        </w:rPr>
        <w:t>三、名著阅读</w:t>
      </w:r>
      <w:r>
        <w:rPr>
          <w:b/>
          <w:bCs/>
        </w:rPr>
        <w:t>(5</w:t>
      </w:r>
      <w:r>
        <w:rPr>
          <w:b/>
          <w:bCs/>
        </w:rPr>
        <w:t>分</w:t>
      </w:r>
      <w:r>
        <w:rPr>
          <w:b/>
          <w:bCs/>
        </w:rPr>
        <w:t>)</w:t>
      </w:r>
    </w:p>
    <w:p w14:paraId="0678747E" w14:textId="77777777" w:rsidR="00BE532B" w:rsidRDefault="00BE532B" w:rsidP="00BE532B">
      <w:pPr>
        <w:spacing w:before="34" w:line="360" w:lineRule="auto"/>
      </w:pPr>
      <w:r>
        <w:t>16.</w:t>
      </w:r>
      <w:r>
        <w:rPr>
          <w:rFonts w:hint="eastAsia"/>
        </w:rPr>
        <w:t>名著</w:t>
      </w:r>
      <w:r>
        <w:t>往往在语言、形象、主题等方面有着极高的价值。请概括出其中一个方面的价值</w:t>
      </w:r>
      <w:r>
        <w:t>,</w:t>
      </w:r>
      <w:r>
        <w:t>并结合下表中一部或两部名著的内容加以说明。</w:t>
      </w:r>
      <w:r>
        <w:t xml:space="preserve">(100 </w:t>
      </w:r>
      <w:r>
        <w:t>字</w:t>
      </w:r>
      <w:r>
        <w:rPr>
          <w:rFonts w:hint="eastAsia"/>
        </w:rPr>
        <w:t>左右</w:t>
      </w:r>
      <w:r>
        <w:t>)</w:t>
      </w: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7252"/>
      </w:tblGrid>
      <w:tr w:rsidR="00BE532B" w14:paraId="29E80BD2" w14:textId="77777777" w:rsidTr="00472934">
        <w:tc>
          <w:tcPr>
            <w:tcW w:w="1658" w:type="dxa"/>
            <w:vAlign w:val="center"/>
          </w:tcPr>
          <w:p w14:paraId="5619A7A4" w14:textId="77777777" w:rsidR="00BE532B" w:rsidRDefault="00BE532B" w:rsidP="00472934">
            <w:pPr>
              <w:spacing w:before="34" w:line="360" w:lineRule="auto"/>
              <w:jc w:val="center"/>
            </w:pPr>
            <w:r>
              <w:rPr>
                <w:rFonts w:hint="eastAsia"/>
              </w:rPr>
              <w:t>七年级</w:t>
            </w:r>
          </w:p>
        </w:tc>
        <w:tc>
          <w:tcPr>
            <w:tcW w:w="8196" w:type="dxa"/>
          </w:tcPr>
          <w:p w14:paraId="31411C51" w14:textId="77777777" w:rsidR="00BE532B" w:rsidRDefault="00BE532B" w:rsidP="00472934">
            <w:pPr>
              <w:spacing w:before="34" w:line="360" w:lineRule="auto"/>
            </w:pPr>
            <w:r>
              <w:t>《朝花夕拾》《西游记》《骆驼祥子》《海底两万里》</w:t>
            </w:r>
          </w:p>
        </w:tc>
      </w:tr>
      <w:tr w:rsidR="00BE532B" w14:paraId="2AD80A3E" w14:textId="77777777" w:rsidTr="00472934">
        <w:tc>
          <w:tcPr>
            <w:tcW w:w="1658" w:type="dxa"/>
            <w:vAlign w:val="center"/>
          </w:tcPr>
          <w:p w14:paraId="461A3A33" w14:textId="77777777" w:rsidR="00BE532B" w:rsidRDefault="00BE532B" w:rsidP="00472934">
            <w:pPr>
              <w:spacing w:before="34" w:line="360" w:lineRule="auto"/>
              <w:jc w:val="center"/>
            </w:pPr>
            <w:r>
              <w:rPr>
                <w:rFonts w:hint="eastAsia"/>
              </w:rPr>
              <w:t>八年级</w:t>
            </w:r>
          </w:p>
        </w:tc>
        <w:tc>
          <w:tcPr>
            <w:tcW w:w="8196" w:type="dxa"/>
          </w:tcPr>
          <w:p w14:paraId="7737983B" w14:textId="77777777" w:rsidR="00BE532B" w:rsidRDefault="00BE532B" w:rsidP="00472934">
            <w:pPr>
              <w:spacing w:before="34" w:line="360" w:lineRule="auto"/>
            </w:pPr>
            <w:r>
              <w:t>《红星照耀中国》《昆虫记》经典常谈《钢铁是怎样炼成的》</w:t>
            </w:r>
          </w:p>
        </w:tc>
      </w:tr>
      <w:tr w:rsidR="00BE532B" w14:paraId="00C5BD14" w14:textId="77777777" w:rsidTr="00472934">
        <w:tc>
          <w:tcPr>
            <w:tcW w:w="1658" w:type="dxa"/>
            <w:vAlign w:val="center"/>
          </w:tcPr>
          <w:p w14:paraId="3D0DBB46" w14:textId="77777777" w:rsidR="00BE532B" w:rsidRDefault="00BE532B" w:rsidP="00472934">
            <w:pPr>
              <w:spacing w:before="34" w:line="360" w:lineRule="auto"/>
              <w:jc w:val="center"/>
            </w:pPr>
            <w:r>
              <w:rPr>
                <w:rFonts w:hint="eastAsia"/>
              </w:rPr>
              <w:t>九年级</w:t>
            </w:r>
          </w:p>
        </w:tc>
        <w:tc>
          <w:tcPr>
            <w:tcW w:w="8196" w:type="dxa"/>
          </w:tcPr>
          <w:p w14:paraId="52D64299" w14:textId="77777777" w:rsidR="00BE532B" w:rsidRDefault="00BE532B" w:rsidP="00472934">
            <w:pPr>
              <w:spacing w:before="34" w:line="360" w:lineRule="auto"/>
            </w:pPr>
            <w:r>
              <w:t>《艾青诗选</w:t>
            </w:r>
            <w:r>
              <w:rPr>
                <w:rFonts w:hint="eastAsia"/>
              </w:rPr>
              <w:t>》</w:t>
            </w:r>
            <w:r>
              <w:t>《水浒传》</w:t>
            </w:r>
            <w:r>
              <w:rPr>
                <w:rFonts w:hint="eastAsia"/>
              </w:rPr>
              <w:t>《</w:t>
            </w:r>
            <w:r>
              <w:t>儒林外史》《简</w:t>
            </w:r>
            <w:r>
              <w:rPr>
                <w:rFonts w:hint="eastAsia"/>
              </w:rPr>
              <w:t>·</w:t>
            </w:r>
            <w:r>
              <w:t>爱》</w:t>
            </w:r>
          </w:p>
        </w:tc>
      </w:tr>
    </w:tbl>
    <w:p w14:paraId="3CF36568" w14:textId="77777777" w:rsidR="00BE532B" w:rsidRDefault="00BE532B" w:rsidP="00BE532B">
      <w:pPr>
        <w:spacing w:before="34" w:line="360" w:lineRule="auto"/>
      </w:pPr>
    </w:p>
    <w:p w14:paraId="60862903" w14:textId="77777777" w:rsidR="00BE532B" w:rsidRDefault="00BE532B" w:rsidP="00BE532B">
      <w:pPr>
        <w:spacing w:before="34" w:line="360" w:lineRule="auto"/>
        <w:rPr>
          <w:b/>
          <w:bCs/>
        </w:rPr>
      </w:pPr>
      <w:r>
        <w:rPr>
          <w:b/>
          <w:bCs/>
        </w:rPr>
        <w:t>四、现代文阅读</w:t>
      </w:r>
      <w:r>
        <w:rPr>
          <w:b/>
          <w:bCs/>
        </w:rPr>
        <w:t>(</w:t>
      </w:r>
      <w:r>
        <w:rPr>
          <w:b/>
          <w:bCs/>
        </w:rPr>
        <w:t>共</w:t>
      </w:r>
      <w:r>
        <w:rPr>
          <w:b/>
          <w:bCs/>
        </w:rPr>
        <w:t>25</w:t>
      </w:r>
      <w:r>
        <w:rPr>
          <w:b/>
          <w:bCs/>
        </w:rPr>
        <w:t>分</w:t>
      </w:r>
      <w:r>
        <w:rPr>
          <w:b/>
          <w:bCs/>
        </w:rPr>
        <w:t>)</w:t>
      </w:r>
    </w:p>
    <w:p w14:paraId="15E0426A" w14:textId="77777777" w:rsidR="00BE532B" w:rsidRDefault="00BE532B" w:rsidP="00BE532B">
      <w:pPr>
        <w:spacing w:before="34" w:line="360" w:lineRule="auto"/>
        <w:rPr>
          <w:b/>
          <w:bCs/>
        </w:rPr>
      </w:pPr>
      <w:r>
        <w:rPr>
          <w:b/>
          <w:bCs/>
        </w:rPr>
        <w:t>(</w:t>
      </w:r>
      <w:proofErr w:type="gramStart"/>
      <w:r>
        <w:rPr>
          <w:b/>
          <w:bCs/>
        </w:rPr>
        <w:t>一</w:t>
      </w:r>
      <w:proofErr w:type="gramEnd"/>
      <w:r>
        <w:rPr>
          <w:b/>
          <w:bCs/>
        </w:rPr>
        <w:t>)</w:t>
      </w:r>
      <w:r>
        <w:rPr>
          <w:b/>
          <w:bCs/>
        </w:rPr>
        <w:t>阅读下面材料</w:t>
      </w:r>
      <w:r>
        <w:rPr>
          <w:b/>
          <w:bCs/>
        </w:rPr>
        <w:t>,</w:t>
      </w:r>
      <w:r>
        <w:rPr>
          <w:b/>
          <w:bCs/>
        </w:rPr>
        <w:t>完成</w:t>
      </w:r>
      <w:r>
        <w:rPr>
          <w:b/>
          <w:bCs/>
        </w:rPr>
        <w:t>17</w:t>
      </w:r>
      <w:r>
        <w:rPr>
          <w:rFonts w:hint="eastAsia"/>
          <w:b/>
          <w:bCs/>
        </w:rPr>
        <w:t>~</w:t>
      </w:r>
      <w:r>
        <w:rPr>
          <w:b/>
          <w:bCs/>
        </w:rPr>
        <w:t>19</w:t>
      </w:r>
      <w:r>
        <w:rPr>
          <w:b/>
          <w:bCs/>
        </w:rPr>
        <w:t>题。</w:t>
      </w:r>
      <w:r>
        <w:rPr>
          <w:b/>
          <w:bCs/>
        </w:rPr>
        <w:t>(</w:t>
      </w:r>
      <w:r>
        <w:rPr>
          <w:b/>
          <w:bCs/>
        </w:rPr>
        <w:t>共</w:t>
      </w:r>
      <w:r>
        <w:rPr>
          <w:b/>
          <w:bCs/>
        </w:rPr>
        <w:t>7</w:t>
      </w:r>
      <w:r>
        <w:rPr>
          <w:b/>
          <w:bCs/>
        </w:rPr>
        <w:t>分</w:t>
      </w:r>
      <w:r>
        <w:rPr>
          <w:b/>
          <w:bCs/>
        </w:rPr>
        <w:t>)</w:t>
      </w:r>
    </w:p>
    <w:p w14:paraId="5760ACAE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【</w:t>
      </w:r>
      <w:r>
        <w:t>材料一</w:t>
      </w:r>
      <w:r>
        <w:rPr>
          <w:rFonts w:hint="eastAsia"/>
        </w:rPr>
        <w:t>】</w:t>
      </w:r>
    </w:p>
    <w:p w14:paraId="32CD76B0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生成式人工智能技术的发展，让“AI+教育”的各种应用场景纷纷落地校园:外语课上，“数字翻译”会实时切换各种语言进行教学并为学生发音打分；数学课上、智能分析系统能根据试卷上的解题步骤快速分析学生的知识短板；体育课上，智能机器人可帮助学生完成自我体能测试,提供运动数据的综合分析……AI走进日常课堂，成为老师传道授业的得力助手，为传统教育带来全新体验。</w:t>
      </w:r>
    </w:p>
    <w:p w14:paraId="0F4F11DC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人工智能技术在教育行业的应用，不仅有效提升了教学质量、课堂体验和学习效率，还让教育普</w:t>
      </w:r>
      <w:proofErr w:type="gramStart"/>
      <w:r>
        <w:rPr>
          <w:rFonts w:ascii="楷体" w:eastAsia="楷体" w:hAnsi="楷体" w:cs="楷体" w:hint="eastAsia"/>
        </w:rPr>
        <w:t>惠更多</w:t>
      </w:r>
      <w:proofErr w:type="gramEnd"/>
      <w:r>
        <w:rPr>
          <w:rFonts w:ascii="楷体" w:eastAsia="楷体" w:hAnsi="楷体" w:cs="楷体" w:hint="eastAsia"/>
        </w:rPr>
        <w:t>人,助力解决教育事业不平衡不充分的问题。在教育部举办的数字教育集成化、智能化、国际化专项行动暨“扩优提质年”启动仪式上，北京市第二实验小学展示了一节“智慧课堂”。课上积极举手回答问题的,不只有北京本地的学生,还有该校兰州分校的学生。他们虽然远隔千里，但在智能技术的帮助下，犹如同处一间教室,讨论气氛非常热烈。借助智能化系统，学生们在“智慧课堂”中可以跨越山海，接受同样的教育。</w:t>
      </w:r>
    </w:p>
    <w:p w14:paraId="676CE92E" w14:textId="77777777" w:rsidR="00BE532B" w:rsidRDefault="00BE532B" w:rsidP="00BE532B">
      <w:pPr>
        <w:spacing w:before="34" w:line="360" w:lineRule="auto"/>
        <w:jc w:val="right"/>
      </w:pPr>
      <w:r>
        <w:t>(</w:t>
      </w:r>
      <w:r>
        <w:t>取材于《人民日报》</w:t>
      </w:r>
      <w:r>
        <w:t>)</w:t>
      </w:r>
    </w:p>
    <w:p w14:paraId="583A75C2" w14:textId="77777777" w:rsidR="00BE532B" w:rsidRDefault="00BE532B" w:rsidP="00BE532B">
      <w:pPr>
        <w:spacing w:before="34" w:line="360" w:lineRule="auto"/>
      </w:pPr>
      <w:r>
        <w:rPr>
          <w:rFonts w:hint="eastAsia"/>
        </w:rPr>
        <w:t>【</w:t>
      </w:r>
      <w:r>
        <w:t>材料二</w:t>
      </w:r>
      <w:r>
        <w:rPr>
          <w:rFonts w:hint="eastAsia"/>
        </w:rPr>
        <w:t>】</w:t>
      </w:r>
    </w:p>
    <w:p w14:paraId="55C46A78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生成式人工智能，在赋能中华优秀传统文化传播上,大有可为。2024年2月26日,首部由我国自主生成式人工智能技术支撑制作的AI系列动画片《千秋诗颂》,于CCTV-I综合频道播出，反响热烈。</w:t>
      </w:r>
    </w:p>
    <w:p w14:paraId="6B355302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lastRenderedPageBreak/>
        <w:t>《千秋诗颂》节目创作团队以大量国画、古诗词为训练素材,与AI大模型——“央视听媒体大模型”进行沟通。经历了无数次艺术创作语言和代码语言的碰撞后,AI大模型具备了独特的中国审美能力。它能够准确理解“国风、唐代、写意、工笔画”等传统文化词汇，生成工笔、水墨等国画风格的美术素材，从而最大限度地再现诗词的意境美。在生成式人工智能技术的加持下，《千秋诗颂》再现了中国古诗词中的人物造型、场景和道具，使中华古典诗词与现代视听艺术完美结合。</w:t>
      </w:r>
    </w:p>
    <w:p w14:paraId="77BE76A0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据悉,它的德语、意大利语、葡萄牙语版本也在总台CGTN正式上线发布,并同步在德国、意大利、巴西等国10余家主流媒体播出，海外</w:t>
      </w:r>
      <w:proofErr w:type="gramStart"/>
      <w:r>
        <w:rPr>
          <w:rFonts w:ascii="楷体" w:eastAsia="楷体" w:hAnsi="楷体" w:cs="楷体" w:hint="eastAsia"/>
        </w:rPr>
        <w:t>受众近1亿</w:t>
      </w:r>
      <w:proofErr w:type="gramEnd"/>
      <w:r>
        <w:rPr>
          <w:rFonts w:ascii="楷体" w:eastAsia="楷体" w:hAnsi="楷体" w:cs="楷体" w:hint="eastAsia"/>
        </w:rPr>
        <w:t>。</w:t>
      </w:r>
    </w:p>
    <w:p w14:paraId="60D9BE8D" w14:textId="77777777" w:rsidR="00BE532B" w:rsidRDefault="00BE532B" w:rsidP="00BE532B">
      <w:pPr>
        <w:spacing w:before="34" w:line="360" w:lineRule="auto"/>
        <w:jc w:val="right"/>
      </w:pPr>
      <w:r>
        <w:t>(</w:t>
      </w:r>
      <w:r>
        <w:t>取材</w:t>
      </w:r>
      <w:proofErr w:type="gramStart"/>
      <w:r>
        <w:t>于央广网</w:t>
      </w:r>
      <w:proofErr w:type="gramEnd"/>
      <w:r>
        <w:t>、</w:t>
      </w:r>
      <w:r>
        <w:rPr>
          <w:rFonts w:hint="eastAsia"/>
        </w:rPr>
        <w:t>《</w:t>
      </w:r>
      <w:r>
        <w:t>科技日报》</w:t>
      </w:r>
      <w:r>
        <w:t>)</w:t>
      </w:r>
    </w:p>
    <w:p w14:paraId="1C700CC1" w14:textId="77777777" w:rsidR="00BE532B" w:rsidRDefault="00BE532B" w:rsidP="00BE532B">
      <w:pPr>
        <w:spacing w:before="34" w:line="360" w:lineRule="auto"/>
        <w:jc w:val="left"/>
      </w:pPr>
      <w:r>
        <w:rPr>
          <w:rFonts w:hint="eastAsia"/>
        </w:rPr>
        <w:t>【材料三】</w:t>
      </w:r>
    </w:p>
    <w:p w14:paraId="11A60050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proofErr w:type="gramStart"/>
      <w:r>
        <w:rPr>
          <w:rFonts w:ascii="楷体" w:eastAsia="楷体" w:hAnsi="楷体" w:cs="楷体" w:hint="eastAsia"/>
        </w:rPr>
        <w:t>脑机接口</w:t>
      </w:r>
      <w:proofErr w:type="gramEnd"/>
      <w:r>
        <w:rPr>
          <w:rFonts w:ascii="楷体" w:eastAsia="楷体" w:hAnsi="楷体" w:cs="楷体" w:hint="eastAsia"/>
        </w:rPr>
        <w:t>,是大脑与外界设备沟通交流的“信息高速公路”,是新一代人机交互与人机混合智能的前沿技术。</w:t>
      </w:r>
      <w:proofErr w:type="gramStart"/>
      <w:r>
        <w:rPr>
          <w:rFonts w:ascii="楷体" w:eastAsia="楷体" w:hAnsi="楷体" w:cs="楷体" w:hint="eastAsia"/>
        </w:rPr>
        <w:t>脑机接口</w:t>
      </w:r>
      <w:proofErr w:type="gramEnd"/>
      <w:r>
        <w:rPr>
          <w:rFonts w:ascii="楷体" w:eastAsia="楷体" w:hAnsi="楷体" w:cs="楷体" w:hint="eastAsia"/>
        </w:rPr>
        <w:t>可分为运动型(输出型)和感觉型(输入型)两种。</w:t>
      </w:r>
    </w:p>
    <w:p w14:paraId="2866B962" w14:textId="77777777" w:rsidR="00BE532B" w:rsidRDefault="00BE532B" w:rsidP="00BE532B">
      <w:pPr>
        <w:spacing w:before="34" w:line="360" w:lineRule="auto"/>
        <w:jc w:val="center"/>
      </w:pPr>
      <w:r>
        <w:rPr>
          <w:noProof/>
        </w:rPr>
        <w:drawing>
          <wp:inline distT="0" distB="0" distL="114300" distR="114300" wp14:anchorId="0E1A11AA" wp14:editId="1924646D">
            <wp:extent cx="3743325" cy="2312035"/>
            <wp:effectExtent l="0" t="0" r="9525" b="12065"/>
            <wp:docPr id="1" name="图片 1" descr="Image_1716858400149_edit_844192724045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_1716858400149_edit_84419272404570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2A08C" w14:textId="77777777" w:rsidR="00BE532B" w:rsidRDefault="00BE532B" w:rsidP="00BE532B">
      <w:pPr>
        <w:spacing w:before="34"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运动型</w:t>
      </w:r>
      <w:proofErr w:type="gramStart"/>
      <w:r>
        <w:rPr>
          <w:rFonts w:ascii="楷体" w:eastAsia="楷体" w:hAnsi="楷体" w:cs="楷体" w:hint="eastAsia"/>
        </w:rPr>
        <w:t>脑机接口</w:t>
      </w:r>
      <w:proofErr w:type="gramEnd"/>
      <w:r>
        <w:rPr>
          <w:rFonts w:ascii="楷体" w:eastAsia="楷体" w:hAnsi="楷体" w:cs="楷体" w:hint="eastAsia"/>
        </w:rPr>
        <w:t>，简单来说，是通过思维来驱动机器。也就是说，当人要做某个动作时,计算机通过对其脑电信号进行【甲】</w:t>
      </w:r>
      <w:r>
        <w:rPr>
          <w:rFonts w:ascii="楷体" w:eastAsia="楷体" w:hAnsi="楷体" w:cs="楷体" w:hint="eastAsia"/>
          <w:u w:val="single"/>
        </w:rPr>
        <w:t xml:space="preserve">   </w:t>
      </w:r>
      <w:r>
        <w:rPr>
          <w:rFonts w:ascii="楷体" w:eastAsia="楷体" w:hAnsi="楷体" w:cs="楷体" w:hint="eastAsia"/>
        </w:rPr>
        <w:t>、【乙】</w:t>
      </w:r>
      <w:r>
        <w:rPr>
          <w:rFonts w:ascii="楷体" w:eastAsia="楷体" w:hAnsi="楷体" w:cs="楷体" w:hint="eastAsia"/>
          <w:u w:val="single"/>
        </w:rPr>
        <w:t xml:space="preserve">    </w:t>
      </w:r>
      <w:r>
        <w:rPr>
          <w:rFonts w:ascii="楷体" w:eastAsia="楷体" w:hAnsi="楷体" w:cs="楷体" w:hint="eastAsia"/>
        </w:rPr>
        <w:t>和输出，来帮助他控制外部机械。例如。清华大学与宣武医院团队成功进行的首例无线微</w:t>
      </w:r>
      <w:proofErr w:type="gramStart"/>
      <w:r>
        <w:rPr>
          <w:rFonts w:ascii="楷体" w:eastAsia="楷体" w:hAnsi="楷体" w:cs="楷体" w:hint="eastAsia"/>
        </w:rPr>
        <w:t>创脑机接口</w:t>
      </w:r>
      <w:proofErr w:type="gramEnd"/>
      <w:r>
        <w:rPr>
          <w:rFonts w:ascii="楷体" w:eastAsia="楷体" w:hAnsi="楷体" w:cs="楷体" w:hint="eastAsia"/>
        </w:rPr>
        <w:t>临床试验，让一名四肢瘫痪14年的高位截瘫患者通过“意念”驱动手套外骨骼,实现自主喝水</w:t>
      </w:r>
      <w:proofErr w:type="gramStart"/>
      <w:r>
        <w:rPr>
          <w:rFonts w:ascii="楷体" w:eastAsia="楷体" w:hAnsi="楷体" w:cs="楷体" w:hint="eastAsia"/>
        </w:rPr>
        <w:t>等脑控功能</w:t>
      </w:r>
      <w:proofErr w:type="gramEnd"/>
      <w:r>
        <w:rPr>
          <w:rFonts w:ascii="楷体" w:eastAsia="楷体" w:hAnsi="楷体" w:cs="楷体" w:hint="eastAsia"/>
        </w:rPr>
        <w:t>。感觉型</w:t>
      </w:r>
      <w:proofErr w:type="gramStart"/>
      <w:r>
        <w:rPr>
          <w:rFonts w:ascii="楷体" w:eastAsia="楷体" w:hAnsi="楷体" w:cs="楷体" w:hint="eastAsia"/>
        </w:rPr>
        <w:t>脑机接口</w:t>
      </w:r>
      <w:proofErr w:type="gramEnd"/>
      <w:r>
        <w:rPr>
          <w:rFonts w:ascii="楷体" w:eastAsia="楷体" w:hAnsi="楷体" w:cs="楷体" w:hint="eastAsia"/>
        </w:rPr>
        <w:t>,是大脑通过感觉神经读取外界电信号来重建感觉功能。例如。对于存在听觉损伤的患者,在其耳部植入小型传声器,将传声器采集到的声音信息通过嵌入听神经的电极传入脑内(人工耳蜗),就可以达到恢复听力的效果。</w:t>
      </w:r>
    </w:p>
    <w:p w14:paraId="1C35DA53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脑机楼口高效稳定的运行，离不开人工智能的保驾护航。人工智能技术不仅可以帮助</w:t>
      </w:r>
      <w:proofErr w:type="gramStart"/>
      <w:r>
        <w:rPr>
          <w:rFonts w:ascii="楷体" w:eastAsia="楷体" w:hAnsi="楷体" w:cs="楷体" w:hint="eastAsia"/>
        </w:rPr>
        <w:t>脑机接口</w:t>
      </w:r>
      <w:proofErr w:type="gramEnd"/>
      <w:r>
        <w:rPr>
          <w:rFonts w:ascii="楷体" w:eastAsia="楷体" w:hAnsi="楷体" w:cs="楷体" w:hint="eastAsia"/>
        </w:rPr>
        <w:t>提高系统读取信息的准确性和可靠性,而且可以实时处理和分析所</w:t>
      </w:r>
      <w:proofErr w:type="gramStart"/>
      <w:r>
        <w:rPr>
          <w:rFonts w:ascii="楷体" w:eastAsia="楷体" w:hAnsi="楷体" w:cs="楷体" w:hint="eastAsia"/>
        </w:rPr>
        <w:t>荻</w:t>
      </w:r>
      <w:proofErr w:type="gramEnd"/>
      <w:r>
        <w:rPr>
          <w:rFonts w:ascii="楷体" w:eastAsia="楷体" w:hAnsi="楷体" w:cs="楷体" w:hint="eastAsia"/>
        </w:rPr>
        <w:t>得的丰富信息，加快</w:t>
      </w:r>
      <w:proofErr w:type="gramStart"/>
      <w:r>
        <w:rPr>
          <w:rFonts w:ascii="楷体" w:eastAsia="楷体" w:hAnsi="楷体" w:cs="楷体" w:hint="eastAsia"/>
        </w:rPr>
        <w:t>脑机接口</w:t>
      </w:r>
      <w:proofErr w:type="gramEnd"/>
      <w:r>
        <w:rPr>
          <w:rFonts w:ascii="楷体" w:eastAsia="楷体" w:hAnsi="楷体" w:cs="楷体" w:hint="eastAsia"/>
        </w:rPr>
        <w:t>的处理速度,使人机交流更快、更有效。</w:t>
      </w:r>
    </w:p>
    <w:p w14:paraId="59057638" w14:textId="77777777" w:rsidR="00BE532B" w:rsidRDefault="00BE532B" w:rsidP="00BE532B">
      <w:pPr>
        <w:spacing w:before="34" w:line="360" w:lineRule="auto"/>
        <w:jc w:val="right"/>
      </w:pPr>
      <w:r>
        <w:t>(</w:t>
      </w:r>
      <w:r>
        <w:t>取材于学习强国、</w:t>
      </w:r>
      <w:r>
        <w:rPr>
          <w:rFonts w:hint="eastAsia"/>
        </w:rPr>
        <w:t>《</w:t>
      </w:r>
      <w:r>
        <w:t>上海医学</w:t>
      </w:r>
      <w:r>
        <w:rPr>
          <w:rFonts w:hint="eastAsia"/>
        </w:rPr>
        <w:t>》《</w:t>
      </w:r>
      <w:r>
        <w:t>康复学报》</w:t>
      </w:r>
      <w:r>
        <w:t>)</w:t>
      </w:r>
    </w:p>
    <w:p w14:paraId="41953AE7" w14:textId="77777777" w:rsidR="00BE532B" w:rsidRDefault="00BE532B" w:rsidP="00BE532B">
      <w:pPr>
        <w:spacing w:before="34" w:line="360" w:lineRule="auto"/>
      </w:pPr>
      <w:r>
        <w:t>17.</w:t>
      </w:r>
      <w:r>
        <w:t>根据以上三则材料</w:t>
      </w:r>
      <w:r>
        <w:t>,</w:t>
      </w:r>
      <w:r>
        <w:t>下列说法不符合文意的</w:t>
      </w:r>
      <w:r>
        <w:rPr>
          <w:rFonts w:hint="eastAsia"/>
        </w:rPr>
        <w:t>一</w:t>
      </w:r>
      <w:r>
        <w:t>项是</w:t>
      </w:r>
      <w:r>
        <w:t>(2</w:t>
      </w:r>
      <w:r>
        <w:t>分</w:t>
      </w:r>
      <w:r>
        <w:t>)</w:t>
      </w:r>
    </w:p>
    <w:p w14:paraId="150193BA" w14:textId="77777777" w:rsidR="00BE532B" w:rsidRDefault="00BE532B" w:rsidP="00BE532B">
      <w:pPr>
        <w:spacing w:before="34" w:line="360" w:lineRule="auto"/>
      </w:pPr>
      <w:r>
        <w:lastRenderedPageBreak/>
        <w:t>A.</w:t>
      </w:r>
      <w:r>
        <w:t>生成式人工智能技术的发展，让</w:t>
      </w:r>
      <w:r>
        <w:rPr>
          <w:rFonts w:hint="eastAsia"/>
        </w:rPr>
        <w:t>“</w:t>
      </w:r>
      <w:r>
        <w:t>A</w:t>
      </w:r>
      <w:r>
        <w:rPr>
          <w:rFonts w:hint="eastAsia"/>
        </w:rPr>
        <w:t>I</w:t>
      </w:r>
      <w:r>
        <w:t>+</w:t>
      </w:r>
      <w:r>
        <w:t>教育</w:t>
      </w:r>
      <w:r>
        <w:rPr>
          <w:rFonts w:hint="eastAsia"/>
        </w:rPr>
        <w:t>”</w:t>
      </w:r>
      <w:r>
        <w:t>在各种场景中的应用前景广阔。</w:t>
      </w:r>
    </w:p>
    <w:p w14:paraId="788CF7F2" w14:textId="77777777" w:rsidR="00BE532B" w:rsidRDefault="00BE532B" w:rsidP="00BE532B">
      <w:pPr>
        <w:spacing w:before="34" w:line="360" w:lineRule="auto"/>
      </w:pPr>
      <w:r>
        <w:t>B.</w:t>
      </w:r>
      <w:r>
        <w:t>人工智能助力</w:t>
      </w:r>
      <w:r>
        <w:rPr>
          <w:rFonts w:hint="eastAsia"/>
        </w:rPr>
        <w:t>“</w:t>
      </w:r>
      <w:r>
        <w:t>智慧课堂</w:t>
      </w:r>
      <w:r>
        <w:rPr>
          <w:rFonts w:hint="eastAsia"/>
        </w:rPr>
        <w:t>”</w:t>
      </w:r>
      <w:r>
        <w:t>,</w:t>
      </w:r>
      <w:r>
        <w:t>让北京和兰州的学生能坐在</w:t>
      </w:r>
      <w:r>
        <w:rPr>
          <w:rFonts w:hint="eastAsia"/>
        </w:rPr>
        <w:t>同一</w:t>
      </w:r>
      <w:r>
        <w:t>间教室学习。</w:t>
      </w:r>
    </w:p>
    <w:p w14:paraId="5310F3A7" w14:textId="77777777" w:rsidR="00BE532B" w:rsidRDefault="00BE532B" w:rsidP="00BE532B">
      <w:pPr>
        <w:spacing w:before="34" w:line="360" w:lineRule="auto"/>
      </w:pPr>
      <w:proofErr w:type="gramStart"/>
      <w:r>
        <w:t>C.</w:t>
      </w:r>
      <w:r>
        <w:rPr>
          <w:rFonts w:hint="eastAsia"/>
        </w:rPr>
        <w:t>“</w:t>
      </w:r>
      <w:proofErr w:type="gramEnd"/>
      <w:r>
        <w:t>央视听媒体大模型</w:t>
      </w:r>
      <w:r>
        <w:rPr>
          <w:rFonts w:hint="eastAsia"/>
        </w:rPr>
        <w:t>”</w:t>
      </w:r>
      <w:r>
        <w:t>具有中国审美能力</w:t>
      </w:r>
      <w:r>
        <w:t>,</w:t>
      </w:r>
      <w:r>
        <w:t>能最大限度再现诗词的意境美</w:t>
      </w:r>
      <w:r>
        <w:rPr>
          <w:rFonts w:hint="eastAsia"/>
        </w:rPr>
        <w:t>。</w:t>
      </w:r>
    </w:p>
    <w:p w14:paraId="4C602782" w14:textId="77777777" w:rsidR="00BE532B" w:rsidRDefault="00BE532B" w:rsidP="00BE532B">
      <w:pPr>
        <w:spacing w:before="34" w:line="360" w:lineRule="auto"/>
      </w:pPr>
      <w:r>
        <w:t>D.</w:t>
      </w:r>
      <w:proofErr w:type="gramStart"/>
      <w:r>
        <w:t>脑机接口</w:t>
      </w:r>
      <w:proofErr w:type="gramEnd"/>
      <w:r>
        <w:t>技术给高位截瘫患者和听觉损伤患者的康复治疗带来了新的希望。</w:t>
      </w:r>
    </w:p>
    <w:p w14:paraId="1FD877E7" w14:textId="77777777" w:rsidR="00BE532B" w:rsidRDefault="00BE532B" w:rsidP="00BE532B">
      <w:pPr>
        <w:spacing w:before="34" w:line="360" w:lineRule="auto"/>
      </w:pPr>
      <w:r>
        <w:t>18.</w:t>
      </w:r>
      <w:r>
        <w:t>根据图</w:t>
      </w:r>
      <w:r>
        <w:t>1</w:t>
      </w:r>
      <w:r>
        <w:t>信息</w:t>
      </w:r>
      <w:r>
        <w:t>,</w:t>
      </w:r>
      <w:r>
        <w:t>在材料三的</w:t>
      </w:r>
      <w:r>
        <w:rPr>
          <w:rFonts w:hint="eastAsia"/>
        </w:rPr>
        <w:t>【甲】【乙】</w:t>
      </w:r>
      <w:r>
        <w:t>两处填写恰当的内容。</w:t>
      </w:r>
      <w:r>
        <w:t>(</w:t>
      </w:r>
      <w:r>
        <w:t>每空限</w:t>
      </w:r>
      <w:r>
        <w:t>2</w:t>
      </w:r>
      <w:r>
        <w:t>个字</w:t>
      </w:r>
      <w:r>
        <w:t>)(2</w:t>
      </w:r>
      <w:r>
        <w:t>分</w:t>
      </w:r>
      <w:r>
        <w:t>)</w:t>
      </w:r>
    </w:p>
    <w:p w14:paraId="4E7C8BF2" w14:textId="77777777" w:rsidR="00BE532B" w:rsidRDefault="00BE532B" w:rsidP="00BE532B">
      <w:pPr>
        <w:spacing w:before="34" w:line="360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</w:t>
      </w:r>
    </w:p>
    <w:p w14:paraId="1B119124" w14:textId="77777777" w:rsidR="00BE532B" w:rsidRDefault="00BE532B" w:rsidP="00BE532B">
      <w:pPr>
        <w:spacing w:before="34" w:line="360" w:lineRule="auto"/>
      </w:pPr>
      <w:r>
        <w:t>19.</w:t>
      </w:r>
      <w:r>
        <w:t>从上述三则材料可以看出</w:t>
      </w:r>
      <w:r>
        <w:t>,</w:t>
      </w:r>
      <w:r>
        <w:t>人工智能技术的作用有</w:t>
      </w:r>
      <w:r>
        <w:t>①</w:t>
      </w:r>
      <w:r>
        <w:rPr>
          <w:rFonts w:hint="eastAsia"/>
        </w:rPr>
        <w:t>______</w:t>
      </w:r>
      <w:r>
        <w:rPr>
          <w:rFonts w:hint="eastAsia"/>
        </w:rPr>
        <w:t>、</w:t>
      </w:r>
      <w:r>
        <w:t>②</w:t>
      </w:r>
      <w:r>
        <w:rPr>
          <w:rFonts w:hint="eastAsia"/>
        </w:rPr>
        <w:t>______</w:t>
      </w:r>
      <w:r>
        <w:t>和</w:t>
      </w:r>
      <w:r>
        <w:t>③</w:t>
      </w:r>
      <w:r>
        <w:rPr>
          <w:rFonts w:hint="eastAsia"/>
        </w:rPr>
        <w:t>______</w:t>
      </w:r>
      <w:r>
        <w:t>。</w:t>
      </w:r>
      <w:r>
        <w:t>(</w:t>
      </w:r>
      <w:r>
        <w:t>每空不超过</w:t>
      </w:r>
      <w:r>
        <w:t>8</w:t>
      </w:r>
      <w:r>
        <w:t>个字</w:t>
      </w:r>
      <w:r>
        <w:t>)(3</w:t>
      </w:r>
      <w:r>
        <w:t>分</w:t>
      </w:r>
      <w:r>
        <w:t>)</w:t>
      </w:r>
    </w:p>
    <w:p w14:paraId="0BF9DDD6" w14:textId="77777777" w:rsidR="00BE532B" w:rsidRDefault="00BE532B" w:rsidP="00BE532B">
      <w:pPr>
        <w:spacing w:before="34" w:line="360" w:lineRule="auto"/>
      </w:pPr>
      <w:r>
        <w:rPr>
          <w:b/>
          <w:bCs/>
        </w:rPr>
        <w:t>(</w:t>
      </w:r>
      <w:r>
        <w:rPr>
          <w:b/>
          <w:bCs/>
        </w:rPr>
        <w:t>二</w:t>
      </w:r>
      <w:r>
        <w:rPr>
          <w:b/>
          <w:bCs/>
        </w:rPr>
        <w:t>)</w:t>
      </w:r>
      <w:r>
        <w:rPr>
          <w:b/>
          <w:bCs/>
        </w:rPr>
        <w:t>阅读《北京的胡同》</w:t>
      </w:r>
      <w:r>
        <w:rPr>
          <w:b/>
          <w:bCs/>
        </w:rPr>
        <w:t>,</w:t>
      </w:r>
      <w:r>
        <w:rPr>
          <w:b/>
          <w:bCs/>
        </w:rPr>
        <w:t>完成</w:t>
      </w:r>
      <w:r>
        <w:rPr>
          <w:rFonts w:hint="eastAsia"/>
          <w:b/>
          <w:bCs/>
        </w:rPr>
        <w:t>第</w:t>
      </w:r>
      <w:r>
        <w:rPr>
          <w:b/>
          <w:bCs/>
        </w:rPr>
        <w:t>20</w:t>
      </w:r>
      <w:r>
        <w:rPr>
          <w:rFonts w:hint="eastAsia"/>
          <w:b/>
          <w:bCs/>
        </w:rPr>
        <w:t>~</w:t>
      </w:r>
      <w:r>
        <w:rPr>
          <w:b/>
          <w:bCs/>
        </w:rPr>
        <w:t>23</w:t>
      </w:r>
      <w:r>
        <w:rPr>
          <w:b/>
          <w:bCs/>
        </w:rPr>
        <w:t>题。</w:t>
      </w:r>
      <w:r>
        <w:rPr>
          <w:b/>
          <w:bCs/>
        </w:rPr>
        <w:t>(</w:t>
      </w:r>
      <w:r>
        <w:rPr>
          <w:b/>
          <w:bCs/>
        </w:rPr>
        <w:t>共</w:t>
      </w:r>
      <w:r>
        <w:rPr>
          <w:b/>
          <w:bCs/>
        </w:rPr>
        <w:t>11</w:t>
      </w:r>
      <w:r>
        <w:rPr>
          <w:b/>
          <w:bCs/>
        </w:rPr>
        <w:t>分</w:t>
      </w:r>
      <w:r>
        <w:rPr>
          <w:b/>
          <w:bCs/>
        </w:rPr>
        <w:t>)</w:t>
      </w:r>
    </w:p>
    <w:p w14:paraId="0BC0005C" w14:textId="77777777" w:rsidR="00BE532B" w:rsidRDefault="00BE532B" w:rsidP="00BE532B">
      <w:pPr>
        <w:spacing w:before="34" w:line="360" w:lineRule="auto"/>
        <w:jc w:val="center"/>
        <w:rPr>
          <w:b/>
          <w:bCs/>
        </w:rPr>
      </w:pPr>
      <w:r>
        <w:rPr>
          <w:b/>
          <w:bCs/>
        </w:rPr>
        <w:t>北京的胡同</w:t>
      </w:r>
    </w:p>
    <w:p w14:paraId="5FDA83F0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①对北京胡同最初的印象，来自老舍的《四世同堂》。这部表现老北京底层普通民众生活与抗战的长篇小说,故事的背景就是一条叫小羊圈的胡同。这条胡同“颇像一个葫芦。通到西大街去的是葫芦的嘴和脖子,很细很长……萌芦的嘴是那么窄小……”。老舍是我最喜欢的作家,他的文字给了我最初的文学启蒙。</w:t>
      </w:r>
    </w:p>
    <w:p w14:paraId="5D048912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②上世纪80年代中期，当我第一次踏进北京城的时候,不是去天安门、故宫和天坛,而是去寻找书里的小羊圈胡同。那时,小羊圈胡同已改名为小杨家胡同,虽不复旧貌,但依旧市井气十足。</w:t>
      </w:r>
    </w:p>
    <w:p w14:paraId="120B4D2F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③北京胡同,始终坚守着平民化的北京风景和地道的北京市井文化。</w:t>
      </w:r>
    </w:p>
    <w:p w14:paraId="569CCF27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④2003年,我客居北京,最初租住在南城的杨梅竹斜街——老北京的胡同名很生活化,以柴米油盐酱醋茶命名的胡同很多,什么柴棒胡同、米市胡同、油坊胡同和</w:t>
      </w:r>
      <w:proofErr w:type="gramStart"/>
      <w:r>
        <w:rPr>
          <w:rFonts w:ascii="楷体" w:eastAsia="楷体" w:hAnsi="楷体" w:cs="楷体" w:hint="eastAsia"/>
        </w:rPr>
        <w:t>茶儿</w:t>
      </w:r>
      <w:proofErr w:type="gramEnd"/>
      <w:r>
        <w:rPr>
          <w:rFonts w:ascii="楷体" w:eastAsia="楷体" w:hAnsi="楷体" w:cs="楷体" w:hint="eastAsia"/>
        </w:rPr>
        <w:t>胡同等等；也</w:t>
      </w:r>
      <w:proofErr w:type="gramStart"/>
      <w:r>
        <w:rPr>
          <w:rFonts w:ascii="楷体" w:eastAsia="楷体" w:hAnsi="楷体" w:cs="楷体" w:hint="eastAsia"/>
        </w:rPr>
        <w:t>很</w:t>
      </w:r>
      <w:proofErr w:type="gramEnd"/>
      <w:r>
        <w:rPr>
          <w:rFonts w:ascii="楷体" w:eastAsia="楷体" w:hAnsi="楷体" w:cs="楷体" w:hint="eastAsia"/>
        </w:rPr>
        <w:t>市井俚俗,如羊宜宾胡同由羊尾巴胡同演化而来,</w:t>
      </w:r>
      <w:proofErr w:type="gramStart"/>
      <w:r>
        <w:rPr>
          <w:rFonts w:ascii="楷体" w:eastAsia="楷体" w:hAnsi="楷体" w:cs="楷体" w:hint="eastAsia"/>
        </w:rPr>
        <w:t>高义伯胡同</w:t>
      </w:r>
      <w:proofErr w:type="gramEnd"/>
      <w:r>
        <w:rPr>
          <w:rFonts w:ascii="楷体" w:eastAsia="楷体" w:hAnsi="楷体" w:cs="楷体" w:hint="eastAsia"/>
        </w:rPr>
        <w:t>则由狗尾巴胡同而来,劈柴胡同</w:t>
      </w:r>
      <w:proofErr w:type="gramStart"/>
      <w:r>
        <w:rPr>
          <w:rFonts w:ascii="楷体" w:eastAsia="楷体" w:hAnsi="楷体" w:cs="楷体" w:hint="eastAsia"/>
        </w:rPr>
        <w:t>改作辟才胡同</w:t>
      </w:r>
      <w:proofErr w:type="gramEnd"/>
      <w:r>
        <w:rPr>
          <w:rFonts w:ascii="楷体" w:eastAsia="楷体" w:hAnsi="楷体" w:cs="楷体" w:hint="eastAsia"/>
        </w:rPr>
        <w:t>,等等；有的又很实用,标明了胡同特产,如扁担胡同、铁门胡同、帘子库胡同(专门给皇宫里供应门帘子)等等。我之所以选择住在杨梅竹斜街,是因为它名字的雅致,望文生义,在粗犷浩瀚的北方,单单有杨、梅、</w:t>
      </w:r>
      <w:proofErr w:type="gramStart"/>
      <w:r>
        <w:rPr>
          <w:rFonts w:ascii="楷体" w:eastAsia="楷体" w:hAnsi="楷体" w:cs="楷体" w:hint="eastAsia"/>
        </w:rPr>
        <w:t>竹这些</w:t>
      </w:r>
      <w:proofErr w:type="gramEnd"/>
      <w:r>
        <w:rPr>
          <w:rFonts w:ascii="楷体" w:eastAsia="楷体" w:hAnsi="楷体" w:cs="楷体" w:hint="eastAsia"/>
        </w:rPr>
        <w:t>婉约的</w:t>
      </w:r>
      <w:proofErr w:type="gramStart"/>
      <w:r>
        <w:rPr>
          <w:rFonts w:ascii="楷体" w:eastAsia="楷体" w:hAnsi="楷体" w:cs="楷体" w:hint="eastAsia"/>
        </w:rPr>
        <w:t>绿植已经</w:t>
      </w:r>
      <w:proofErr w:type="gramEnd"/>
      <w:r>
        <w:rPr>
          <w:rFonts w:ascii="楷体" w:eastAsia="楷体" w:hAnsi="楷体" w:cs="楷体" w:hint="eastAsia"/>
        </w:rPr>
        <w:t>够浪漫,再一个“斜”,就更令人想起古时四美之一的病西施,那是何等的意蕴和风味!于是不顾房租之昂贵、设施之简陋，毅然决然地搬了进去。</w:t>
      </w:r>
    </w:p>
    <w:p w14:paraId="58C3E528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⑤【甲】天天穿行胡同间,低头会看见墙根的丛丛月季,泼</w:t>
      </w:r>
      <w:proofErr w:type="gramStart"/>
      <w:r>
        <w:rPr>
          <w:rFonts w:ascii="楷体" w:eastAsia="楷体" w:hAnsi="楷体" w:cs="楷体" w:hint="eastAsia"/>
        </w:rPr>
        <w:t>泼辣</w:t>
      </w:r>
      <w:proofErr w:type="gramEnd"/>
      <w:r>
        <w:rPr>
          <w:rFonts w:ascii="楷体" w:eastAsia="楷体" w:hAnsi="楷体" w:cs="楷体" w:hint="eastAsia"/>
        </w:rPr>
        <w:t>辣；抬头会瞅见门楼上垂着的朵朵牵牛,娇娇滴滴。【乙】入秋时节,冷不丁会有一树红枣子垂垂连珠地点缀在胡同深处,没有哪个城市像北京这样有这么多的枣树! 【丙】秋渐深,附近的几条胡同里,还会有柿子的点缀,红的温婉靓丽,</w:t>
      </w:r>
      <w:proofErr w:type="gramStart"/>
      <w:r>
        <w:rPr>
          <w:rFonts w:ascii="楷体" w:eastAsia="楷体" w:hAnsi="楷体" w:cs="楷体" w:hint="eastAsia"/>
        </w:rPr>
        <w:t>灵动着</w:t>
      </w:r>
      <w:proofErr w:type="gramEnd"/>
      <w:r>
        <w:rPr>
          <w:rFonts w:ascii="楷体" w:eastAsia="楷体" w:hAnsi="楷体" w:cs="楷体" w:hint="eastAsia"/>
        </w:rPr>
        <w:t>胡同的古老。【丁】胡同里听闻的是地道的京腔京韵,动听动心；天空中飞过一阵</w:t>
      </w:r>
      <w:proofErr w:type="gramStart"/>
      <w:r>
        <w:rPr>
          <w:rFonts w:ascii="楷体" w:eastAsia="楷体" w:hAnsi="楷体" w:cs="楷体" w:hint="eastAsia"/>
        </w:rPr>
        <w:t>阵</w:t>
      </w:r>
      <w:proofErr w:type="gramEnd"/>
      <w:r>
        <w:rPr>
          <w:rFonts w:ascii="楷体" w:eastAsia="楷体" w:hAnsi="楷体" w:cs="楷体" w:hint="eastAsia"/>
        </w:rPr>
        <w:t>鸽群,入耳的则是整齐划一、悠扬绵长的鸽哨……</w:t>
      </w:r>
    </w:p>
    <w:p w14:paraId="6E3B0F23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⑥偶尔,胡同口还会传来:“磨剪子</w:t>
      </w:r>
      <w:proofErr w:type="gramStart"/>
      <w:r>
        <w:rPr>
          <w:rFonts w:ascii="楷体" w:eastAsia="楷体" w:hAnsi="楷体" w:cs="楷体" w:hint="eastAsia"/>
        </w:rPr>
        <w:t>嘞</w:t>
      </w:r>
      <w:proofErr w:type="gramEnd"/>
      <w:r>
        <w:rPr>
          <w:rFonts w:ascii="楷体" w:eastAsia="楷体" w:hAnsi="楷体" w:cs="楷体" w:hint="eastAsia"/>
        </w:rPr>
        <w:t>……”就有一位大妈应声而出,手里拿着好几把剪刀——不仅是她自家的,还有左邻右舍的，</w:t>
      </w:r>
      <w:proofErr w:type="gramStart"/>
      <w:r>
        <w:rPr>
          <w:rFonts w:ascii="楷体" w:eastAsia="楷体" w:hAnsi="楷体" w:cs="楷体" w:hint="eastAsia"/>
        </w:rPr>
        <w:t>顺手都</w:t>
      </w:r>
      <w:proofErr w:type="gramEnd"/>
      <w:r>
        <w:rPr>
          <w:rFonts w:ascii="楷体" w:eastAsia="楷体" w:hAnsi="楷体" w:cs="楷体" w:hint="eastAsia"/>
        </w:rPr>
        <w:t>带了出来。是的,胡同里的人总是那么热情。</w:t>
      </w:r>
    </w:p>
    <w:p w14:paraId="6AC0A939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⑦正如汪曾祺在《胡同文化》中描述的那样:“北京人也很讲究‘处(</w:t>
      </w:r>
      <w:proofErr w:type="spellStart"/>
      <w:r>
        <w:rPr>
          <w:rFonts w:ascii="楷体" w:eastAsia="楷体" w:hAnsi="楷体" w:cs="楷体" w:hint="eastAsia"/>
        </w:rPr>
        <w:t>ch</w:t>
      </w:r>
      <w:proofErr w:type="spellEnd"/>
      <w:r>
        <w:rPr>
          <w:rFonts w:ascii="楷体" w:eastAsia="楷体" w:hAnsi="楷体" w:cs="楷体" w:hint="eastAsia"/>
        </w:rPr>
        <w:t>ǔ/</w:t>
      </w:r>
      <w:proofErr w:type="spellStart"/>
      <w:r>
        <w:rPr>
          <w:rFonts w:ascii="楷体" w:eastAsia="楷体" w:hAnsi="楷体" w:cs="楷体" w:hint="eastAsia"/>
        </w:rPr>
        <w:t>ch</w:t>
      </w:r>
      <w:proofErr w:type="spellEnd"/>
      <w:r>
        <w:rPr>
          <w:rFonts w:ascii="楷体" w:eastAsia="楷体" w:hAnsi="楷体" w:cs="楷体" w:hint="eastAsia"/>
        </w:rPr>
        <w:t>ù)街坊’。</w:t>
      </w:r>
      <w:r>
        <w:rPr>
          <w:rFonts w:ascii="楷体" w:eastAsia="楷体" w:hAnsi="楷体" w:cs="楷体" w:hint="eastAsia"/>
        </w:rPr>
        <w:lastRenderedPageBreak/>
        <w:t>‘远亲不如近邻’。‘街坊里道’的，谁家有点事，婚丧嫁娶,都‘随’一点‘份子’,道个喜或道个恼,不这样就不合‘礼数’。”</w:t>
      </w:r>
    </w:p>
    <w:p w14:paraId="7C28E51E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⑧那些居委会大妈们,是北京胡同最温暖、最真实的实质内容。</w:t>
      </w:r>
    </w:p>
    <w:p w14:paraId="47EAA1F0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⑨朋友从成都来,不去长城和故宫,却要去南锣鼓巷。初春的午后,陪他从南口进，行至中间向西折,尽是胡同。朋友说他查阅过,在什刹海历史文化保护区内有胡同151条,其中坐落着50多座名人故居。什刹海的诸多胡同中既有皇族血脉,也有大师鸿儒;既有良</w:t>
      </w:r>
      <w:proofErr w:type="gramStart"/>
      <w:r>
        <w:rPr>
          <w:rFonts w:ascii="楷体" w:eastAsia="楷体" w:hAnsi="楷体" w:cs="楷体" w:hint="eastAsia"/>
        </w:rPr>
        <w:t>史孤怀</w:t>
      </w:r>
      <w:proofErr w:type="gramEnd"/>
      <w:r>
        <w:rPr>
          <w:rFonts w:ascii="楷体" w:eastAsia="楷体" w:hAnsi="楷体" w:cs="楷体" w:hint="eastAsia"/>
        </w:rPr>
        <w:t>，也有忠臣义将;当然,也不缺草根平民的柴米油盐。千百年来,胡同经历风霜雨雪,见证了多少人间悲欢和离合,又隐藏了多少岁月奥秘和沧桑。从荷花池南口走出,驻足回望,脑海中凝思的是岁月的过往和生命的将来。</w:t>
      </w:r>
    </w:p>
    <w:p w14:paraId="0F535FB7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⑩肖复兴在多年前就开始在北京的胡同里游走搜集,单单就门楣对联专门撰写了一篇《老北京的门联》,对那些残存的老门联加以梳理分析和点评:“北京的每一条胡同都有太多值得让人关注的东西……这些胡同里才藏着北京的魂和韵……”成都的里,上海的弄堂,福州的巷和坊,香港的街,是各自城市的名片,各自地域文化的承载，对北京而言,则是胡同。</w:t>
      </w:r>
    </w:p>
    <w:p w14:paraId="0C8B95B3" w14:textId="77777777" w:rsidR="00BE532B" w:rsidRDefault="00BE532B" w:rsidP="00BE532B">
      <w:pPr>
        <w:spacing w:before="34" w:line="360" w:lineRule="auto"/>
        <w:ind w:firstLineChars="200" w:firstLine="38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color w:val="333333"/>
          <w:sz w:val="19"/>
          <w:szCs w:val="19"/>
          <w:shd w:val="clear" w:color="auto" w:fill="FFFFFF"/>
        </w:rPr>
        <w:t>⑪</w:t>
      </w:r>
      <w:r>
        <w:rPr>
          <w:rFonts w:ascii="楷体" w:eastAsia="楷体" w:hAnsi="楷体" w:cs="楷体" w:hint="eastAsia"/>
        </w:rPr>
        <w:t>汪曾祺说:“我们通常说北京的市民文化,就是指的胡同文化。胡同文化是北京文化的重要组成部分,即使不是最主要的部分。”现在的北京,胡同确实已经不多了,但是,</w:t>
      </w:r>
      <w:r>
        <w:rPr>
          <w:rFonts w:ascii="楷体" w:eastAsia="楷体" w:hAnsi="楷体" w:cs="楷体" w:hint="eastAsia"/>
          <w:u w:val="single"/>
        </w:rPr>
        <w:t>胡同文化的精髓还是在的。</w:t>
      </w:r>
    </w:p>
    <w:p w14:paraId="61FA9991" w14:textId="77777777" w:rsidR="00BE532B" w:rsidRDefault="00BE532B" w:rsidP="00BE532B">
      <w:pPr>
        <w:spacing w:before="34" w:line="360" w:lineRule="auto"/>
        <w:ind w:firstLineChars="200" w:firstLine="38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  <w:color w:val="333333"/>
          <w:sz w:val="19"/>
          <w:szCs w:val="19"/>
          <w:shd w:val="clear" w:color="auto" w:fill="FFFFFF"/>
        </w:rPr>
        <w:t>⑫</w:t>
      </w:r>
      <w:r>
        <w:rPr>
          <w:rFonts w:ascii="楷体" w:eastAsia="楷体" w:hAnsi="楷体" w:cs="楷体" w:hint="eastAsia"/>
        </w:rPr>
        <w:t>写到这,微风透窗,月色正明。推窗外望,看得见远近数条胡同绵延,不由得兴致大增,披衣下楼,我要再享受一下胡同夜游。</w:t>
      </w:r>
    </w:p>
    <w:p w14:paraId="65E22996" w14:textId="77777777" w:rsidR="00BE532B" w:rsidRDefault="00BE532B" w:rsidP="00BE532B">
      <w:pPr>
        <w:spacing w:before="34" w:line="360" w:lineRule="auto"/>
        <w:jc w:val="right"/>
      </w:pPr>
      <w:r>
        <w:t>(</w:t>
      </w:r>
      <w:r>
        <w:t>取材于王海滨同名文章</w:t>
      </w:r>
      <w:r>
        <w:t>)</w:t>
      </w:r>
    </w:p>
    <w:p w14:paraId="30625E7F" w14:textId="77777777" w:rsidR="00BE532B" w:rsidRDefault="00BE532B" w:rsidP="00BE532B">
      <w:pPr>
        <w:spacing w:before="34" w:line="360" w:lineRule="auto"/>
      </w:pPr>
      <w:r>
        <w:t>20.</w:t>
      </w:r>
      <w:r>
        <w:t>阅读全文</w:t>
      </w:r>
      <w:r>
        <w:t>,</w:t>
      </w:r>
      <w:r>
        <w:t>我们发现</w:t>
      </w:r>
      <w:r>
        <w:t>,</w:t>
      </w:r>
      <w:r>
        <w:t>作者对北京胡同的认识不断丰富加深</w:t>
      </w:r>
      <w:r>
        <w:t>,</w:t>
      </w:r>
      <w:r>
        <w:t>是通过</w:t>
      </w:r>
      <w:r>
        <w:t>①</w:t>
      </w:r>
      <w:r>
        <w:rPr>
          <w:rFonts w:ascii="楷体" w:eastAsia="楷体" w:hAnsi="楷体" w:cs="楷体" w:hint="eastAsia"/>
        </w:rPr>
        <w:t>_______</w:t>
      </w:r>
      <w:r>
        <w:t>、初次探访、</w:t>
      </w:r>
      <w:r>
        <w:t>②</w:t>
      </w:r>
      <w:r>
        <w:rPr>
          <w:rFonts w:ascii="楷体" w:eastAsia="楷体" w:hAnsi="楷体" w:cs="楷体" w:hint="eastAsia"/>
        </w:rPr>
        <w:t>_______</w:t>
      </w:r>
      <w:r>
        <w:t>、游览感受和查阅他人的研究资料等方式实现的。</w:t>
      </w:r>
      <w:r>
        <w:t>(2</w:t>
      </w:r>
      <w:r>
        <w:t>分</w:t>
      </w:r>
      <w:r>
        <w:t>)</w:t>
      </w:r>
    </w:p>
    <w:p w14:paraId="48D00368" w14:textId="77777777" w:rsidR="00BE532B" w:rsidRDefault="00BE532B" w:rsidP="00BE532B">
      <w:pPr>
        <w:spacing w:before="34" w:line="360" w:lineRule="auto"/>
      </w:pPr>
      <w:r>
        <w:t>21.</w:t>
      </w:r>
      <w:r>
        <w:t>第</w:t>
      </w:r>
      <w:r>
        <w:t>⑤</w:t>
      </w:r>
      <w:r>
        <w:t>段的语言富有表现力。请从</w:t>
      </w:r>
      <w:r>
        <w:rPr>
          <w:rFonts w:hint="eastAsia"/>
        </w:rPr>
        <w:t>【甲】【乙】【丙】【丁】</w:t>
      </w:r>
      <w:r>
        <w:t>四句中任选</w:t>
      </w:r>
      <w:r>
        <w:rPr>
          <w:rFonts w:hint="eastAsia"/>
        </w:rPr>
        <w:t>一</w:t>
      </w:r>
      <w:r>
        <w:t>句</w:t>
      </w:r>
      <w:r>
        <w:t>,</w:t>
      </w:r>
      <w:r>
        <w:t>作简要赏析。</w:t>
      </w:r>
      <w:r>
        <w:t>(3</w:t>
      </w:r>
      <w:r>
        <w:t>分</w:t>
      </w:r>
      <w:r>
        <w:t>)</w:t>
      </w:r>
    </w:p>
    <w:p w14:paraId="6F1F7B61" w14:textId="77777777" w:rsidR="00BE532B" w:rsidRDefault="00BE532B" w:rsidP="00BE532B">
      <w:pPr>
        <w:spacing w:before="34" w:line="360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</w:t>
      </w:r>
    </w:p>
    <w:p w14:paraId="25CD26D6" w14:textId="77777777" w:rsidR="00BE532B" w:rsidRDefault="00BE532B" w:rsidP="00BE532B">
      <w:pPr>
        <w:numPr>
          <w:ilvl w:val="0"/>
          <w:numId w:val="9"/>
        </w:numPr>
        <w:spacing w:before="34" w:line="360" w:lineRule="auto"/>
      </w:pPr>
      <w:r>
        <w:t>结合上下文内容</w:t>
      </w:r>
      <w:r>
        <w:t>,</w:t>
      </w:r>
      <w:r>
        <w:t>推断第</w:t>
      </w:r>
      <w:r>
        <w:t>⑦</w:t>
      </w:r>
      <w:r>
        <w:t>段</w:t>
      </w:r>
      <w:r>
        <w:rPr>
          <w:rFonts w:hint="eastAsia"/>
        </w:rPr>
        <w:t>“</w:t>
      </w:r>
      <w:r>
        <w:t>北京人也很讲究</w:t>
      </w:r>
      <w:r>
        <w:rPr>
          <w:rFonts w:hint="eastAsia"/>
        </w:rPr>
        <w:t>‘</w:t>
      </w:r>
      <w:r>
        <w:t>处街坊</w:t>
      </w:r>
      <w:r>
        <w:rPr>
          <w:rFonts w:hint="eastAsia"/>
        </w:rPr>
        <w:t>’”</w:t>
      </w:r>
      <w:r>
        <w:t>一句中</w:t>
      </w:r>
      <w:r>
        <w:rPr>
          <w:rFonts w:hint="eastAsia"/>
        </w:rPr>
        <w:t>“</w:t>
      </w:r>
      <w:r>
        <w:t>处</w:t>
      </w:r>
      <w:r>
        <w:rPr>
          <w:rFonts w:hint="eastAsia"/>
        </w:rPr>
        <w:t>”</w:t>
      </w:r>
      <w:r>
        <w:t>的读音</w:t>
      </w:r>
      <w:r>
        <w:t>,</w:t>
      </w:r>
      <w:r>
        <w:t>并简要说明理由。</w:t>
      </w:r>
      <w:r>
        <w:t>(3</w:t>
      </w:r>
      <w:r>
        <w:t>分</w:t>
      </w:r>
      <w:r>
        <w:t>)</w:t>
      </w:r>
    </w:p>
    <w:p w14:paraId="4A57971D" w14:textId="77777777" w:rsidR="00BE532B" w:rsidRDefault="00BE532B" w:rsidP="00BE532B">
      <w:pPr>
        <w:spacing w:before="34" w:line="360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</w:t>
      </w:r>
    </w:p>
    <w:p w14:paraId="1D4D164B" w14:textId="77777777" w:rsidR="00BE532B" w:rsidRDefault="00BE532B" w:rsidP="00BE532B">
      <w:pPr>
        <w:spacing w:before="34" w:line="360" w:lineRule="auto"/>
      </w:pPr>
      <w:r>
        <w:t>23.</w:t>
      </w:r>
      <w:r>
        <w:t>结合全文内容</w:t>
      </w:r>
      <w:r>
        <w:t>,</w:t>
      </w:r>
      <w:r>
        <w:t>说说你对第</w:t>
      </w:r>
      <w:r>
        <w:rPr>
          <w:rFonts w:ascii="楷体" w:eastAsia="楷体" w:hAnsi="楷体" w:cs="楷体" w:hint="eastAsia"/>
          <w:color w:val="333333"/>
          <w:sz w:val="19"/>
          <w:szCs w:val="19"/>
          <w:shd w:val="clear" w:color="auto" w:fill="FFFFFF"/>
        </w:rPr>
        <w:t>⑪</w:t>
      </w:r>
      <w:r>
        <w:t>段中画线句的理解。</w:t>
      </w:r>
      <w:r>
        <w:t>(3</w:t>
      </w:r>
      <w:r>
        <w:t>分</w:t>
      </w:r>
      <w:r>
        <w:t>)</w:t>
      </w:r>
    </w:p>
    <w:p w14:paraId="315CFE29" w14:textId="77777777" w:rsidR="00BE532B" w:rsidRDefault="00BE532B" w:rsidP="00BE532B">
      <w:pPr>
        <w:spacing w:before="34" w:line="360" w:lineRule="auto"/>
        <w:rPr>
          <w:b/>
          <w:bCs/>
        </w:rPr>
      </w:pPr>
      <w:r>
        <w:rPr>
          <w:b/>
          <w:bCs/>
        </w:rPr>
        <w:t>(</w:t>
      </w:r>
      <w:r>
        <w:rPr>
          <w:b/>
          <w:bCs/>
        </w:rPr>
        <w:t>三</w:t>
      </w:r>
      <w:r>
        <w:rPr>
          <w:b/>
          <w:bCs/>
        </w:rPr>
        <w:t>)</w:t>
      </w:r>
      <w:r>
        <w:rPr>
          <w:b/>
          <w:bCs/>
        </w:rPr>
        <w:t>阅读下面文字</w:t>
      </w:r>
      <w:r>
        <w:rPr>
          <w:b/>
          <w:bCs/>
        </w:rPr>
        <w:t>,</w:t>
      </w:r>
      <w:r>
        <w:rPr>
          <w:b/>
          <w:bCs/>
        </w:rPr>
        <w:t>完成</w:t>
      </w:r>
      <w:r>
        <w:rPr>
          <w:rFonts w:hint="eastAsia"/>
          <w:b/>
          <w:bCs/>
        </w:rPr>
        <w:t>第</w:t>
      </w:r>
      <w:r>
        <w:rPr>
          <w:b/>
          <w:bCs/>
        </w:rPr>
        <w:t>24</w:t>
      </w:r>
      <w:r>
        <w:rPr>
          <w:rFonts w:hint="eastAsia"/>
          <w:b/>
          <w:bCs/>
        </w:rPr>
        <w:t>~</w:t>
      </w:r>
      <w:r>
        <w:rPr>
          <w:b/>
          <w:bCs/>
        </w:rPr>
        <w:t>26</w:t>
      </w:r>
      <w:r>
        <w:rPr>
          <w:b/>
          <w:bCs/>
        </w:rPr>
        <w:t>题。</w:t>
      </w:r>
      <w:r>
        <w:rPr>
          <w:b/>
          <w:bCs/>
        </w:rPr>
        <w:t>(</w:t>
      </w:r>
      <w:r>
        <w:rPr>
          <w:b/>
          <w:bCs/>
        </w:rPr>
        <w:t>共</w:t>
      </w:r>
      <w:r>
        <w:rPr>
          <w:b/>
          <w:bCs/>
        </w:rPr>
        <w:t>7</w:t>
      </w:r>
      <w:r>
        <w:rPr>
          <w:b/>
          <w:bCs/>
        </w:rPr>
        <w:t>分</w:t>
      </w:r>
      <w:r>
        <w:rPr>
          <w:b/>
          <w:bCs/>
        </w:rPr>
        <w:t>)</w:t>
      </w:r>
    </w:p>
    <w:p w14:paraId="578F263D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①人们常说,某人真有“两把刷子”。我认为,一位作家,特别是优秀的作家,</w:t>
      </w:r>
      <w:r w:rsidRPr="00B27818">
        <w:rPr>
          <w:rFonts w:ascii="楷体" w:eastAsia="楷体" w:hAnsi="楷体" w:cs="楷体" w:hint="eastAsia"/>
        </w:rPr>
        <w:t xml:space="preserve"> </w:t>
      </w:r>
      <w:r>
        <w:rPr>
          <w:rFonts w:ascii="楷体" w:eastAsia="楷体" w:hAnsi="楷体" w:cs="楷体" w:hint="eastAsia"/>
        </w:rPr>
        <w:t>_______。</w:t>
      </w:r>
    </w:p>
    <w:p w14:paraId="29BAC69B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②作家的“第一把刷子”,是生活感悟力。所谓生活感悟力,就是指作家对生活的认识、判断、领悟、萃取等综合能力。这需要作家做一个生活的有心人,处处留心、时时体察,用心感受、深入领悟。</w:t>
      </w:r>
    </w:p>
    <w:p w14:paraId="7D61F6FB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③作家往往会写自己熟悉的生活,讲自己的故事。古人的写作需要刻意体验生活吗?很难想</w:t>
      </w:r>
      <w:r>
        <w:rPr>
          <w:rFonts w:ascii="楷体" w:eastAsia="楷体" w:hAnsi="楷体" w:cs="楷体" w:hint="eastAsia"/>
        </w:rPr>
        <w:lastRenderedPageBreak/>
        <w:t>象杜甫写“三吏”“三别”前要先下乡去体验生活,曹雪芹写《红楼梦》之前要先去贾府体验生活——他们本来就在生活中，不仅感受到了生活表象，还感悟到了生活真谛。</w:t>
      </w:r>
    </w:p>
    <w:p w14:paraId="324CF0BF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④作家的“第二把刷子”,是艺术想象力。如果说生活是艺术的根,那么想象则是艺术的魂。想象力是作家思想及灵感的绽放，亦蕴含着象征性,是一把衡量艺术家及其作品高下的尺子。因此,作家只有在生活的基础上发挥出艺术想象力,才能在文学创作这片广袤无垠的田野上纵情驰骋。</w:t>
      </w:r>
    </w:p>
    <w:p w14:paraId="4CBCA913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⑤正是因为作品中充满了丰富而浪漫的艺术想象，《诗经》、《楚辞》、汉赋、唐诗、宋词、元曲、明清小说等才成就了中国文学星空中熠熠生辉的壮观景象,庄周、屈原、李白、苏轼、关汉卿、吴承恩、蒲松龄等才成为了中国文学世界中令人景仰的座座高峰。</w:t>
      </w:r>
    </w:p>
    <w:p w14:paraId="7CAF27FF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⑥作家的“第三把刷子”是文字表现力。什么才能称得上是好的文字表现力?在篇章布局上,要如“曲径通幽处,禅房花木深”;在思想内容上,应如王子敬“从山阴道上行,山川自相映发,使人应接不暇”;在文字表达上,可回环复沓、错彩镂金,亦可高度浓缩、惜墨如金……文字表现力是作品的“最后一公里”,而且是十分重要的“一公里”。因此,作家要在文字表现力上下功夫，求真,求善,求美。</w:t>
      </w:r>
    </w:p>
    <w:p w14:paraId="669E69A1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⑦“诗六义”中的赋、比、兴,是古代创作手法和修辞手法的“总根”,可以滋养作家的文</w:t>
      </w:r>
    </w:p>
    <w:p w14:paraId="66473966" w14:textId="77777777" w:rsidR="00BE532B" w:rsidRDefault="00BE532B" w:rsidP="00BE532B">
      <w:pPr>
        <w:spacing w:before="34" w:line="360" w:lineRule="auto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字表现力。它们不仅广泛地运用于《诗经》《离骚》,亦常见于历代之作品。赋,不只是一种表现手法,到汉代已成为一种新文体,而且一直影响着后世,如唐代杜牧的《阿房宫赋》、宋代苏东坡的《赤壁赋》等；比,则涉及比喻、夸张、拟人等多种修辞手法，成为文学创作的重要手段；兴，虽在汉代以后逐渐式微,但在一些作品中也有所体现,如“君不见黄河之水天上来,奔流到海不复回”“锦瑟无端五十弦，一弦一柱思华年”等。</w:t>
      </w:r>
    </w:p>
    <w:p w14:paraId="5571FE2E" w14:textId="77777777" w:rsidR="00BE532B" w:rsidRDefault="00BE532B" w:rsidP="00BE532B">
      <w:pPr>
        <w:spacing w:before="34" w:line="360" w:lineRule="auto"/>
        <w:ind w:firstLineChars="200" w:firstLine="420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⑧诚然,优秀的作家不会只有这三把“刷子”,但至少用好这三把“刷子”,才能创作出生动、深刻、具有持久魅力的作品。</w:t>
      </w:r>
    </w:p>
    <w:p w14:paraId="11311BC8" w14:textId="77777777" w:rsidR="00BE532B" w:rsidRDefault="00BE532B" w:rsidP="00BE532B">
      <w:pPr>
        <w:spacing w:before="34" w:line="360" w:lineRule="auto"/>
        <w:jc w:val="right"/>
      </w:pPr>
      <w:r>
        <w:t>(</w:t>
      </w:r>
      <w:r>
        <w:t>取材于《光明日报》</w:t>
      </w:r>
      <w:r>
        <w:t>)</w:t>
      </w:r>
    </w:p>
    <w:p w14:paraId="24037ECE" w14:textId="77777777" w:rsidR="00BE532B" w:rsidRDefault="00BE532B" w:rsidP="00BE532B">
      <w:pPr>
        <w:numPr>
          <w:ilvl w:val="0"/>
          <w:numId w:val="10"/>
        </w:numPr>
        <w:spacing w:before="34" w:line="360" w:lineRule="auto"/>
      </w:pPr>
      <w:r>
        <w:t>依据全文</w:t>
      </w:r>
      <w:r>
        <w:t>,</w:t>
      </w:r>
      <w:r>
        <w:t>在第</w:t>
      </w:r>
      <w:r>
        <w:t>①</w:t>
      </w:r>
      <w:r>
        <w:t>段横线上填</w:t>
      </w:r>
      <w:r>
        <w:rPr>
          <w:rFonts w:hint="eastAsia"/>
        </w:rPr>
        <w:t>入</w:t>
      </w:r>
      <w:r>
        <w:t>恰当的内容。</w:t>
      </w:r>
      <w:r>
        <w:t>(2</w:t>
      </w:r>
      <w:r>
        <w:t>分</w:t>
      </w:r>
      <w:r>
        <w:t>)</w:t>
      </w:r>
    </w:p>
    <w:p w14:paraId="352472B0" w14:textId="77777777" w:rsidR="00BE532B" w:rsidRDefault="00BE532B" w:rsidP="00BE532B">
      <w:pPr>
        <w:spacing w:before="34" w:line="360" w:lineRule="auto"/>
      </w:pPr>
      <w:r>
        <w:t>25.</w:t>
      </w:r>
      <w:r>
        <w:t>阅读全文</w:t>
      </w:r>
      <w:r>
        <w:t>,</w:t>
      </w:r>
      <w:r>
        <w:t>下列说法不恰当的一项是</w:t>
      </w:r>
      <w:r>
        <w:t>(2</w:t>
      </w:r>
      <w:r>
        <w:t>分</w:t>
      </w:r>
      <w:r>
        <w:t>)</w:t>
      </w:r>
    </w:p>
    <w:p w14:paraId="52509936" w14:textId="77777777" w:rsidR="00BE532B" w:rsidRDefault="00BE532B" w:rsidP="00BE532B">
      <w:pPr>
        <w:spacing w:before="34" w:line="360" w:lineRule="auto"/>
      </w:pPr>
      <w:r>
        <w:t>A.</w:t>
      </w:r>
      <w:r>
        <w:t>第</w:t>
      </w:r>
      <w:r>
        <w:t>③</w:t>
      </w:r>
      <w:r>
        <w:t>段以杜甫和曹雪芹为例</w:t>
      </w:r>
      <w:r>
        <w:t>,</w:t>
      </w:r>
      <w:r>
        <w:t>证明了作家们感悟生活的能力都是与生俱来的。</w:t>
      </w:r>
    </w:p>
    <w:p w14:paraId="79128D32" w14:textId="77777777" w:rsidR="00BE532B" w:rsidRDefault="00BE532B" w:rsidP="00BE532B">
      <w:pPr>
        <w:spacing w:before="34" w:line="360" w:lineRule="auto"/>
      </w:pPr>
      <w:r>
        <w:t>B.</w:t>
      </w:r>
      <w:r>
        <w:t>第</w:t>
      </w:r>
      <w:r>
        <w:t>④</w:t>
      </w:r>
      <w:r>
        <w:t>段把想象力比作衡量艺术家及其作品高下的尺子</w:t>
      </w:r>
      <w:r>
        <w:t>,</w:t>
      </w:r>
      <w:r>
        <w:t>强调想象力的重要性。</w:t>
      </w:r>
    </w:p>
    <w:p w14:paraId="57BFBC89" w14:textId="77777777" w:rsidR="00BE532B" w:rsidRDefault="00BE532B" w:rsidP="00BE532B">
      <w:pPr>
        <w:spacing w:before="34" w:line="360" w:lineRule="auto"/>
      </w:pPr>
      <w:r>
        <w:t>C.</w:t>
      </w:r>
      <w:r>
        <w:t>第</w:t>
      </w:r>
      <w:r>
        <w:t>⑥</w:t>
      </w:r>
      <w:r>
        <w:t>段从篇章布局、思想内容和文字表达等方面对好的文字表现力进行阐述。</w:t>
      </w:r>
    </w:p>
    <w:p w14:paraId="71B0B9E5" w14:textId="77777777" w:rsidR="00BE532B" w:rsidRDefault="00BE532B" w:rsidP="00BE532B">
      <w:pPr>
        <w:spacing w:before="34" w:line="360" w:lineRule="auto"/>
      </w:pPr>
      <w:r>
        <w:t>D.</w:t>
      </w:r>
      <w:r>
        <w:t>第</w:t>
      </w:r>
      <w:r>
        <w:t>⑦</w:t>
      </w:r>
      <w:r>
        <w:t>段指明</w:t>
      </w:r>
      <w:r>
        <w:rPr>
          <w:rFonts w:hint="eastAsia"/>
        </w:rPr>
        <w:t>“</w:t>
      </w:r>
      <w:r>
        <w:t>诗六义</w:t>
      </w:r>
      <w:r>
        <w:rPr>
          <w:rFonts w:hint="eastAsia"/>
        </w:rPr>
        <w:t>”</w:t>
      </w:r>
      <w:r>
        <w:t>中赋、比、兴的手法对作家文字表现力产生的积极影响。</w:t>
      </w:r>
    </w:p>
    <w:p w14:paraId="23D87623" w14:textId="77777777" w:rsidR="00BE532B" w:rsidRDefault="00BE532B" w:rsidP="00BE532B">
      <w:pPr>
        <w:spacing w:before="34" w:line="360" w:lineRule="auto"/>
      </w:pPr>
      <w:r>
        <w:t>26.</w:t>
      </w:r>
      <w:r>
        <w:t>文章结尾指出</w:t>
      </w:r>
      <w:r>
        <w:rPr>
          <w:rFonts w:hint="eastAsia"/>
        </w:rPr>
        <w:t>“</w:t>
      </w:r>
      <w:r>
        <w:t>优秀的作家不会只有这三把</w:t>
      </w:r>
      <w:r>
        <w:rPr>
          <w:rFonts w:hint="eastAsia"/>
        </w:rPr>
        <w:t>‘</w:t>
      </w:r>
      <w:r>
        <w:t>子</w:t>
      </w:r>
      <w:r>
        <w:rPr>
          <w:rFonts w:hint="eastAsia"/>
        </w:rPr>
        <w:t>’”</w:t>
      </w:r>
      <w:r>
        <w:t>。你认为</w:t>
      </w:r>
      <w:r>
        <w:t>,</w:t>
      </w:r>
      <w:r>
        <w:t>优秀作家还应该有的</w:t>
      </w:r>
      <w:r>
        <w:rPr>
          <w:rFonts w:hint="eastAsia"/>
        </w:rPr>
        <w:t>“</w:t>
      </w:r>
      <w:r>
        <w:t>一把刷子</w:t>
      </w:r>
      <w:r>
        <w:rPr>
          <w:rFonts w:hint="eastAsia"/>
        </w:rPr>
        <w:t>”</w:t>
      </w:r>
      <w:r>
        <w:t>是什么</w:t>
      </w:r>
      <w:r>
        <w:t>,</w:t>
      </w:r>
      <w:r>
        <w:t>请举一位作家的例子简要说明。</w:t>
      </w:r>
      <w:r>
        <w:t>(3</w:t>
      </w:r>
      <w:r>
        <w:t>分</w:t>
      </w:r>
      <w:r>
        <w:t>)</w:t>
      </w:r>
    </w:p>
    <w:p w14:paraId="4238DE94" w14:textId="77777777" w:rsidR="00BE532B" w:rsidRDefault="00BE532B" w:rsidP="00BE532B">
      <w:pPr>
        <w:spacing w:before="34" w:line="360" w:lineRule="auto"/>
      </w:pPr>
      <w:r>
        <w:t>提示</w:t>
      </w:r>
      <w:r>
        <w:t>:</w:t>
      </w:r>
      <w:r>
        <w:t>强烈的时代使命感、深厚的文化底蕴、坚韧的创作意志</w:t>
      </w:r>
      <w:r>
        <w:rPr>
          <w:rFonts w:hint="eastAsia"/>
        </w:rPr>
        <w:t>……</w:t>
      </w:r>
    </w:p>
    <w:p w14:paraId="1ABFA0A5" w14:textId="77777777" w:rsidR="00BE532B" w:rsidRDefault="00BE532B" w:rsidP="00BE532B">
      <w:pPr>
        <w:spacing w:before="34" w:line="360" w:lineRule="auto"/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</w:t>
      </w:r>
    </w:p>
    <w:p w14:paraId="44829B5B" w14:textId="77777777" w:rsidR="00BE532B" w:rsidRDefault="00BE532B" w:rsidP="00BE532B">
      <w:pPr>
        <w:spacing w:before="34" w:line="360" w:lineRule="auto"/>
        <w:rPr>
          <w:b/>
          <w:bCs/>
        </w:rPr>
      </w:pPr>
      <w:r>
        <w:rPr>
          <w:b/>
          <w:bCs/>
        </w:rPr>
        <w:lastRenderedPageBreak/>
        <w:t>五、</w:t>
      </w:r>
      <w:r>
        <w:rPr>
          <w:rFonts w:hint="eastAsia"/>
          <w:b/>
          <w:bCs/>
        </w:rPr>
        <w:t>写作</w:t>
      </w:r>
      <w:r>
        <w:rPr>
          <w:b/>
          <w:bCs/>
        </w:rPr>
        <w:t>(40</w:t>
      </w:r>
      <w:r>
        <w:rPr>
          <w:b/>
          <w:bCs/>
        </w:rPr>
        <w:t>分</w:t>
      </w:r>
      <w:r>
        <w:rPr>
          <w:b/>
          <w:bCs/>
        </w:rPr>
        <w:t xml:space="preserve">) </w:t>
      </w:r>
    </w:p>
    <w:p w14:paraId="618EBB7D" w14:textId="77777777" w:rsidR="00BE532B" w:rsidRDefault="00BE532B" w:rsidP="00BE532B">
      <w:pPr>
        <w:spacing w:before="34" w:line="360" w:lineRule="auto"/>
      </w:pPr>
      <w:r>
        <w:t>27.</w:t>
      </w:r>
      <w:r>
        <w:t>从下面两个题目中任选一题</w:t>
      </w:r>
      <w:r>
        <w:t>,</w:t>
      </w:r>
      <w:r>
        <w:t>按要求写</w:t>
      </w:r>
      <w:r>
        <w:rPr>
          <w:rFonts w:hint="eastAsia"/>
        </w:rPr>
        <w:t>一</w:t>
      </w:r>
      <w:r>
        <w:t>篇作文。</w:t>
      </w:r>
    </w:p>
    <w:p w14:paraId="3BBB848D" w14:textId="77777777" w:rsidR="00BE532B" w:rsidRDefault="00BE532B" w:rsidP="00BE532B">
      <w:pPr>
        <w:spacing w:before="34" w:line="360" w:lineRule="auto"/>
      </w:pPr>
      <w:r>
        <w:t>(1)</w:t>
      </w:r>
      <w:r>
        <w:t>请以</w:t>
      </w:r>
      <w:r>
        <w:rPr>
          <w:rFonts w:hint="eastAsia"/>
        </w:rPr>
        <w:t>“</w:t>
      </w:r>
      <w:r w:rsidRPr="00B27818">
        <w:rPr>
          <w:rFonts w:ascii="黑体" w:eastAsia="黑体" w:hAnsi="黑体"/>
          <w:b/>
          <w:bCs/>
        </w:rPr>
        <w:t>一路好时光</w:t>
      </w:r>
      <w:r>
        <w:rPr>
          <w:rFonts w:hint="eastAsia"/>
        </w:rPr>
        <w:t>”</w:t>
      </w:r>
      <w:r>
        <w:t>为题目作文。可写实</w:t>
      </w:r>
      <w:r>
        <w:t>,</w:t>
      </w:r>
      <w:r>
        <w:t>可想象</w:t>
      </w:r>
      <w:r>
        <w:t>,</w:t>
      </w:r>
      <w:r>
        <w:t>文体不限</w:t>
      </w:r>
      <w:r>
        <w:t>,</w:t>
      </w:r>
      <w:r>
        <w:t>诗歌除外。</w:t>
      </w:r>
    </w:p>
    <w:p w14:paraId="23D8DC68" w14:textId="77777777" w:rsidR="00BE532B" w:rsidRDefault="00BE532B" w:rsidP="00BE532B">
      <w:pPr>
        <w:spacing w:before="34" w:line="360" w:lineRule="auto"/>
      </w:pPr>
      <w:r>
        <w:t>(2)</w:t>
      </w:r>
      <w:r>
        <w:t>请以</w:t>
      </w:r>
      <w:r>
        <w:rPr>
          <w:rFonts w:hint="eastAsia"/>
        </w:rPr>
        <w:t>“</w:t>
      </w:r>
      <w:r w:rsidRPr="00B27818">
        <w:rPr>
          <w:rFonts w:ascii="黑体" w:eastAsia="黑体" w:hAnsi="黑体"/>
          <w:b/>
          <w:bCs/>
        </w:rPr>
        <w:t>那</w:t>
      </w:r>
      <w:r w:rsidRPr="00B27818">
        <w:rPr>
          <w:rFonts w:ascii="黑体" w:eastAsia="黑体" w:hAnsi="黑体" w:hint="eastAsia"/>
          <w:b/>
          <w:bCs/>
        </w:rPr>
        <w:t>一</w:t>
      </w:r>
      <w:r w:rsidRPr="00B27818">
        <w:rPr>
          <w:rFonts w:ascii="黑体" w:eastAsia="黑体" w:hAnsi="黑体"/>
          <w:b/>
          <w:bCs/>
        </w:rPr>
        <w:t>刻,语文沁人心脾</w:t>
      </w:r>
      <w:r>
        <w:rPr>
          <w:rFonts w:hint="eastAsia"/>
        </w:rPr>
        <w:t>”</w:t>
      </w:r>
      <w:r>
        <w:t>为题目作文。可写实</w:t>
      </w:r>
      <w:r>
        <w:t>,</w:t>
      </w:r>
      <w:r>
        <w:t>可想象</w:t>
      </w:r>
      <w:r>
        <w:t>,</w:t>
      </w:r>
      <w:r>
        <w:t>文体不限</w:t>
      </w:r>
      <w:r>
        <w:t>,</w:t>
      </w:r>
      <w:r>
        <w:t>诗歌除外。</w:t>
      </w:r>
    </w:p>
    <w:p w14:paraId="518C4AB0" w14:textId="77777777" w:rsidR="00BE532B" w:rsidRDefault="00BE532B" w:rsidP="00BE532B">
      <w:pPr>
        <w:spacing w:before="34" w:line="360" w:lineRule="auto"/>
      </w:pPr>
      <w:r>
        <w:t>要求</w:t>
      </w:r>
      <w:r>
        <w:t>:</w:t>
      </w:r>
      <w:r>
        <w:t>将作文题目写在答题卡上</w:t>
      </w:r>
      <w:r>
        <w:t>,</w:t>
      </w:r>
      <w:r>
        <w:t>作文内容积极向上</w:t>
      </w:r>
      <w:r>
        <w:t>,</w:t>
      </w:r>
      <w:r>
        <w:t>字数在</w:t>
      </w:r>
      <w:r>
        <w:t>600</w:t>
      </w:r>
      <w:r>
        <w:rPr>
          <w:rFonts w:hint="eastAsia"/>
        </w:rPr>
        <w:t>~</w:t>
      </w:r>
      <w:r>
        <w:t>800</w:t>
      </w:r>
      <w:r>
        <w:t>之间</w:t>
      </w:r>
      <w:r>
        <w:t>,</w:t>
      </w:r>
      <w:r>
        <w:t>不要出现所在学校的校名或师生姓名。</w:t>
      </w:r>
    </w:p>
    <w:p w14:paraId="12E179A4" w14:textId="7158C610" w:rsidR="001F36FE" w:rsidRPr="00BE532B" w:rsidRDefault="001F36FE" w:rsidP="00BE532B">
      <w:pPr>
        <w:spacing w:line="360" w:lineRule="auto"/>
      </w:pPr>
    </w:p>
    <w:sectPr w:rsidR="001F36FE" w:rsidRPr="00BE532B" w:rsidSect="00BE532B">
      <w:headerReference w:type="default" r:id="rId9"/>
      <w:footerReference w:type="default" r:id="rId10"/>
      <w:pgSz w:w="11906" w:h="16838"/>
      <w:pgMar w:top="1440" w:right="1588" w:bottom="1440" w:left="1588" w:header="153" w:footer="90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D78A8" w14:textId="77777777" w:rsidR="00944DEB" w:rsidRDefault="00944DEB">
      <w:r>
        <w:separator/>
      </w:r>
    </w:p>
  </w:endnote>
  <w:endnote w:type="continuationSeparator" w:id="0">
    <w:p w14:paraId="538AD984" w14:textId="77777777" w:rsidR="00944DEB" w:rsidRDefault="00944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E678C" w14:textId="59449C24" w:rsidR="004151FC" w:rsidRPr="00BE532B" w:rsidRDefault="001F36FE" w:rsidP="001F36FE">
    <w:pPr>
      <w:jc w:val="center"/>
      <w:rPr>
        <w:rFonts w:ascii="楷体" w:eastAsia="楷体" w:hAnsi="楷体"/>
        <w:szCs w:val="21"/>
      </w:rPr>
    </w:pPr>
    <w:r w:rsidRPr="00BE532B">
      <w:rPr>
        <w:rFonts w:ascii="楷体" w:eastAsia="楷体" w:hAnsi="楷体" w:hint="eastAsia"/>
        <w:szCs w:val="21"/>
      </w:rPr>
      <w:t>语文</w:t>
    </w:r>
    <w:r w:rsidR="00BE532B" w:rsidRPr="00BE532B">
      <w:rPr>
        <w:rFonts w:ascii="楷体" w:eastAsia="楷体" w:hAnsi="楷体" w:hint="eastAsia"/>
        <w:szCs w:val="21"/>
      </w:rPr>
      <w:t>试卷</w:t>
    </w:r>
    <w:r w:rsidR="0085014C" w:rsidRPr="00BE532B">
      <w:rPr>
        <w:rFonts w:ascii="楷体" w:eastAsia="楷体" w:hAnsi="楷体" w:hint="eastAsia"/>
        <w:szCs w:val="21"/>
      </w:rPr>
      <w:t xml:space="preserve"> </w:t>
    </w:r>
    <w:r w:rsidR="0085014C" w:rsidRPr="00BE532B">
      <w:rPr>
        <w:rFonts w:ascii="楷体" w:eastAsia="楷体" w:hAnsi="楷体"/>
        <w:szCs w:val="21"/>
      </w:rPr>
      <w:t xml:space="preserve">   </w:t>
    </w:r>
    <w:r w:rsidR="00EA5DD2" w:rsidRPr="00BE532B">
      <w:rPr>
        <w:rFonts w:ascii="楷体" w:eastAsia="楷体" w:hAnsi="楷体"/>
        <w:szCs w:val="21"/>
      </w:rPr>
      <w:t>第</w:t>
    </w:r>
    <w:r w:rsidR="00EA5DD2" w:rsidRPr="00BE532B">
      <w:rPr>
        <w:rFonts w:ascii="楷体" w:eastAsia="楷体" w:hAnsi="楷体"/>
        <w:szCs w:val="21"/>
      </w:rPr>
      <w:fldChar w:fldCharType="begin"/>
    </w:r>
    <w:r w:rsidR="00EA5DD2" w:rsidRPr="00BE532B">
      <w:rPr>
        <w:rFonts w:ascii="楷体" w:eastAsia="楷体" w:hAnsi="楷体"/>
        <w:szCs w:val="21"/>
      </w:rPr>
      <w:instrText>PAGE</w:instrText>
    </w:r>
    <w:r w:rsidR="00EA5DD2" w:rsidRPr="00BE532B">
      <w:rPr>
        <w:rFonts w:ascii="楷体" w:eastAsia="楷体" w:hAnsi="楷体"/>
        <w:szCs w:val="21"/>
      </w:rPr>
      <w:fldChar w:fldCharType="separate"/>
    </w:r>
    <w:r w:rsidR="00EA5DD2" w:rsidRPr="00BE532B">
      <w:rPr>
        <w:rFonts w:ascii="楷体" w:eastAsia="楷体" w:hAnsi="楷体"/>
        <w:noProof/>
        <w:szCs w:val="21"/>
      </w:rPr>
      <w:t>1</w:t>
    </w:r>
    <w:r w:rsidR="00EA5DD2" w:rsidRPr="00BE532B">
      <w:rPr>
        <w:rFonts w:ascii="楷体" w:eastAsia="楷体" w:hAnsi="楷体"/>
        <w:szCs w:val="21"/>
      </w:rPr>
      <w:fldChar w:fldCharType="end"/>
    </w:r>
    <w:r w:rsidR="00EA5DD2" w:rsidRPr="00BE532B">
      <w:rPr>
        <w:rFonts w:ascii="楷体" w:eastAsia="楷体" w:hAnsi="楷体"/>
        <w:szCs w:val="21"/>
      </w:rPr>
      <w:t>页</w:t>
    </w:r>
    <w:r w:rsidR="0085014C" w:rsidRPr="00BE532B">
      <w:rPr>
        <w:rFonts w:ascii="楷体" w:eastAsia="楷体" w:hAnsi="楷体" w:hint="eastAsia"/>
        <w:szCs w:val="21"/>
      </w:rPr>
      <w:t>（</w:t>
    </w:r>
    <w:r w:rsidR="00EA5DD2" w:rsidRPr="00BE532B">
      <w:rPr>
        <w:rFonts w:ascii="楷体" w:eastAsia="楷体" w:hAnsi="楷体"/>
        <w:szCs w:val="21"/>
      </w:rPr>
      <w:t>共</w:t>
    </w:r>
    <w:r w:rsidR="00EA5DD2" w:rsidRPr="00BE532B">
      <w:rPr>
        <w:rFonts w:ascii="楷体" w:eastAsia="楷体" w:hAnsi="楷体"/>
        <w:szCs w:val="21"/>
      </w:rPr>
      <w:fldChar w:fldCharType="begin"/>
    </w:r>
    <w:r w:rsidR="00EA5DD2" w:rsidRPr="00BE532B">
      <w:rPr>
        <w:rFonts w:ascii="楷体" w:eastAsia="楷体" w:hAnsi="楷体"/>
        <w:szCs w:val="21"/>
      </w:rPr>
      <w:instrText>NUMPAGES</w:instrText>
    </w:r>
    <w:r w:rsidR="00EA5DD2" w:rsidRPr="00BE532B">
      <w:rPr>
        <w:rFonts w:ascii="楷体" w:eastAsia="楷体" w:hAnsi="楷体"/>
        <w:szCs w:val="21"/>
      </w:rPr>
      <w:fldChar w:fldCharType="separate"/>
    </w:r>
    <w:r w:rsidR="00EA5DD2" w:rsidRPr="00BE532B">
      <w:rPr>
        <w:rFonts w:ascii="楷体" w:eastAsia="楷体" w:hAnsi="楷体"/>
        <w:noProof/>
        <w:szCs w:val="21"/>
      </w:rPr>
      <w:t>1</w:t>
    </w:r>
    <w:r w:rsidR="00EA5DD2" w:rsidRPr="00BE532B">
      <w:rPr>
        <w:rFonts w:ascii="楷体" w:eastAsia="楷体" w:hAnsi="楷体"/>
        <w:szCs w:val="21"/>
      </w:rPr>
      <w:fldChar w:fldCharType="end"/>
    </w:r>
    <w:r w:rsidR="00EA5DD2" w:rsidRPr="00BE532B">
      <w:rPr>
        <w:rFonts w:ascii="楷体" w:eastAsia="楷体" w:hAnsi="楷体"/>
        <w:szCs w:val="21"/>
      </w:rPr>
      <w:t>页</w:t>
    </w:r>
    <w:r w:rsidR="0085014C" w:rsidRPr="00BE532B">
      <w:rPr>
        <w:rFonts w:ascii="楷体" w:eastAsia="楷体" w:hAnsi="楷体" w:hint="eastAsia"/>
        <w:szCs w:val="21"/>
      </w:rPr>
      <w:t>）</w:t>
    </w:r>
    <w:r w:rsidR="00944DEB" w:rsidRPr="00BE532B">
      <w:rPr>
        <w:rFonts w:ascii="楷体" w:eastAsia="楷体" w:hAnsi="楷体"/>
        <w:szCs w:val="21"/>
      </w:rPr>
      <w:pict w14:anchorId="3616BA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3075" type="#_x0000_t136" alt="学科网 zxxk.com" style="position:absolute;left:0;text-align:left;margin-left:158.95pt;margin-top:407.9pt;width:2.85pt;height:2.85pt;rotation:315;z-index:-251658752;mso-position-horizontal-relative:margin;mso-position-vertical-relative:margin" o:allowincell="f" stroked="f">
          <v:fill opacity=".5"/>
          <v:textpath style="font-family:&quot;宋体&quot;;font-size:8pt" string="zxxk.com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D807E" w14:textId="77777777" w:rsidR="00944DEB" w:rsidRDefault="00944DEB">
      <w:r>
        <w:separator/>
      </w:r>
    </w:p>
  </w:footnote>
  <w:footnote w:type="continuationSeparator" w:id="0">
    <w:p w14:paraId="0B382C4B" w14:textId="77777777" w:rsidR="00944DEB" w:rsidRDefault="00944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8B1A4" w14:textId="1BAE6401" w:rsidR="004151FC" w:rsidRDefault="004151FC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120463"/>
    <w:multiLevelType w:val="singleLevel"/>
    <w:tmpl w:val="D2120463"/>
    <w:lvl w:ilvl="0">
      <w:start w:val="1"/>
      <w:numFmt w:val="upperLetter"/>
      <w:suff w:val="nothing"/>
      <w:lvlText w:val="%1．"/>
      <w:lvlJc w:val="left"/>
    </w:lvl>
  </w:abstractNum>
  <w:abstractNum w:abstractNumId="1" w15:restartNumberingAfterBreak="0">
    <w:nsid w:val="00000001"/>
    <w:multiLevelType w:val="singleLevel"/>
    <w:tmpl w:val="CA023EEB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00000002"/>
    <w:multiLevelType w:val="singleLevel"/>
    <w:tmpl w:val="1724F241"/>
    <w:lvl w:ilvl="0">
      <w:start w:val="21"/>
      <w:numFmt w:val="decimal"/>
      <w:suff w:val="space"/>
      <w:lvlText w:val="%1."/>
      <w:lvlJc w:val="left"/>
    </w:lvl>
  </w:abstractNum>
  <w:abstractNum w:abstractNumId="3" w15:restartNumberingAfterBreak="0">
    <w:nsid w:val="00000003"/>
    <w:multiLevelType w:val="singleLevel"/>
    <w:tmpl w:val="2F242E28"/>
    <w:lvl w:ilvl="0">
      <w:start w:val="19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00000004"/>
    <w:multiLevelType w:val="singleLevel"/>
    <w:tmpl w:val="552C4827"/>
    <w:lvl w:ilvl="0">
      <w:start w:val="13"/>
      <w:numFmt w:val="decimal"/>
      <w:suff w:val="nothing"/>
      <w:lvlText w:val="%1、"/>
      <w:lvlJc w:val="left"/>
    </w:lvl>
  </w:abstractNum>
  <w:abstractNum w:abstractNumId="5" w15:restartNumberingAfterBreak="0">
    <w:nsid w:val="006F473A"/>
    <w:multiLevelType w:val="hybridMultilevel"/>
    <w:tmpl w:val="8312AF28"/>
    <w:lvl w:ilvl="0" w:tplc="B9801B98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132A6B2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7B248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DA4CC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7EE022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25941C56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5ABC38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CB088F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B6AD342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5BF2BC3"/>
    <w:multiLevelType w:val="singleLevel"/>
    <w:tmpl w:val="9F71471C"/>
    <w:lvl w:ilvl="0">
      <w:start w:val="24"/>
      <w:numFmt w:val="decimal"/>
      <w:suff w:val="space"/>
      <w:lvlText w:val="%1."/>
      <w:lvlJc w:val="left"/>
    </w:lvl>
  </w:abstractNum>
  <w:abstractNum w:abstractNumId="7" w15:restartNumberingAfterBreak="0">
    <w:nsid w:val="4B7B9E8E"/>
    <w:multiLevelType w:val="singleLevel"/>
    <w:tmpl w:val="4B7B9E8E"/>
    <w:lvl w:ilvl="0">
      <w:start w:val="16"/>
      <w:numFmt w:val="decimal"/>
      <w:suff w:val="space"/>
      <w:lvlText w:val="%1."/>
      <w:lvlJc w:val="left"/>
    </w:lvl>
  </w:abstractNum>
  <w:abstractNum w:abstractNumId="8" w15:restartNumberingAfterBreak="0">
    <w:nsid w:val="64BCC0BC"/>
    <w:multiLevelType w:val="singleLevel"/>
    <w:tmpl w:val="64BCC0BC"/>
    <w:lvl w:ilvl="0">
      <w:start w:val="22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68ED1A82"/>
    <w:multiLevelType w:val="singleLevel"/>
    <w:tmpl w:val="68ED1A82"/>
    <w:lvl w:ilvl="0">
      <w:start w:val="2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6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DF2"/>
    <w:rsid w:val="00000737"/>
    <w:rsid w:val="00001AA6"/>
    <w:rsid w:val="00005EBC"/>
    <w:rsid w:val="00016BFA"/>
    <w:rsid w:val="000460FF"/>
    <w:rsid w:val="00054E7B"/>
    <w:rsid w:val="00056C79"/>
    <w:rsid w:val="00066587"/>
    <w:rsid w:val="0009330F"/>
    <w:rsid w:val="00096E2E"/>
    <w:rsid w:val="000E253A"/>
    <w:rsid w:val="000E4D02"/>
    <w:rsid w:val="001061F3"/>
    <w:rsid w:val="00137501"/>
    <w:rsid w:val="00137958"/>
    <w:rsid w:val="00171458"/>
    <w:rsid w:val="00173C1D"/>
    <w:rsid w:val="001764C3"/>
    <w:rsid w:val="0018010E"/>
    <w:rsid w:val="00191C29"/>
    <w:rsid w:val="001A6793"/>
    <w:rsid w:val="001C41BC"/>
    <w:rsid w:val="001C63DA"/>
    <w:rsid w:val="001D4563"/>
    <w:rsid w:val="001E29C2"/>
    <w:rsid w:val="001E3F60"/>
    <w:rsid w:val="001F36FE"/>
    <w:rsid w:val="00201A7E"/>
    <w:rsid w:val="00221FC9"/>
    <w:rsid w:val="0022603E"/>
    <w:rsid w:val="002457C2"/>
    <w:rsid w:val="002908F0"/>
    <w:rsid w:val="002A0E5D"/>
    <w:rsid w:val="002A1A21"/>
    <w:rsid w:val="002B48D6"/>
    <w:rsid w:val="002B5913"/>
    <w:rsid w:val="002F0534"/>
    <w:rsid w:val="002F06B2"/>
    <w:rsid w:val="002F0AA6"/>
    <w:rsid w:val="0030667F"/>
    <w:rsid w:val="003102DB"/>
    <w:rsid w:val="00322312"/>
    <w:rsid w:val="00360978"/>
    <w:rsid w:val="0037157F"/>
    <w:rsid w:val="00373459"/>
    <w:rsid w:val="00381477"/>
    <w:rsid w:val="003C4A95"/>
    <w:rsid w:val="003D0C09"/>
    <w:rsid w:val="003D5108"/>
    <w:rsid w:val="003D7258"/>
    <w:rsid w:val="003F010D"/>
    <w:rsid w:val="004062F6"/>
    <w:rsid w:val="0040654E"/>
    <w:rsid w:val="004151FC"/>
    <w:rsid w:val="00435F83"/>
    <w:rsid w:val="00453C86"/>
    <w:rsid w:val="0046214C"/>
    <w:rsid w:val="0049183B"/>
    <w:rsid w:val="004B2943"/>
    <w:rsid w:val="004D44FD"/>
    <w:rsid w:val="00567E50"/>
    <w:rsid w:val="0059145F"/>
    <w:rsid w:val="00596076"/>
    <w:rsid w:val="005B39DB"/>
    <w:rsid w:val="005C2124"/>
    <w:rsid w:val="005C690D"/>
    <w:rsid w:val="005D4408"/>
    <w:rsid w:val="005E5ED5"/>
    <w:rsid w:val="005E7E1B"/>
    <w:rsid w:val="005F1362"/>
    <w:rsid w:val="00605626"/>
    <w:rsid w:val="006071D5"/>
    <w:rsid w:val="0062039B"/>
    <w:rsid w:val="00623C16"/>
    <w:rsid w:val="00637D3A"/>
    <w:rsid w:val="00640BF5"/>
    <w:rsid w:val="0069098D"/>
    <w:rsid w:val="0069633E"/>
    <w:rsid w:val="006D5DE9"/>
    <w:rsid w:val="006E30CC"/>
    <w:rsid w:val="006F45E0"/>
    <w:rsid w:val="00701D6B"/>
    <w:rsid w:val="007061B2"/>
    <w:rsid w:val="0073036A"/>
    <w:rsid w:val="00740A09"/>
    <w:rsid w:val="007613EB"/>
    <w:rsid w:val="00762E26"/>
    <w:rsid w:val="00767F31"/>
    <w:rsid w:val="00777161"/>
    <w:rsid w:val="00786ED8"/>
    <w:rsid w:val="007A6D4A"/>
    <w:rsid w:val="007B39B0"/>
    <w:rsid w:val="00817391"/>
    <w:rsid w:val="00832EC9"/>
    <w:rsid w:val="0085014C"/>
    <w:rsid w:val="008634CD"/>
    <w:rsid w:val="008731FA"/>
    <w:rsid w:val="00880A38"/>
    <w:rsid w:val="00892245"/>
    <w:rsid w:val="00893DD6"/>
    <w:rsid w:val="008A38C3"/>
    <w:rsid w:val="008D2E94"/>
    <w:rsid w:val="0090278E"/>
    <w:rsid w:val="00916DB2"/>
    <w:rsid w:val="00944DEB"/>
    <w:rsid w:val="00974E0F"/>
    <w:rsid w:val="00982128"/>
    <w:rsid w:val="009A27BF"/>
    <w:rsid w:val="009B5666"/>
    <w:rsid w:val="009C0CAF"/>
    <w:rsid w:val="009C4252"/>
    <w:rsid w:val="009E203F"/>
    <w:rsid w:val="009F197D"/>
    <w:rsid w:val="009F3CDE"/>
    <w:rsid w:val="00A07DF2"/>
    <w:rsid w:val="00A405DB"/>
    <w:rsid w:val="00A51D0A"/>
    <w:rsid w:val="00A536B0"/>
    <w:rsid w:val="00A548EA"/>
    <w:rsid w:val="00AB6235"/>
    <w:rsid w:val="00AD6B6A"/>
    <w:rsid w:val="00B80D67"/>
    <w:rsid w:val="00B8100F"/>
    <w:rsid w:val="00B96924"/>
    <w:rsid w:val="00BA1A7E"/>
    <w:rsid w:val="00BB50C6"/>
    <w:rsid w:val="00BC2F5F"/>
    <w:rsid w:val="00BE1BCD"/>
    <w:rsid w:val="00BE532B"/>
    <w:rsid w:val="00C02815"/>
    <w:rsid w:val="00C02DD5"/>
    <w:rsid w:val="00C02FC6"/>
    <w:rsid w:val="00C321EB"/>
    <w:rsid w:val="00C45FE6"/>
    <w:rsid w:val="00C521C8"/>
    <w:rsid w:val="00C55103"/>
    <w:rsid w:val="00C81932"/>
    <w:rsid w:val="00CA4A07"/>
    <w:rsid w:val="00D51257"/>
    <w:rsid w:val="00D634C2"/>
    <w:rsid w:val="00D756B6"/>
    <w:rsid w:val="00D77F6E"/>
    <w:rsid w:val="00DA0796"/>
    <w:rsid w:val="00DA5448"/>
    <w:rsid w:val="00DE2D53"/>
    <w:rsid w:val="00DF071B"/>
    <w:rsid w:val="00E63075"/>
    <w:rsid w:val="00E97096"/>
    <w:rsid w:val="00EA0188"/>
    <w:rsid w:val="00EA5DD2"/>
    <w:rsid w:val="00EB17B4"/>
    <w:rsid w:val="00EB68D6"/>
    <w:rsid w:val="00ED1550"/>
    <w:rsid w:val="00EE1A37"/>
    <w:rsid w:val="00F21C80"/>
    <w:rsid w:val="00F51F9C"/>
    <w:rsid w:val="00F676FD"/>
    <w:rsid w:val="00F72514"/>
    <w:rsid w:val="00FA0944"/>
    <w:rsid w:val="00FB34D2"/>
    <w:rsid w:val="00FB4B17"/>
    <w:rsid w:val="00FC5860"/>
    <w:rsid w:val="00FD377B"/>
    <w:rsid w:val="00FF2D79"/>
    <w:rsid w:val="00FF399E"/>
    <w:rsid w:val="00FF517A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6"/>
    <o:shapelayout v:ext="edit">
      <o:idmap v:ext="edit" data="1"/>
    </o:shapelayout>
  </w:shapeDefaults>
  <w:decimalSymbol w:val="."/>
  <w:listSeparator w:val=","/>
  <w14:docId w14:val="51F58FEC"/>
  <w15:docId w15:val="{32652E0B-B8C9-4ABD-AA9B-6B1AA723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uiPriority="99"/>
    <w:lsdException w:name="Title" w:qFormat="1"/>
    <w:lsdException w:name="Default Paragraph Font" w:semiHidden="1"/>
    <w:lsdException w:name="Body Text" w:qFormat="1"/>
    <w:lsdException w:name="Subtitle" w:qFormat="1"/>
    <w:lsdException w:name="Date" w:uiPriority="99"/>
    <w:lsdException w:name="Block Text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眉 字符"/>
    <w:basedOn w:val="a0"/>
    <w:link w:val="a3"/>
    <w:uiPriority w:val="99"/>
    <w:qFormat/>
    <w:rsid w:val="003102DB"/>
    <w:rPr>
      <w:kern w:val="2"/>
      <w:sz w:val="18"/>
      <w:szCs w:val="24"/>
    </w:rPr>
  </w:style>
  <w:style w:type="paragraph" w:styleId="a7">
    <w:name w:val="No Spacing"/>
    <w:link w:val="a8"/>
    <w:uiPriority w:val="1"/>
    <w:qFormat/>
    <w:rsid w:val="003102DB"/>
    <w:rPr>
      <w:rFonts w:asciiTheme="minorHAnsi" w:eastAsia="Microsoft YaHei UI" w:hAnsiTheme="minorHAnsi" w:cstheme="minorBidi"/>
      <w:sz w:val="22"/>
      <w:szCs w:val="22"/>
    </w:rPr>
  </w:style>
  <w:style w:type="character" w:styleId="a9">
    <w:name w:val="Hyperlink"/>
    <w:basedOn w:val="a0"/>
    <w:uiPriority w:val="99"/>
    <w:unhideWhenUsed/>
    <w:rsid w:val="00596076"/>
    <w:rPr>
      <w:color w:val="0000FF"/>
      <w:u w:val="single"/>
    </w:rPr>
  </w:style>
  <w:style w:type="paragraph" w:styleId="aa">
    <w:name w:val="List Paragraph"/>
    <w:basedOn w:val="a"/>
    <w:uiPriority w:val="99"/>
    <w:qFormat/>
    <w:rsid w:val="00EA0188"/>
    <w:pPr>
      <w:ind w:firstLineChars="200" w:firstLine="420"/>
    </w:pPr>
  </w:style>
  <w:style w:type="character" w:customStyle="1" w:styleId="a6">
    <w:name w:val="页脚 字符"/>
    <w:basedOn w:val="a0"/>
    <w:link w:val="a5"/>
    <w:uiPriority w:val="99"/>
    <w:qFormat/>
    <w:rsid w:val="00381477"/>
    <w:rPr>
      <w:kern w:val="2"/>
      <w:sz w:val="18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37501"/>
    <w:rPr>
      <w:rFonts w:asciiTheme="minorHAnsi" w:eastAsiaTheme="minorEastAsia" w:hAnsiTheme="minorHAnsi" w:cstheme="minorBidi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13750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无间隔 字符"/>
    <w:basedOn w:val="a0"/>
    <w:link w:val="a7"/>
    <w:uiPriority w:val="1"/>
    <w:rsid w:val="00137501"/>
    <w:rPr>
      <w:rFonts w:asciiTheme="minorHAnsi" w:eastAsia="Microsoft YaHei UI" w:hAnsiTheme="minorHAnsi" w:cstheme="minorBidi"/>
      <w:sz w:val="22"/>
      <w:szCs w:val="22"/>
    </w:rPr>
  </w:style>
  <w:style w:type="character" w:styleId="ad">
    <w:name w:val="Placeholder Text"/>
    <w:basedOn w:val="a0"/>
    <w:uiPriority w:val="99"/>
    <w:semiHidden/>
    <w:rsid w:val="00137501"/>
    <w:rPr>
      <w:color w:val="808080"/>
    </w:rPr>
  </w:style>
  <w:style w:type="paragraph" w:styleId="ae">
    <w:name w:val="Date"/>
    <w:basedOn w:val="a"/>
    <w:next w:val="a"/>
    <w:link w:val="af"/>
    <w:uiPriority w:val="99"/>
    <w:unhideWhenUsed/>
    <w:rsid w:val="00137501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af">
    <w:name w:val="日期 字符"/>
    <w:basedOn w:val="a0"/>
    <w:link w:val="ae"/>
    <w:uiPriority w:val="99"/>
    <w:rsid w:val="00137501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f0">
    <w:name w:val="Table Grid"/>
    <w:basedOn w:val="a1"/>
    <w:qFormat/>
    <w:rsid w:val="00137501"/>
    <w:rPr>
      <w:rFonts w:asciiTheme="minorHAnsi" w:eastAsiaTheme="minorEastAsia" w:hAnsiTheme="minorHAnsi" w:cstheme="minorBidi"/>
      <w:kern w:val="2"/>
      <w:sz w:val="21"/>
      <w:szCs w:val="22"/>
    </w:rPr>
    <w:tblPr>
      <w:tblCellMar>
        <w:left w:w="0" w:type="dxa"/>
        <w:right w:w="0" w:type="dxa"/>
      </w:tblCellMar>
    </w:tblPr>
  </w:style>
  <w:style w:type="character" w:styleId="af1">
    <w:name w:val="page number"/>
    <w:basedOn w:val="a0"/>
    <w:uiPriority w:val="99"/>
    <w:unhideWhenUsed/>
    <w:rsid w:val="00137501"/>
  </w:style>
  <w:style w:type="paragraph" w:styleId="af2">
    <w:name w:val="Normal (Web)"/>
    <w:basedOn w:val="a"/>
    <w:qFormat/>
    <w:rsid w:val="00001AA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f3">
    <w:name w:val="Body Text"/>
    <w:basedOn w:val="a"/>
    <w:link w:val="af4"/>
    <w:qFormat/>
    <w:rsid w:val="00000737"/>
    <w:pPr>
      <w:shd w:val="clear" w:color="auto" w:fill="FFFFFF"/>
      <w:spacing w:line="405" w:lineRule="exact"/>
      <w:jc w:val="distribute"/>
    </w:pPr>
    <w:rPr>
      <w:rFonts w:ascii="宋体" w:hAnsi="Calibri" w:cs="Times New Roman"/>
      <w:kern w:val="0"/>
      <w:sz w:val="18"/>
      <w:szCs w:val="18"/>
    </w:rPr>
  </w:style>
  <w:style w:type="character" w:customStyle="1" w:styleId="af4">
    <w:name w:val="正文文本 字符"/>
    <w:basedOn w:val="a0"/>
    <w:link w:val="af3"/>
    <w:rsid w:val="00000737"/>
    <w:rPr>
      <w:rFonts w:ascii="宋体" w:hAnsi="Calibri" w:cs="Times New Roman"/>
      <w:sz w:val="18"/>
      <w:szCs w:val="18"/>
      <w:shd w:val="clear" w:color="auto" w:fill="FFFFFF"/>
    </w:rPr>
  </w:style>
  <w:style w:type="paragraph" w:styleId="af5">
    <w:name w:val="Plain Text"/>
    <w:basedOn w:val="a"/>
    <w:link w:val="af6"/>
    <w:qFormat/>
    <w:rsid w:val="00000737"/>
    <w:rPr>
      <w:rFonts w:ascii="宋体" w:hAnsi="Courier New" w:cs="Courier New"/>
      <w:szCs w:val="21"/>
    </w:rPr>
  </w:style>
  <w:style w:type="character" w:customStyle="1" w:styleId="af6">
    <w:name w:val="纯文本 字符"/>
    <w:basedOn w:val="a0"/>
    <w:link w:val="af5"/>
    <w:rsid w:val="00000737"/>
    <w:rPr>
      <w:rFonts w:ascii="宋体" w:hAnsi="Courier New" w:cs="Courier New"/>
      <w:kern w:val="2"/>
      <w:sz w:val="21"/>
      <w:szCs w:val="21"/>
    </w:rPr>
  </w:style>
  <w:style w:type="paragraph" w:styleId="af7">
    <w:name w:val="Block Text"/>
    <w:basedOn w:val="a"/>
    <w:uiPriority w:val="99"/>
    <w:qFormat/>
    <w:rsid w:val="00000737"/>
    <w:pPr>
      <w:spacing w:after="120"/>
      <w:ind w:leftChars="700" w:left="1440" w:rightChars="700" w:right="700"/>
    </w:pPr>
    <w:rPr>
      <w:rFonts w:ascii="Calibri" w:hAnsi="Calibri" w:cs="Times New Roman"/>
      <w:szCs w:val="22"/>
    </w:rPr>
  </w:style>
  <w:style w:type="paragraph" w:customStyle="1" w:styleId="51">
    <w:name w:val="目录 51"/>
    <w:next w:val="a"/>
    <w:qFormat/>
    <w:rsid w:val="00000737"/>
    <w:pPr>
      <w:wordWrap w:val="0"/>
      <w:ind w:left="1275"/>
      <w:jc w:val="both"/>
    </w:pPr>
    <w:rPr>
      <w:rFonts w:ascii="宋体" w:hAnsi="宋体"/>
      <w:sz w:val="21"/>
    </w:rPr>
  </w:style>
  <w:style w:type="paragraph" w:customStyle="1" w:styleId="af8">
    <w:name w:val="答案"/>
    <w:basedOn w:val="a"/>
    <w:qFormat/>
    <w:rsid w:val="00000737"/>
    <w:rPr>
      <w:rFonts w:ascii="Calibri" w:hAnsi="Calibri" w:cs="Times New Roman"/>
      <w:color w:val="FF0000"/>
      <w:szCs w:val="22"/>
    </w:rPr>
  </w:style>
  <w:style w:type="paragraph" w:customStyle="1" w:styleId="OptWithTabs2SpecialMathIndent2">
    <w:name w:val="OptWithTabs2SpecialMathIndent2"/>
    <w:basedOn w:val="a"/>
    <w:next w:val="a"/>
    <w:qFormat/>
    <w:rsid w:val="00000737"/>
    <w:pPr>
      <w:widowControl/>
      <w:tabs>
        <w:tab w:val="left" w:pos="729"/>
        <w:tab w:val="left" w:pos="5151"/>
      </w:tabs>
      <w:spacing w:line="360" w:lineRule="auto"/>
      <w:jc w:val="left"/>
    </w:pPr>
    <w:rPr>
      <w:rFonts w:ascii="Calibri" w:hAnsi="Calibri" w:cs="Times New Roman"/>
      <w:kern w:val="0"/>
      <w:szCs w:val="21"/>
    </w:rPr>
  </w:style>
  <w:style w:type="paragraph" w:customStyle="1" w:styleId="ItemQDescSpecialMathIndent2">
    <w:name w:val="ItemQDescSpecialMathIndent2"/>
    <w:basedOn w:val="a"/>
    <w:qFormat/>
    <w:rsid w:val="00000737"/>
    <w:pPr>
      <w:widowControl/>
      <w:tabs>
        <w:tab w:val="left" w:pos="613"/>
      </w:tabs>
      <w:spacing w:line="312" w:lineRule="auto"/>
      <w:ind w:leftChars="134" w:left="292" w:hangingChars="158" w:hanging="158"/>
    </w:pPr>
    <w:rPr>
      <w:rFonts w:ascii="Calibri" w:hAnsi="Calibri" w:cs="Times New Roman"/>
      <w:kern w:val="0"/>
      <w:szCs w:val="21"/>
    </w:rPr>
  </w:style>
  <w:style w:type="paragraph" w:customStyle="1" w:styleId="OptWithTabs1SpecialMathIndent2">
    <w:name w:val="OptWithTabs1SpecialMathIndent2"/>
    <w:basedOn w:val="a"/>
    <w:next w:val="a"/>
    <w:qFormat/>
    <w:rsid w:val="00000737"/>
    <w:pPr>
      <w:widowControl/>
      <w:tabs>
        <w:tab w:val="left" w:pos="729"/>
      </w:tabs>
      <w:spacing w:line="360" w:lineRule="auto"/>
      <w:jc w:val="left"/>
    </w:pPr>
    <w:rPr>
      <w:rFonts w:ascii="Calibri" w:hAnsi="Calibri" w:cs="Times New Roman"/>
      <w:kern w:val="0"/>
      <w:szCs w:val="21"/>
    </w:rPr>
  </w:style>
  <w:style w:type="paragraph" w:customStyle="1" w:styleId="Af9">
    <w:name w:val="正文 A"/>
    <w:qFormat/>
    <w:rsid w:val="00C81932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Normal087">
    <w:name w:val="Normal_0_87"/>
    <w:uiPriority w:val="99"/>
    <w:rsid w:val="00C81932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">
    <w:name w:val="列出段落1"/>
    <w:basedOn w:val="a"/>
    <w:link w:val="afa"/>
    <w:uiPriority w:val="34"/>
    <w:qFormat/>
    <w:rsid w:val="00C81932"/>
    <w:pPr>
      <w:ind w:firstLineChars="200" w:firstLine="420"/>
    </w:pPr>
    <w:rPr>
      <w:rFonts w:ascii="Calibri" w:hAnsi="Calibri" w:cs="Times New Roman"/>
      <w:kern w:val="0"/>
      <w:sz w:val="20"/>
      <w:szCs w:val="20"/>
      <w:lang w:val="x-none" w:eastAsia="x-none"/>
    </w:rPr>
  </w:style>
  <w:style w:type="character" w:customStyle="1" w:styleId="afa">
    <w:name w:val="列表段落 字符"/>
    <w:link w:val="1"/>
    <w:uiPriority w:val="34"/>
    <w:qFormat/>
    <w:rsid w:val="00C81932"/>
    <w:rPr>
      <w:rFonts w:ascii="Calibri" w:hAnsi="Calibri" w:cs="Times New Roman"/>
      <w:sz w:val="20"/>
      <w:lang w:val="x-none" w:eastAsia="x-none"/>
    </w:rPr>
  </w:style>
  <w:style w:type="table" w:customStyle="1" w:styleId="TableNormal0">
    <w:name w:val="Table Normal_0"/>
    <w:unhideWhenUsed/>
    <w:qFormat/>
    <w:rsid w:val="00BE532B"/>
    <w:rPr>
      <w:rFonts w:cs="Times New Roman"/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1234</Words>
  <Characters>7034</Characters>
  <Application>Microsoft Office Word</Application>
  <DocSecurity>0</DocSecurity>
  <Lines>58</Lines>
  <Paragraphs>16</Paragraphs>
  <ScaleCrop>false</ScaleCrop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【课外100】教学资源</dc:title>
  <dc:creator>课外100</dc:creator>
  <cp:keywords>2024年初三二模【课外100】</cp:keywords>
  <dc:description>【课外100】www.kewai100.cn</dc:description>
  <cp:lastModifiedBy>admin</cp:lastModifiedBy>
  <cp:revision>4</cp:revision>
  <cp:lastPrinted>2024-06-05T06:45:00Z</cp:lastPrinted>
  <dcterms:created xsi:type="dcterms:W3CDTF">2024-06-05T06:44:00Z</dcterms:created>
  <dcterms:modified xsi:type="dcterms:W3CDTF">2024-06-05T06:58:00Z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