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C1BA1" w14:textId="3EAA269F" w:rsidR="00C81932" w:rsidRDefault="009615A2" w:rsidP="0085014C">
      <w:pPr>
        <w:adjustRightInd w:val="0"/>
        <w:snapToGrid w:val="0"/>
        <w:spacing w:beforeLines="50" w:before="120" w:line="360" w:lineRule="auto"/>
        <w:jc w:val="center"/>
        <w:rPr>
          <w:rFonts w:asciiTheme="majorEastAsia" w:eastAsiaTheme="majorEastAsia" w:hAnsiTheme="majorEastAsia"/>
          <w:sz w:val="28"/>
          <w:szCs w:val="28"/>
        </w:rPr>
      </w:pPr>
      <w:bookmarkStart w:id="0" w:name="_Hlk168392920"/>
      <w:bookmarkStart w:id="1" w:name="_Hlk168403209"/>
      <w:r>
        <w:rPr>
          <w:rFonts w:asciiTheme="majorEastAsia" w:eastAsiaTheme="majorEastAsia" w:hAnsiTheme="majorEastAsia" w:hint="eastAsia"/>
          <w:sz w:val="28"/>
          <w:szCs w:val="28"/>
        </w:rPr>
        <w:t>海淀区九年级第二学期期末练习</w:t>
      </w:r>
    </w:p>
    <w:bookmarkEnd w:id="0"/>
    <w:bookmarkEnd w:id="1"/>
    <w:p w14:paraId="7100DD49" w14:textId="77777777" w:rsidR="00144E92" w:rsidRPr="00C900D3" w:rsidRDefault="00144E92" w:rsidP="00144E92">
      <w:pPr>
        <w:pStyle w:val="aff"/>
        <w:spacing w:line="360" w:lineRule="auto"/>
        <w:rPr>
          <w:rFonts w:ascii="黑体" w:eastAsia="黑体" w:hAnsi="黑体"/>
          <w:b w:val="0"/>
          <w:bCs/>
          <w:sz w:val="36"/>
          <w:szCs w:val="36"/>
        </w:rPr>
      </w:pPr>
      <w:r w:rsidRPr="00C900D3">
        <w:rPr>
          <w:rFonts w:ascii="黑体" w:eastAsia="黑体" w:hAnsi="黑体" w:hint="eastAsia"/>
          <w:b w:val="0"/>
          <w:bCs/>
          <w:sz w:val="36"/>
          <w:szCs w:val="36"/>
        </w:rPr>
        <w:t>历    史</w:t>
      </w:r>
    </w:p>
    <w:p w14:paraId="49363899" w14:textId="77777777" w:rsidR="00144E92" w:rsidRPr="00675109" w:rsidRDefault="00144E92" w:rsidP="00144E92">
      <w:pPr>
        <w:pStyle w:val="aff1"/>
        <w:spacing w:line="360" w:lineRule="auto"/>
        <w:jc w:val="right"/>
        <w:rPr>
          <w:rFonts w:eastAsia="宋体"/>
        </w:rPr>
      </w:pPr>
      <w:r w:rsidRPr="00675109">
        <w:rPr>
          <w:rFonts w:eastAsia="宋体" w:hint="eastAsia"/>
        </w:rPr>
        <w:t>2024</w:t>
      </w:r>
      <w:r>
        <w:rPr>
          <w:rFonts w:eastAsia="宋体" w:hint="eastAsia"/>
        </w:rPr>
        <w:t>.</w:t>
      </w:r>
      <w:r w:rsidRPr="00675109">
        <w:rPr>
          <w:rFonts w:eastAsia="宋体" w:hint="eastAsia"/>
        </w:rPr>
        <w:t>05</w:t>
      </w:r>
    </w:p>
    <w:p w14:paraId="402621D2" w14:textId="77777777" w:rsidR="00144E92" w:rsidRPr="00675109" w:rsidRDefault="00144E92" w:rsidP="00144E92">
      <w:pPr>
        <w:pStyle w:val="aff1"/>
        <w:spacing w:line="360" w:lineRule="auto"/>
        <w:rPr>
          <w:rFonts w:eastAsia="宋体"/>
        </w:rPr>
      </w:pPr>
      <w:r w:rsidRPr="00675109">
        <w:rPr>
          <w:rFonts w:eastAsia="宋体" w:hint="eastAsia"/>
        </w:rPr>
        <w:t>学校</w:t>
      </w:r>
      <w:r>
        <w:rPr>
          <w:rFonts w:eastAsia="宋体"/>
        </w:rPr>
        <w:t>______________</w:t>
      </w:r>
      <w:r>
        <w:rPr>
          <w:rFonts w:eastAsia="宋体" w:hint="eastAsia"/>
        </w:rPr>
        <w:t>班</w:t>
      </w:r>
      <w:r>
        <w:rPr>
          <w:rFonts w:eastAsia="宋体"/>
        </w:rPr>
        <w:t>级</w:t>
      </w:r>
      <w:r>
        <w:rPr>
          <w:rFonts w:eastAsia="宋体"/>
        </w:rPr>
        <w:t>______________</w:t>
      </w:r>
      <w:r>
        <w:rPr>
          <w:rFonts w:eastAsia="宋体" w:hint="eastAsia"/>
        </w:rPr>
        <w:t>姓名</w:t>
      </w:r>
      <w:r>
        <w:rPr>
          <w:rFonts w:eastAsia="宋体"/>
        </w:rPr>
        <w:t>______________</w:t>
      </w:r>
      <w:r w:rsidRPr="00675109">
        <w:rPr>
          <w:rFonts w:eastAsia="宋体" w:hint="eastAsia"/>
        </w:rPr>
        <w:t>准考证号</w:t>
      </w:r>
      <w:r>
        <w:rPr>
          <w:rFonts w:eastAsia="宋体"/>
        </w:rPr>
        <w:t>______________</w:t>
      </w:r>
    </w:p>
    <w:tbl>
      <w:tblPr>
        <w:tblStyle w:val="af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8216"/>
      </w:tblGrid>
      <w:tr w:rsidR="00144E92" w14:paraId="44BE728C" w14:textId="77777777" w:rsidTr="00575560">
        <w:trPr>
          <w:trHeight w:val="1912"/>
        </w:trPr>
        <w:tc>
          <w:tcPr>
            <w:tcW w:w="426" w:type="dxa"/>
            <w:vAlign w:val="center"/>
          </w:tcPr>
          <w:p w14:paraId="11EC3FC5" w14:textId="77777777" w:rsidR="00144E92" w:rsidRPr="008A2C9C" w:rsidRDefault="00144E92" w:rsidP="00575560">
            <w:pPr>
              <w:pStyle w:val="aff1"/>
              <w:spacing w:line="360" w:lineRule="auto"/>
              <w:rPr>
                <w:rFonts w:eastAsia="宋体"/>
              </w:rPr>
            </w:pPr>
            <w:r w:rsidRPr="008A2C9C">
              <w:rPr>
                <w:rFonts w:eastAsia="宋体" w:hint="eastAsia"/>
              </w:rPr>
              <w:t>考生须知</w:t>
            </w:r>
          </w:p>
        </w:tc>
        <w:tc>
          <w:tcPr>
            <w:tcW w:w="8216" w:type="dxa"/>
            <w:vAlign w:val="center"/>
          </w:tcPr>
          <w:p w14:paraId="2F57312C" w14:textId="77777777" w:rsidR="00144E92" w:rsidRPr="008A2C9C" w:rsidRDefault="00144E92" w:rsidP="00575560">
            <w:pPr>
              <w:pStyle w:val="aff1"/>
              <w:spacing w:line="360" w:lineRule="auto"/>
              <w:jc w:val="both"/>
              <w:rPr>
                <w:rFonts w:eastAsia="宋体"/>
              </w:rPr>
            </w:pPr>
            <w:r w:rsidRPr="008A2C9C">
              <w:rPr>
                <w:rFonts w:eastAsia="宋体" w:hint="eastAsia"/>
              </w:rPr>
              <w:t>1</w:t>
            </w:r>
            <w:r w:rsidRPr="008A2C9C">
              <w:rPr>
                <w:rFonts w:eastAsia="宋体" w:hint="eastAsia"/>
              </w:rPr>
              <w:t>．本试卷共</w:t>
            </w:r>
            <w:r w:rsidRPr="008A2C9C">
              <w:rPr>
                <w:rFonts w:eastAsia="宋体" w:hint="eastAsia"/>
              </w:rPr>
              <w:t>8</w:t>
            </w:r>
            <w:r w:rsidRPr="008A2C9C">
              <w:rPr>
                <w:rFonts w:eastAsia="宋体" w:hint="eastAsia"/>
              </w:rPr>
              <w:t>页</w:t>
            </w:r>
            <w:r>
              <w:rPr>
                <w:rFonts w:eastAsia="宋体" w:hint="eastAsia"/>
              </w:rPr>
              <w:t>，</w:t>
            </w:r>
            <w:r w:rsidRPr="008A2C9C">
              <w:rPr>
                <w:rFonts w:eastAsia="宋体" w:hint="eastAsia"/>
              </w:rPr>
              <w:t>共两部分</w:t>
            </w:r>
            <w:r>
              <w:rPr>
                <w:rFonts w:eastAsia="宋体" w:hint="eastAsia"/>
              </w:rPr>
              <w:t>，</w:t>
            </w:r>
            <w:r w:rsidRPr="008A2C9C">
              <w:rPr>
                <w:rFonts w:eastAsia="宋体" w:hint="eastAsia"/>
              </w:rPr>
              <w:t>共</w:t>
            </w:r>
            <w:r w:rsidRPr="008A2C9C">
              <w:rPr>
                <w:rFonts w:eastAsia="宋体" w:hint="eastAsia"/>
              </w:rPr>
              <w:t>70</w:t>
            </w:r>
            <w:r w:rsidRPr="008A2C9C">
              <w:rPr>
                <w:rFonts w:eastAsia="宋体" w:hint="eastAsia"/>
              </w:rPr>
              <w:t>分</w:t>
            </w:r>
            <w:r>
              <w:rPr>
                <w:rFonts w:eastAsia="宋体"/>
              </w:rPr>
              <w:t>，</w:t>
            </w:r>
            <w:r w:rsidRPr="008A2C9C">
              <w:rPr>
                <w:rFonts w:eastAsia="宋体" w:hint="eastAsia"/>
              </w:rPr>
              <w:t>考试</w:t>
            </w:r>
            <w:r w:rsidRPr="008A2C9C">
              <w:rPr>
                <w:rFonts w:eastAsia="宋体"/>
              </w:rPr>
              <w:t>时</w:t>
            </w:r>
            <w:r w:rsidRPr="008A2C9C">
              <w:rPr>
                <w:rFonts w:eastAsia="宋体" w:hint="eastAsia"/>
              </w:rPr>
              <w:t>间</w:t>
            </w:r>
            <w:r w:rsidRPr="008A2C9C">
              <w:rPr>
                <w:rFonts w:eastAsia="宋体" w:hint="eastAsia"/>
              </w:rPr>
              <w:t>70</w:t>
            </w:r>
            <w:r w:rsidRPr="008A2C9C">
              <w:rPr>
                <w:rFonts w:eastAsia="宋体" w:hint="eastAsia"/>
              </w:rPr>
              <w:t>分钟。</w:t>
            </w:r>
          </w:p>
          <w:p w14:paraId="3F063F33" w14:textId="77777777" w:rsidR="00144E92" w:rsidRPr="008A2C9C" w:rsidRDefault="00144E92" w:rsidP="00575560">
            <w:pPr>
              <w:pStyle w:val="aff1"/>
              <w:spacing w:line="360" w:lineRule="auto"/>
              <w:jc w:val="both"/>
              <w:rPr>
                <w:rFonts w:eastAsia="宋体"/>
              </w:rPr>
            </w:pPr>
            <w:r w:rsidRPr="008A2C9C">
              <w:rPr>
                <w:rFonts w:eastAsia="宋体" w:hint="eastAsia"/>
              </w:rPr>
              <w:t>2</w:t>
            </w:r>
            <w:r w:rsidRPr="008A2C9C">
              <w:rPr>
                <w:rFonts w:eastAsia="宋体" w:hint="eastAsia"/>
              </w:rPr>
              <w:t>．在试卷和答题卡上准确填写学校、班级</w:t>
            </w:r>
            <w:r w:rsidRPr="008A2C9C">
              <w:rPr>
                <w:rFonts w:eastAsia="宋体"/>
              </w:rPr>
              <w:t>、姓名和教育</w:t>
            </w:r>
            <w:r w:rsidRPr="008A2C9C">
              <w:rPr>
                <w:rFonts w:eastAsia="宋体" w:hint="eastAsia"/>
              </w:rPr>
              <w:t>ID</w:t>
            </w:r>
            <w:r w:rsidRPr="008A2C9C">
              <w:rPr>
                <w:rFonts w:eastAsia="宋体" w:hint="eastAsia"/>
              </w:rPr>
              <w:t>号。</w:t>
            </w:r>
          </w:p>
          <w:p w14:paraId="6DB355AD" w14:textId="77777777" w:rsidR="00144E92" w:rsidRPr="008A2C9C" w:rsidRDefault="00144E92" w:rsidP="00575560">
            <w:pPr>
              <w:pStyle w:val="aff1"/>
              <w:spacing w:line="360" w:lineRule="auto"/>
              <w:jc w:val="both"/>
              <w:rPr>
                <w:rFonts w:eastAsia="宋体"/>
              </w:rPr>
            </w:pPr>
            <w:r w:rsidRPr="008A2C9C">
              <w:rPr>
                <w:rFonts w:eastAsia="宋体" w:hint="eastAsia"/>
              </w:rPr>
              <w:t>3</w:t>
            </w:r>
            <w:r w:rsidRPr="008A2C9C">
              <w:rPr>
                <w:rFonts w:eastAsia="宋体" w:hint="eastAsia"/>
              </w:rPr>
              <w:t>．试题答案一律填涂或书写在答题卡上</w:t>
            </w:r>
            <w:r>
              <w:rPr>
                <w:rFonts w:eastAsia="宋体" w:hint="eastAsia"/>
              </w:rPr>
              <w:t>，</w:t>
            </w:r>
            <w:r w:rsidRPr="008A2C9C">
              <w:rPr>
                <w:rFonts w:eastAsia="宋体" w:hint="eastAsia"/>
              </w:rPr>
              <w:t>在试卷上作答无效。</w:t>
            </w:r>
          </w:p>
          <w:p w14:paraId="13EAB900" w14:textId="77777777" w:rsidR="00144E92" w:rsidRPr="008A2C9C" w:rsidRDefault="00144E92" w:rsidP="00575560">
            <w:pPr>
              <w:pStyle w:val="aff1"/>
              <w:spacing w:line="360" w:lineRule="auto"/>
              <w:jc w:val="both"/>
              <w:rPr>
                <w:rFonts w:eastAsia="宋体"/>
              </w:rPr>
            </w:pPr>
            <w:r w:rsidRPr="008A2C9C">
              <w:rPr>
                <w:rFonts w:eastAsia="宋体" w:hint="eastAsia"/>
              </w:rPr>
              <w:t>4</w:t>
            </w:r>
            <w:r w:rsidRPr="008A2C9C">
              <w:rPr>
                <w:rFonts w:eastAsia="宋体" w:hint="eastAsia"/>
              </w:rPr>
              <w:t>．在答题卡上</w:t>
            </w:r>
            <w:r>
              <w:rPr>
                <w:rFonts w:eastAsia="宋体" w:hint="eastAsia"/>
              </w:rPr>
              <w:t>，</w:t>
            </w:r>
            <w:r w:rsidRPr="008A2C9C">
              <w:rPr>
                <w:rFonts w:eastAsia="宋体" w:hint="eastAsia"/>
              </w:rPr>
              <w:t>选择题用</w:t>
            </w:r>
            <w:r w:rsidRPr="008A2C9C">
              <w:rPr>
                <w:rFonts w:eastAsia="宋体" w:hint="eastAsia"/>
              </w:rPr>
              <w:t>2B</w:t>
            </w:r>
            <w:r w:rsidRPr="008A2C9C">
              <w:rPr>
                <w:rFonts w:eastAsia="宋体" w:hint="eastAsia"/>
              </w:rPr>
              <w:t>铅笔作答</w:t>
            </w:r>
            <w:r>
              <w:rPr>
                <w:rFonts w:eastAsia="宋体" w:hint="eastAsia"/>
              </w:rPr>
              <w:t>，</w:t>
            </w:r>
            <w:r w:rsidRPr="008A2C9C">
              <w:rPr>
                <w:rFonts w:eastAsia="宋体" w:hint="eastAsia"/>
              </w:rPr>
              <w:t>其他试题用黑色字迹签字笔作答。</w:t>
            </w:r>
          </w:p>
          <w:p w14:paraId="2EC7DEE3" w14:textId="77777777" w:rsidR="00144E92" w:rsidRPr="008A2C9C" w:rsidRDefault="00144E92" w:rsidP="00575560">
            <w:pPr>
              <w:pStyle w:val="aff1"/>
              <w:spacing w:line="360" w:lineRule="auto"/>
              <w:jc w:val="both"/>
              <w:rPr>
                <w:rFonts w:eastAsia="宋体"/>
              </w:rPr>
            </w:pPr>
            <w:r w:rsidRPr="008A2C9C">
              <w:rPr>
                <w:rFonts w:eastAsia="宋体" w:hint="eastAsia"/>
              </w:rPr>
              <w:t>5</w:t>
            </w:r>
            <w:r w:rsidRPr="008A2C9C">
              <w:rPr>
                <w:rFonts w:eastAsia="宋体" w:hint="eastAsia"/>
              </w:rPr>
              <w:t>．考试结束</w:t>
            </w:r>
            <w:r>
              <w:rPr>
                <w:rFonts w:eastAsia="宋体" w:hint="eastAsia"/>
              </w:rPr>
              <w:t>，</w:t>
            </w:r>
            <w:r w:rsidRPr="008A2C9C">
              <w:rPr>
                <w:rFonts w:eastAsia="宋体" w:hint="eastAsia"/>
              </w:rPr>
              <w:t>请将本试卷、答题卡和草稿纸一并交回。</w:t>
            </w:r>
          </w:p>
        </w:tc>
      </w:tr>
    </w:tbl>
    <w:p w14:paraId="593D34A8" w14:textId="77777777" w:rsidR="00144E92" w:rsidRPr="00144E92" w:rsidRDefault="00144E92" w:rsidP="00144E92">
      <w:pPr>
        <w:pStyle w:val="aff0"/>
        <w:spacing w:line="360" w:lineRule="auto"/>
        <w:jc w:val="center"/>
        <w:rPr>
          <w:rFonts w:ascii="黑体" w:eastAsia="黑体" w:hAnsi="黑体"/>
          <w:b w:val="0"/>
          <w:bCs/>
          <w:sz w:val="28"/>
          <w:szCs w:val="28"/>
        </w:rPr>
      </w:pPr>
      <w:r w:rsidRPr="00144E92">
        <w:rPr>
          <w:rFonts w:ascii="黑体" w:eastAsia="黑体" w:hAnsi="黑体" w:hint="eastAsia"/>
          <w:b w:val="0"/>
          <w:bCs/>
          <w:sz w:val="28"/>
          <w:szCs w:val="28"/>
        </w:rPr>
        <w:t>第一部分</w:t>
      </w:r>
    </w:p>
    <w:p w14:paraId="1C19FC08" w14:textId="77777777" w:rsidR="00144E92" w:rsidRPr="00144E92" w:rsidRDefault="00144E92" w:rsidP="00144E92">
      <w:pPr>
        <w:pStyle w:val="aff0"/>
        <w:spacing w:line="360" w:lineRule="auto"/>
        <w:rPr>
          <w:rFonts w:ascii="黑体" w:eastAsia="黑体" w:hAnsi="黑体"/>
          <w:b w:val="0"/>
          <w:bCs/>
          <w:sz w:val="21"/>
          <w:szCs w:val="21"/>
        </w:rPr>
      </w:pPr>
      <w:r w:rsidRPr="00144E92">
        <w:rPr>
          <w:rFonts w:ascii="黑体" w:eastAsia="黑体" w:hAnsi="黑体" w:hint="eastAsia"/>
          <w:b w:val="0"/>
          <w:bCs/>
          <w:sz w:val="21"/>
          <w:szCs w:val="21"/>
        </w:rPr>
        <w:t>本部分共20题，每题1.5分，共30分。在每题列出的四个选项中，选出最符合题目要求的一项。</w:t>
      </w:r>
    </w:p>
    <w:p w14:paraId="2BE68112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1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周王朝在打击殷商残余势力后</w:t>
      </w:r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着手建立各区域统治据点</w:t>
      </w:r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“立七十一国”</w:t>
      </w:r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其中姬姓王室子弟占绝大多数。周统治者实施以上政治措施的目的是</w:t>
      </w:r>
      <w:r>
        <w:rPr>
          <w:rFonts w:eastAsia="宋体" w:hint="eastAsia"/>
        </w:rPr>
        <w:t>（</w:t>
      </w:r>
      <w:r>
        <w:rPr>
          <w:rFonts w:eastAsia="宋体" w:hint="eastAsia"/>
        </w:rPr>
        <w:t xml:space="preserve">    </w:t>
      </w:r>
      <w:r>
        <w:rPr>
          <w:rFonts w:eastAsia="宋体" w:hint="eastAsia"/>
        </w:rPr>
        <w:t>）</w:t>
      </w:r>
    </w:p>
    <w:p w14:paraId="44F251ED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A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开创王位世袭制度</w:t>
      </w:r>
      <w:r>
        <w:rPr>
          <w:rFonts w:eastAsia="宋体" w:hint="eastAsia"/>
        </w:rPr>
        <w:tab/>
      </w:r>
      <w:r>
        <w:rPr>
          <w:rFonts w:eastAsia="宋体"/>
        </w:rPr>
        <w:tab/>
      </w:r>
      <w:r w:rsidRPr="00675109">
        <w:rPr>
          <w:rFonts w:eastAsia="宋体" w:hint="eastAsia"/>
        </w:rPr>
        <w:t>B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加强周天子对地方的控制</w:t>
      </w:r>
    </w:p>
    <w:p w14:paraId="1F3DC864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C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确立地方郡县制度</w:t>
      </w:r>
      <w:r>
        <w:rPr>
          <w:rFonts w:eastAsia="宋体" w:hint="eastAsia"/>
        </w:rPr>
        <w:tab/>
      </w:r>
      <w:r>
        <w:rPr>
          <w:rFonts w:eastAsia="宋体"/>
        </w:rPr>
        <w:tab/>
      </w:r>
      <w:r w:rsidRPr="00675109">
        <w:rPr>
          <w:rFonts w:eastAsia="宋体" w:hint="eastAsia"/>
        </w:rPr>
        <w:t>D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建立起统一的多民族国家</w:t>
      </w:r>
    </w:p>
    <w:p w14:paraId="3CCF1C0B" w14:textId="3167BE1A" w:rsidR="00144E92" w:rsidRPr="00675109" w:rsidRDefault="00144E92" w:rsidP="00144E92">
      <w:pPr>
        <w:pStyle w:val="aff1"/>
        <w:spacing w:line="360" w:lineRule="auto"/>
        <w:jc w:val="left"/>
        <w:rPr>
          <w:rFonts w:eastAsia="宋体" w:hint="eastAsia"/>
        </w:rPr>
      </w:pPr>
      <w:r w:rsidRPr="00675109">
        <w:rPr>
          <w:rFonts w:eastAsia="宋体" w:hint="eastAsia"/>
        </w:rPr>
        <w:t>2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下图是中国古代某时期的历史地图</w:t>
      </w:r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发生在该时期的历史事件是</w:t>
      </w:r>
      <w:r>
        <w:rPr>
          <w:rFonts w:eastAsia="宋体" w:hint="eastAsia"/>
        </w:rPr>
        <w:t>（</w:t>
      </w:r>
      <w:r>
        <w:rPr>
          <w:rFonts w:eastAsia="宋体" w:hint="eastAsia"/>
        </w:rPr>
        <w:t xml:space="preserve">    </w:t>
      </w:r>
      <w:r>
        <w:rPr>
          <w:rFonts w:eastAsia="宋体" w:hint="eastAsia"/>
        </w:rPr>
        <w:t>）</w:t>
      </w:r>
    </w:p>
    <w:p w14:paraId="6FE20307" w14:textId="77777777" w:rsidR="00144E92" w:rsidRPr="00675109" w:rsidRDefault="00144E92" w:rsidP="00144E92">
      <w:pPr>
        <w:pStyle w:val="aff1"/>
        <w:spacing w:line="360" w:lineRule="auto"/>
        <w:rPr>
          <w:rFonts w:eastAsia="宋体"/>
        </w:rPr>
      </w:pPr>
      <w:r>
        <w:rPr>
          <w:rFonts w:eastAsia="宋体"/>
          <w:noProof/>
        </w:rPr>
        <w:drawing>
          <wp:inline distT="0" distB="0" distL="0" distR="0" wp14:anchorId="5983350F" wp14:editId="19977591">
            <wp:extent cx="2952750" cy="253423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709" cy="2537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9B0B65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A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武王伐纣</w:t>
      </w:r>
      <w:r>
        <w:rPr>
          <w:rFonts w:eastAsia="宋体" w:hint="eastAsia"/>
        </w:rPr>
        <w:tab/>
      </w:r>
      <w:r w:rsidRPr="00675109">
        <w:rPr>
          <w:rFonts w:eastAsia="宋体" w:hint="eastAsia"/>
        </w:rPr>
        <w:t>B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商鞅变法</w:t>
      </w:r>
      <w:r>
        <w:rPr>
          <w:rFonts w:eastAsia="宋体" w:hint="eastAsia"/>
        </w:rPr>
        <w:tab/>
      </w:r>
      <w:r w:rsidRPr="00675109">
        <w:rPr>
          <w:rFonts w:eastAsia="宋体" w:hint="eastAsia"/>
        </w:rPr>
        <w:t>C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大泽乡起义</w:t>
      </w:r>
      <w:r>
        <w:rPr>
          <w:rFonts w:eastAsia="宋体" w:hint="eastAsia"/>
        </w:rPr>
        <w:tab/>
      </w:r>
      <w:r w:rsidRPr="00675109">
        <w:rPr>
          <w:rFonts w:eastAsia="宋体" w:hint="eastAsia"/>
        </w:rPr>
        <w:t>D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楚汉之争</w:t>
      </w:r>
    </w:p>
    <w:p w14:paraId="7310F23D" w14:textId="77777777" w:rsidR="00144E92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3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右侧示意图梳理了汉代史事</w:t>
      </w:r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其中①处应填写</w:t>
      </w:r>
      <w:r>
        <w:rPr>
          <w:rFonts w:eastAsia="宋体" w:hint="eastAsia"/>
        </w:rPr>
        <w:t>（</w:t>
      </w:r>
      <w:r>
        <w:rPr>
          <w:rFonts w:eastAsia="宋体" w:hint="eastAsia"/>
        </w:rPr>
        <w:t xml:space="preserve">    </w:t>
      </w:r>
      <w:r>
        <w:rPr>
          <w:rFonts w:eastAsia="宋体" w:hint="eastAsia"/>
        </w:rPr>
        <w:t>）</w:t>
      </w:r>
    </w:p>
    <w:p w14:paraId="6C29F21D" w14:textId="30ECA08D" w:rsidR="00144E92" w:rsidRPr="00675109" w:rsidRDefault="00144E92" w:rsidP="00144E92">
      <w:pPr>
        <w:pStyle w:val="aff1"/>
        <w:spacing w:line="360" w:lineRule="auto"/>
        <w:rPr>
          <w:rFonts w:eastAsia="宋体"/>
        </w:rPr>
      </w:pPr>
      <w:r w:rsidRPr="00144E92">
        <w:rPr>
          <w:rFonts w:eastAsia="宋体"/>
          <w:noProof/>
        </w:rPr>
        <w:lastRenderedPageBreak/>
        <w:drawing>
          <wp:inline distT="0" distB="0" distL="0" distR="0" wp14:anchorId="581FE5B1" wp14:editId="5ABBAE83">
            <wp:extent cx="3562350" cy="1143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A285D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A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汉高祖建立汉朝</w:t>
      </w:r>
      <w:r>
        <w:rPr>
          <w:rFonts w:eastAsia="宋体"/>
        </w:rPr>
        <w:tab/>
      </w:r>
      <w:r>
        <w:rPr>
          <w:rFonts w:eastAsia="宋体"/>
        </w:rPr>
        <w:tab/>
      </w:r>
      <w:r w:rsidRPr="00675109">
        <w:rPr>
          <w:rFonts w:eastAsia="宋体" w:hint="eastAsia"/>
        </w:rPr>
        <w:t>B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汉文帝休养生息</w:t>
      </w:r>
    </w:p>
    <w:p w14:paraId="722B4BED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C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汉武帝巩固大一统</w:t>
      </w:r>
      <w:r>
        <w:rPr>
          <w:rFonts w:eastAsia="宋体"/>
        </w:rPr>
        <w:tab/>
      </w:r>
      <w:r>
        <w:rPr>
          <w:rFonts w:eastAsia="宋体"/>
        </w:rPr>
        <w:tab/>
      </w:r>
      <w:r w:rsidRPr="00675109">
        <w:rPr>
          <w:rFonts w:eastAsia="宋体" w:hint="eastAsia"/>
        </w:rPr>
        <w:t>D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汉光武帝实现中兴</w:t>
      </w:r>
    </w:p>
    <w:p w14:paraId="020CC2A1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4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诗歌在一定程度上可反映历史现实。以下反映我国古代科举选官制度的是</w:t>
      </w:r>
      <w:r>
        <w:rPr>
          <w:rFonts w:eastAsia="宋体" w:hint="eastAsia"/>
        </w:rPr>
        <w:t>（</w:t>
      </w:r>
      <w:r>
        <w:rPr>
          <w:rFonts w:eastAsia="宋体" w:hint="eastAsia"/>
        </w:rPr>
        <w:t xml:space="preserve">    </w:t>
      </w:r>
      <w:r>
        <w:rPr>
          <w:rFonts w:eastAsia="宋体" w:hint="eastAsia"/>
        </w:rPr>
        <w:t>）</w:t>
      </w:r>
    </w:p>
    <w:p w14:paraId="3E9353F5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A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百千家似围棋局</w:t>
      </w:r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十二街如种菜畦。</w:t>
      </w:r>
      <w:r>
        <w:rPr>
          <w:rFonts w:eastAsia="宋体" w:hint="eastAsia"/>
        </w:rPr>
        <w:tab/>
      </w:r>
      <w:r w:rsidRPr="00675109">
        <w:rPr>
          <w:rFonts w:eastAsia="宋体" w:hint="eastAsia"/>
        </w:rPr>
        <w:t>B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渔阳鼙鼓动地来</w:t>
      </w:r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惊破霓裳羽衣曲。</w:t>
      </w:r>
    </w:p>
    <w:p w14:paraId="3508C40F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C</w:t>
      </w:r>
      <w:r>
        <w:rPr>
          <w:rFonts w:eastAsia="宋体" w:hint="eastAsia"/>
        </w:rPr>
        <w:t>．</w:t>
      </w:r>
      <w:proofErr w:type="gramStart"/>
      <w:r w:rsidRPr="00675109">
        <w:rPr>
          <w:rFonts w:eastAsia="宋体" w:hint="eastAsia"/>
        </w:rPr>
        <w:t>惟爱君</w:t>
      </w:r>
      <w:proofErr w:type="gramEnd"/>
      <w:r w:rsidRPr="00675109">
        <w:rPr>
          <w:rFonts w:eastAsia="宋体" w:hint="eastAsia"/>
        </w:rPr>
        <w:t>家</w:t>
      </w:r>
      <w:proofErr w:type="gramStart"/>
      <w:r w:rsidRPr="00675109">
        <w:rPr>
          <w:rFonts w:eastAsia="宋体" w:hint="eastAsia"/>
        </w:rPr>
        <w:t>棣</w:t>
      </w:r>
      <w:proofErr w:type="gramEnd"/>
      <w:r w:rsidRPr="00675109">
        <w:rPr>
          <w:rFonts w:eastAsia="宋体" w:hint="eastAsia"/>
        </w:rPr>
        <w:t>华榜</w:t>
      </w:r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登科记上并龙头。</w:t>
      </w:r>
      <w:r>
        <w:rPr>
          <w:rFonts w:eastAsia="宋体" w:hint="eastAsia"/>
        </w:rPr>
        <w:tab/>
      </w:r>
      <w:r w:rsidRPr="00675109">
        <w:rPr>
          <w:rFonts w:eastAsia="宋体" w:hint="eastAsia"/>
        </w:rPr>
        <w:t>D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冲天香气透长安</w:t>
      </w:r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满城尽带黄金甲。</w:t>
      </w:r>
    </w:p>
    <w:p w14:paraId="2C564D11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5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史书《楮币谱》记载</w:t>
      </w:r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北宋时期“蜀民以钱重难以传输</w:t>
      </w:r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始制</w:t>
      </w:r>
      <w:proofErr w:type="gramStart"/>
      <w:r w:rsidRPr="00675109">
        <w:rPr>
          <w:rFonts w:eastAsia="宋体" w:hint="eastAsia"/>
        </w:rPr>
        <w:t>楮</w:t>
      </w:r>
      <w:proofErr w:type="gramEnd"/>
      <w:r>
        <w:rPr>
          <w:rFonts w:eastAsia="宋体" w:hint="eastAsia"/>
        </w:rPr>
        <w:t>（</w:t>
      </w:r>
      <w:r w:rsidRPr="00675109">
        <w:rPr>
          <w:rFonts w:eastAsia="宋体" w:hint="eastAsia"/>
        </w:rPr>
        <w:t>纸</w:t>
      </w:r>
      <w:r>
        <w:rPr>
          <w:rFonts w:eastAsia="宋体" w:hint="eastAsia"/>
        </w:rPr>
        <w:t>）</w:t>
      </w:r>
      <w:r w:rsidRPr="00675109">
        <w:rPr>
          <w:rFonts w:eastAsia="宋体" w:hint="eastAsia"/>
        </w:rPr>
        <w:t>为</w:t>
      </w:r>
      <w:proofErr w:type="gramStart"/>
      <w:r w:rsidRPr="00675109">
        <w:rPr>
          <w:rFonts w:eastAsia="宋体" w:hint="eastAsia"/>
        </w:rPr>
        <w:t>券</w:t>
      </w:r>
      <w:proofErr w:type="gramEnd"/>
      <w:r w:rsidRPr="00675109">
        <w:rPr>
          <w:rFonts w:eastAsia="宋体" w:hint="eastAsia"/>
        </w:rPr>
        <w:t>”。以上材料可用于研究</w:t>
      </w:r>
      <w:r>
        <w:rPr>
          <w:rFonts w:eastAsia="宋体" w:hint="eastAsia"/>
        </w:rPr>
        <w:t>（</w:t>
      </w:r>
      <w:r>
        <w:rPr>
          <w:rFonts w:eastAsia="宋体" w:hint="eastAsia"/>
        </w:rPr>
        <w:t xml:space="preserve">    </w:t>
      </w:r>
      <w:r>
        <w:rPr>
          <w:rFonts w:eastAsia="宋体" w:hint="eastAsia"/>
        </w:rPr>
        <w:t>）</w:t>
      </w:r>
    </w:p>
    <w:p w14:paraId="05D741F2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A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交子诞生的原因</w:t>
      </w:r>
      <w:r>
        <w:rPr>
          <w:rFonts w:eastAsia="宋体" w:hint="eastAsia"/>
        </w:rPr>
        <w:tab/>
      </w:r>
      <w:r>
        <w:rPr>
          <w:rFonts w:eastAsia="宋体"/>
        </w:rPr>
        <w:tab/>
      </w:r>
      <w:r w:rsidRPr="00675109">
        <w:rPr>
          <w:rFonts w:eastAsia="宋体" w:hint="eastAsia"/>
        </w:rPr>
        <w:t>B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活字印刷技术的应用</w:t>
      </w:r>
    </w:p>
    <w:p w14:paraId="2E09A04E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C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四川驿站的管理</w:t>
      </w:r>
      <w:r>
        <w:rPr>
          <w:rFonts w:eastAsia="宋体" w:hint="eastAsia"/>
        </w:rPr>
        <w:tab/>
      </w:r>
      <w:r>
        <w:rPr>
          <w:rFonts w:eastAsia="宋体"/>
        </w:rPr>
        <w:tab/>
      </w:r>
      <w:r w:rsidRPr="00675109">
        <w:rPr>
          <w:rFonts w:eastAsia="宋体" w:hint="eastAsia"/>
        </w:rPr>
        <w:t>D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商帮与长途贩运兴起</w:t>
      </w:r>
    </w:p>
    <w:p w14:paraId="42579D70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6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某历史小组开展项目式学习</w:t>
      </w:r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设计“中国历史上的大科学家”系列盲盒</w:t>
      </w:r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首先需要将科学家与其成就对应。以下选项对应准确的是</w:t>
      </w:r>
      <w:r>
        <w:rPr>
          <w:rFonts w:eastAsia="宋体" w:hint="eastAsia"/>
        </w:rPr>
        <w:t>（</w:t>
      </w:r>
      <w:r>
        <w:rPr>
          <w:rFonts w:eastAsia="宋体" w:hint="eastAsia"/>
        </w:rPr>
        <w:t xml:space="preserve">    </w:t>
      </w:r>
      <w:r>
        <w:rPr>
          <w:rFonts w:eastAsia="宋体" w:hint="eastAsia"/>
        </w:rPr>
        <w:t>）</w:t>
      </w:r>
    </w:p>
    <w:p w14:paraId="363FA801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A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祖冲之——造纸术</w:t>
      </w:r>
      <w:r>
        <w:rPr>
          <w:rFonts w:eastAsia="宋体" w:hint="eastAsia"/>
        </w:rPr>
        <w:tab/>
      </w:r>
      <w:r>
        <w:rPr>
          <w:rFonts w:eastAsia="宋体"/>
        </w:rPr>
        <w:tab/>
      </w:r>
      <w:r w:rsidRPr="00675109">
        <w:rPr>
          <w:rFonts w:eastAsia="宋体" w:hint="eastAsia"/>
        </w:rPr>
        <w:t>B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蔡伦——圆周率</w:t>
      </w:r>
    </w:p>
    <w:p w14:paraId="431D11CB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C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李时珍——《本草纲目》</w:t>
      </w:r>
      <w:r>
        <w:rPr>
          <w:rFonts w:eastAsia="宋体" w:hint="eastAsia"/>
        </w:rPr>
        <w:tab/>
      </w:r>
      <w:r w:rsidRPr="00675109">
        <w:rPr>
          <w:rFonts w:eastAsia="宋体" w:hint="eastAsia"/>
        </w:rPr>
        <w:t>D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徐光启——《齐民要术》</w:t>
      </w:r>
    </w:p>
    <w:p w14:paraId="3CAF53B5" w14:textId="00D81885" w:rsidR="00144E92" w:rsidRDefault="00144E92" w:rsidP="00144E92">
      <w:pPr>
        <w:pStyle w:val="aff1"/>
        <w:spacing w:line="360" w:lineRule="auto"/>
        <w:jc w:val="left"/>
        <w:rPr>
          <w:rFonts w:eastAsia="宋体" w:hint="eastAsia"/>
        </w:rPr>
      </w:pPr>
      <w:r w:rsidRPr="00675109">
        <w:rPr>
          <w:rFonts w:eastAsia="宋体" w:hint="eastAsia"/>
        </w:rPr>
        <w:t>7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某同学绘制“我国历史上对新疆地区的治理”时间轴</w:t>
      </w:r>
      <w:r>
        <w:rPr>
          <w:rFonts w:eastAsia="宋体" w:hint="eastAsia"/>
        </w:rPr>
        <w:t>（</w:t>
      </w:r>
      <w:r w:rsidRPr="00675109">
        <w:rPr>
          <w:rFonts w:eastAsia="宋体" w:hint="eastAsia"/>
        </w:rPr>
        <w:t>下图</w:t>
      </w:r>
      <w:r>
        <w:rPr>
          <w:rFonts w:eastAsia="宋体" w:hint="eastAsia"/>
        </w:rPr>
        <w:t>），</w:t>
      </w:r>
      <w:r w:rsidRPr="00675109">
        <w:rPr>
          <w:rFonts w:eastAsia="宋体" w:hint="eastAsia"/>
        </w:rPr>
        <w:t>其中①处应填写</w:t>
      </w:r>
      <w:r>
        <w:rPr>
          <w:rFonts w:eastAsia="宋体" w:hint="eastAsia"/>
        </w:rPr>
        <w:t>（</w:t>
      </w:r>
      <w:r>
        <w:rPr>
          <w:rFonts w:eastAsia="宋体" w:hint="eastAsia"/>
        </w:rPr>
        <w:t xml:space="preserve">    </w:t>
      </w:r>
      <w:r>
        <w:rPr>
          <w:rFonts w:eastAsia="宋体" w:hint="eastAsia"/>
        </w:rPr>
        <w:t>）</w:t>
      </w:r>
    </w:p>
    <w:p w14:paraId="655F41D0" w14:textId="3AD487F9" w:rsidR="00144E92" w:rsidRPr="00675109" w:rsidRDefault="00144E92" w:rsidP="00144E92">
      <w:pPr>
        <w:pStyle w:val="aff1"/>
        <w:spacing w:line="360" w:lineRule="auto"/>
        <w:rPr>
          <w:rFonts w:eastAsia="宋体" w:hint="eastAsia"/>
        </w:rPr>
      </w:pPr>
      <w:r w:rsidRPr="00144E92">
        <w:rPr>
          <w:rFonts w:eastAsia="宋体"/>
          <w:noProof/>
        </w:rPr>
        <w:drawing>
          <wp:inline distT="0" distB="0" distL="0" distR="0" wp14:anchorId="03F2E1BF" wp14:editId="73FFE3D6">
            <wp:extent cx="3333750" cy="9334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B1E92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A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市</w:t>
      </w:r>
      <w:proofErr w:type="gramStart"/>
      <w:r w:rsidRPr="00675109">
        <w:rPr>
          <w:rFonts w:eastAsia="宋体" w:hint="eastAsia"/>
        </w:rPr>
        <w:t>舶</w:t>
      </w:r>
      <w:proofErr w:type="gramEnd"/>
      <w:r w:rsidRPr="00675109">
        <w:rPr>
          <w:rFonts w:eastAsia="宋体" w:hint="eastAsia"/>
        </w:rPr>
        <w:t>司</w:t>
      </w:r>
      <w:r>
        <w:rPr>
          <w:rFonts w:eastAsia="宋体" w:hint="eastAsia"/>
        </w:rPr>
        <w:tab/>
      </w:r>
      <w:r w:rsidRPr="00675109">
        <w:rPr>
          <w:rFonts w:eastAsia="宋体" w:hint="eastAsia"/>
        </w:rPr>
        <w:t>B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宣政院</w:t>
      </w:r>
      <w:r>
        <w:rPr>
          <w:rFonts w:eastAsia="宋体"/>
        </w:rPr>
        <w:tab/>
      </w:r>
      <w:r w:rsidRPr="00675109">
        <w:rPr>
          <w:rFonts w:eastAsia="宋体" w:hint="eastAsia"/>
        </w:rPr>
        <w:t>C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澎湖巡检司</w:t>
      </w:r>
      <w:r>
        <w:rPr>
          <w:rFonts w:eastAsia="宋体" w:hint="eastAsia"/>
        </w:rPr>
        <w:tab/>
      </w:r>
      <w:r w:rsidRPr="00675109">
        <w:rPr>
          <w:rFonts w:eastAsia="宋体" w:hint="eastAsia"/>
        </w:rPr>
        <w:t>D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伊犁将军</w:t>
      </w:r>
    </w:p>
    <w:p w14:paraId="6A409C61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8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以下选项对《马关条约》签订后的中国历史描述正确的有</w:t>
      </w:r>
      <w:r>
        <w:rPr>
          <w:rFonts w:eastAsia="宋体" w:hint="eastAsia"/>
        </w:rPr>
        <w:t>（</w:t>
      </w:r>
      <w:r>
        <w:rPr>
          <w:rFonts w:eastAsia="宋体" w:hint="eastAsia"/>
        </w:rPr>
        <w:t xml:space="preserve">    </w:t>
      </w:r>
      <w:r>
        <w:rPr>
          <w:rFonts w:eastAsia="宋体" w:hint="eastAsia"/>
        </w:rPr>
        <w:t>）</w:t>
      </w:r>
    </w:p>
    <w:p w14:paraId="4BBC312B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①阶级矛盾激化</w:t>
      </w:r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太平天国运动达到鼎盛</w:t>
      </w:r>
      <w:r>
        <w:rPr>
          <w:rFonts w:eastAsia="宋体"/>
        </w:rPr>
        <w:tab/>
      </w:r>
      <w:r w:rsidRPr="00675109">
        <w:rPr>
          <w:rFonts w:eastAsia="宋体" w:hint="eastAsia"/>
        </w:rPr>
        <w:t>②统治阶级分化</w:t>
      </w:r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部分官员推行洋务运动</w:t>
      </w:r>
    </w:p>
    <w:p w14:paraId="0DB72919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③清廷暴露无能</w:t>
      </w:r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列强掀起瓜分中国狂潮</w:t>
      </w:r>
      <w:r>
        <w:rPr>
          <w:rFonts w:eastAsia="宋体"/>
        </w:rPr>
        <w:tab/>
      </w:r>
      <w:r w:rsidRPr="00675109">
        <w:rPr>
          <w:rFonts w:eastAsia="宋体" w:hint="eastAsia"/>
        </w:rPr>
        <w:t>④民族危机加深</w:t>
      </w:r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康有为等上书要求变法</w:t>
      </w:r>
    </w:p>
    <w:p w14:paraId="46B05BD4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A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①②</w:t>
      </w:r>
      <w:r>
        <w:rPr>
          <w:rFonts w:eastAsia="宋体" w:hint="eastAsia"/>
        </w:rPr>
        <w:tab/>
      </w:r>
      <w:r w:rsidRPr="00675109">
        <w:rPr>
          <w:rFonts w:eastAsia="宋体" w:hint="eastAsia"/>
        </w:rPr>
        <w:t>B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①③</w:t>
      </w:r>
      <w:r>
        <w:rPr>
          <w:rFonts w:eastAsia="宋体"/>
        </w:rPr>
        <w:tab/>
      </w:r>
      <w:r w:rsidRPr="00675109">
        <w:rPr>
          <w:rFonts w:eastAsia="宋体" w:hint="eastAsia"/>
        </w:rPr>
        <w:t>C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②④</w:t>
      </w:r>
      <w:r>
        <w:rPr>
          <w:rFonts w:eastAsia="宋体" w:hint="eastAsia"/>
        </w:rPr>
        <w:tab/>
      </w:r>
      <w:r w:rsidRPr="00675109">
        <w:rPr>
          <w:rFonts w:eastAsia="宋体" w:hint="eastAsia"/>
        </w:rPr>
        <w:t>D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③④</w:t>
      </w:r>
    </w:p>
    <w:p w14:paraId="76BFB33F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9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民国初年颁布的《服制》规定</w:t>
      </w:r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官员着装不分级别</w:t>
      </w:r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都以西式大氅或燕尾服作为大礼服</w:t>
      </w:r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以西服或长袍马褂为常礼服</w:t>
      </w:r>
      <w:r>
        <w:rPr>
          <w:rFonts w:eastAsia="宋体" w:hint="eastAsia"/>
        </w:rPr>
        <w:t>；</w:t>
      </w:r>
      <w:r w:rsidRPr="00675109">
        <w:rPr>
          <w:rFonts w:eastAsia="宋体" w:hint="eastAsia"/>
        </w:rPr>
        <w:t>所有服饰用料均应使用本国纺织品。对以上规定理解正确的有</w:t>
      </w:r>
      <w:r>
        <w:rPr>
          <w:rFonts w:eastAsia="宋体" w:hint="eastAsia"/>
        </w:rPr>
        <w:t>（</w:t>
      </w:r>
      <w:r>
        <w:rPr>
          <w:rFonts w:eastAsia="宋体" w:hint="eastAsia"/>
        </w:rPr>
        <w:t xml:space="preserve">    </w:t>
      </w:r>
      <w:r>
        <w:rPr>
          <w:rFonts w:eastAsia="宋体" w:hint="eastAsia"/>
        </w:rPr>
        <w:t>）</w:t>
      </w:r>
    </w:p>
    <w:p w14:paraId="334C72EC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①反映了平等观念</w:t>
      </w:r>
      <w:r>
        <w:rPr>
          <w:rFonts w:eastAsia="宋体" w:hint="eastAsia"/>
        </w:rPr>
        <w:tab/>
      </w:r>
      <w:r>
        <w:rPr>
          <w:rFonts w:eastAsia="宋体"/>
        </w:rPr>
        <w:tab/>
      </w:r>
      <w:r w:rsidRPr="00675109">
        <w:rPr>
          <w:rFonts w:eastAsia="宋体" w:hint="eastAsia"/>
        </w:rPr>
        <w:t>②表现出中西兼容的特点</w:t>
      </w:r>
    </w:p>
    <w:p w14:paraId="16E1851A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③政府支持本国纺织业</w:t>
      </w:r>
      <w:r>
        <w:rPr>
          <w:rFonts w:eastAsia="宋体" w:hint="eastAsia"/>
        </w:rPr>
        <w:tab/>
      </w:r>
      <w:r w:rsidRPr="00675109">
        <w:rPr>
          <w:rFonts w:eastAsia="宋体" w:hint="eastAsia"/>
        </w:rPr>
        <w:t>④推动民族资本主义产生</w:t>
      </w:r>
    </w:p>
    <w:p w14:paraId="64BC0737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A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①②③</w:t>
      </w:r>
      <w:r>
        <w:rPr>
          <w:rFonts w:eastAsia="宋体" w:hint="eastAsia"/>
        </w:rPr>
        <w:tab/>
      </w:r>
      <w:r w:rsidRPr="00675109">
        <w:rPr>
          <w:rFonts w:eastAsia="宋体" w:hint="eastAsia"/>
        </w:rPr>
        <w:t>B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①③④</w:t>
      </w:r>
      <w:r>
        <w:rPr>
          <w:rFonts w:eastAsia="宋体" w:hint="eastAsia"/>
        </w:rPr>
        <w:tab/>
      </w:r>
      <w:r w:rsidRPr="00675109">
        <w:rPr>
          <w:rFonts w:eastAsia="宋体" w:hint="eastAsia"/>
        </w:rPr>
        <w:t>C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①②④</w:t>
      </w:r>
      <w:r>
        <w:rPr>
          <w:rFonts w:eastAsia="宋体" w:hint="eastAsia"/>
        </w:rPr>
        <w:tab/>
      </w:r>
      <w:r w:rsidRPr="00675109">
        <w:rPr>
          <w:rFonts w:eastAsia="宋体" w:hint="eastAsia"/>
        </w:rPr>
        <w:t>D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②③④</w:t>
      </w:r>
    </w:p>
    <w:p w14:paraId="1C6DC1D8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lastRenderedPageBreak/>
        <w:t>10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1929</w:t>
      </w:r>
      <w:r w:rsidRPr="00675109">
        <w:rPr>
          <w:rFonts w:eastAsia="宋体" w:hint="eastAsia"/>
        </w:rPr>
        <w:t>年闽西根据地分配土地</w:t>
      </w:r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次年龙岩、连城的早稻产量增加两成。鄂豫皖根据地分配土地后</w:t>
      </w:r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根据地的米价远低于国统区米价。上述情况出现的原因是</w:t>
      </w:r>
      <w:r>
        <w:rPr>
          <w:rFonts w:eastAsia="宋体" w:hint="eastAsia"/>
        </w:rPr>
        <w:t>（</w:t>
      </w:r>
      <w:r>
        <w:rPr>
          <w:rFonts w:eastAsia="宋体" w:hint="eastAsia"/>
        </w:rPr>
        <w:t xml:space="preserve">    </w:t>
      </w:r>
      <w:r>
        <w:rPr>
          <w:rFonts w:eastAsia="宋体" w:hint="eastAsia"/>
        </w:rPr>
        <w:t>）</w:t>
      </w:r>
    </w:p>
    <w:p w14:paraId="39B22E6C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A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农村革命根据地开展土地革命</w:t>
      </w:r>
      <w:r>
        <w:rPr>
          <w:rFonts w:eastAsia="宋体" w:hint="eastAsia"/>
        </w:rPr>
        <w:tab/>
      </w:r>
      <w:r w:rsidRPr="00675109">
        <w:rPr>
          <w:rFonts w:eastAsia="宋体" w:hint="eastAsia"/>
        </w:rPr>
        <w:t>B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红军长征的胜利使革命转危为安</w:t>
      </w:r>
    </w:p>
    <w:p w14:paraId="03ABAC7F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C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抗日根据地实施减租减息政策</w:t>
      </w:r>
      <w:r>
        <w:rPr>
          <w:rFonts w:eastAsia="宋体" w:hint="eastAsia"/>
        </w:rPr>
        <w:tab/>
      </w:r>
      <w:r w:rsidRPr="00675109">
        <w:rPr>
          <w:rFonts w:eastAsia="宋体" w:hint="eastAsia"/>
        </w:rPr>
        <w:t>D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解放区实施《中国土地法大纲》</w:t>
      </w:r>
    </w:p>
    <w:p w14:paraId="6C052DA5" w14:textId="707B2D8C" w:rsidR="00144E92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144E92">
        <w:rPr>
          <w:rFonts w:eastAsia="宋体"/>
          <w:noProof/>
        </w:rPr>
        <w:drawing>
          <wp:anchor distT="0" distB="0" distL="114300" distR="114300" simplePos="0" relativeHeight="251658240" behindDoc="0" locked="0" layoutInCell="1" allowOverlap="1" wp14:anchorId="4E06C82B" wp14:editId="408F564F">
            <wp:simplePos x="0" y="0"/>
            <wp:positionH relativeFrom="column">
              <wp:posOffset>3801745</wp:posOffset>
            </wp:positionH>
            <wp:positionV relativeFrom="paragraph">
              <wp:posOffset>19685</wp:posOffset>
            </wp:positionV>
            <wp:extent cx="1628775" cy="1310640"/>
            <wp:effectExtent l="0" t="0" r="9525" b="3810"/>
            <wp:wrapSquare wrapText="bothSides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109">
        <w:rPr>
          <w:rFonts w:eastAsia="宋体" w:hint="eastAsia"/>
        </w:rPr>
        <w:t>11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照片记录历史。右侧照片所反映的历史事件的影响是</w:t>
      </w:r>
      <w:r>
        <w:rPr>
          <w:rFonts w:eastAsia="宋体" w:hint="eastAsia"/>
        </w:rPr>
        <w:t>（</w:t>
      </w:r>
      <w:r>
        <w:rPr>
          <w:rFonts w:eastAsia="宋体" w:hint="eastAsia"/>
        </w:rPr>
        <w:t xml:space="preserve">    </w:t>
      </w:r>
      <w:r>
        <w:rPr>
          <w:rFonts w:eastAsia="宋体" w:hint="eastAsia"/>
        </w:rPr>
        <w:t>）</w:t>
      </w:r>
    </w:p>
    <w:p w14:paraId="53A1D66E" w14:textId="4E030219" w:rsidR="00144E92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A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基本推翻北洋军阀统治</w:t>
      </w:r>
      <w:r>
        <w:rPr>
          <w:rFonts w:eastAsia="宋体"/>
        </w:rPr>
        <w:tab/>
      </w:r>
    </w:p>
    <w:p w14:paraId="448A1CC3" w14:textId="6D0E2B59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B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开创工农武装割据局面</w:t>
      </w:r>
    </w:p>
    <w:p w14:paraId="1E91B05F" w14:textId="77777777" w:rsidR="00144E92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C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打破日军不可战胜的神话</w:t>
      </w:r>
      <w:r>
        <w:rPr>
          <w:rFonts w:eastAsia="宋体"/>
        </w:rPr>
        <w:tab/>
      </w:r>
    </w:p>
    <w:p w14:paraId="017E2E93" w14:textId="02AC1441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D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结束国民党在大陆的统治</w:t>
      </w:r>
    </w:p>
    <w:p w14:paraId="60CD66B0" w14:textId="0FD87C4A" w:rsidR="00144E92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12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某历史社团对“新中国工商业的社会主义改造”这一主题展开研究</w:t>
      </w:r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他们可以选择的研究对象是</w:t>
      </w:r>
      <w:r>
        <w:rPr>
          <w:rFonts w:eastAsia="宋体" w:hint="eastAsia"/>
        </w:rPr>
        <w:t>（</w:t>
      </w:r>
      <w:r>
        <w:rPr>
          <w:rFonts w:eastAsia="宋体" w:hint="eastAsia"/>
        </w:rPr>
        <w:t xml:space="preserve">    </w:t>
      </w:r>
      <w:r>
        <w:rPr>
          <w:rFonts w:eastAsia="宋体" w:hint="eastAsia"/>
        </w:rPr>
        <w:t>）</w:t>
      </w:r>
    </w:p>
    <w:p w14:paraId="7F24D336" w14:textId="02014858" w:rsidR="00144E92" w:rsidRPr="00675109" w:rsidRDefault="00144E92" w:rsidP="00F100F6">
      <w:pPr>
        <w:pStyle w:val="aff1"/>
        <w:spacing w:line="360" w:lineRule="auto"/>
        <w:rPr>
          <w:rFonts w:eastAsia="宋体" w:hint="eastAsia"/>
        </w:rPr>
      </w:pPr>
      <w:r w:rsidRPr="00144E92">
        <w:rPr>
          <w:rFonts w:eastAsia="宋体"/>
          <w:noProof/>
        </w:rPr>
        <w:drawing>
          <wp:inline distT="0" distB="0" distL="0" distR="0" wp14:anchorId="258D9674" wp14:editId="4AF321C6">
            <wp:extent cx="5494203" cy="16954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094" cy="169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8C876" w14:textId="4E4D560D" w:rsidR="00144E92" w:rsidRPr="0027013F" w:rsidRDefault="00F05DC0" w:rsidP="00144E92">
      <w:pPr>
        <w:pStyle w:val="aff1"/>
        <w:spacing w:line="360" w:lineRule="auto"/>
        <w:jc w:val="left"/>
        <w:rPr>
          <w:rFonts w:eastAsia="宋体"/>
        </w:rPr>
      </w:pPr>
      <w:r w:rsidRPr="00F05DC0">
        <w:rPr>
          <w:rFonts w:eastAsia="宋体"/>
          <w:noProof/>
        </w:rPr>
        <w:drawing>
          <wp:anchor distT="0" distB="0" distL="114300" distR="114300" simplePos="0" relativeHeight="251662336" behindDoc="0" locked="0" layoutInCell="1" allowOverlap="1" wp14:anchorId="7F03A5F9" wp14:editId="2B36AE93">
            <wp:simplePos x="0" y="0"/>
            <wp:positionH relativeFrom="column">
              <wp:posOffset>4363720</wp:posOffset>
            </wp:positionH>
            <wp:positionV relativeFrom="paragraph">
              <wp:posOffset>534670</wp:posOffset>
            </wp:positionV>
            <wp:extent cx="1400175" cy="980440"/>
            <wp:effectExtent l="0" t="0" r="9525" b="0"/>
            <wp:wrapSquare wrapText="bothSides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013F">
        <w:rPr>
          <w:rStyle w:val="a"/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anchor distT="0" distB="0" distL="114300" distR="114300" simplePos="0" relativeHeight="251659264" behindDoc="0" locked="0" layoutInCell="1" allowOverlap="1" wp14:anchorId="2389BBE5" wp14:editId="4BFE9A66">
            <wp:simplePos x="0" y="0"/>
            <wp:positionH relativeFrom="column">
              <wp:posOffset>2896870</wp:posOffset>
            </wp:positionH>
            <wp:positionV relativeFrom="paragraph">
              <wp:posOffset>525145</wp:posOffset>
            </wp:positionV>
            <wp:extent cx="1371600" cy="965200"/>
            <wp:effectExtent l="0" t="0" r="0" b="6350"/>
            <wp:wrapSquare wrapText="bothSides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44E92" w:rsidRPr="00675109">
        <w:rPr>
          <w:rFonts w:eastAsia="宋体" w:hint="eastAsia"/>
        </w:rPr>
        <w:t>13</w:t>
      </w:r>
      <w:r w:rsidR="00144E92">
        <w:rPr>
          <w:rFonts w:eastAsia="宋体" w:hint="eastAsia"/>
        </w:rPr>
        <w:t>．</w:t>
      </w:r>
      <w:r w:rsidR="00144E92" w:rsidRPr="00675109">
        <w:rPr>
          <w:rFonts w:eastAsia="宋体" w:hint="eastAsia"/>
        </w:rPr>
        <w:t>一百年来</w:t>
      </w:r>
      <w:r w:rsidR="00144E92">
        <w:rPr>
          <w:rFonts w:eastAsia="宋体" w:hint="eastAsia"/>
        </w:rPr>
        <w:t>，</w:t>
      </w:r>
      <w:r w:rsidR="00144E92" w:rsidRPr="00675109">
        <w:rPr>
          <w:rFonts w:eastAsia="宋体" w:hint="eastAsia"/>
        </w:rPr>
        <w:t>中国共产党在长期奋斗中构建起中国共产党人的精神谱系</w:t>
      </w:r>
      <w:r w:rsidR="00144E92">
        <w:rPr>
          <w:rFonts w:eastAsia="宋体" w:hint="eastAsia"/>
        </w:rPr>
        <w:t>，</w:t>
      </w:r>
      <w:r w:rsidR="00144E92" w:rsidRPr="00675109">
        <w:rPr>
          <w:rFonts w:eastAsia="宋体" w:hint="eastAsia"/>
        </w:rPr>
        <w:t>锤炼出鲜明的政治品格。以下体现共产党人精神的相关史事</w:t>
      </w:r>
      <w:r w:rsidR="00144E92">
        <w:rPr>
          <w:rFonts w:eastAsia="宋体" w:hint="eastAsia"/>
        </w:rPr>
        <w:t>，</w:t>
      </w:r>
      <w:r w:rsidR="00144E92" w:rsidRPr="00675109">
        <w:rPr>
          <w:rFonts w:eastAsia="宋体" w:hint="eastAsia"/>
        </w:rPr>
        <w:t>按时间先后排序正确的是</w:t>
      </w:r>
      <w:r w:rsidR="00144E92">
        <w:rPr>
          <w:rFonts w:eastAsia="宋体" w:hint="eastAsia"/>
        </w:rPr>
        <w:t>（</w:t>
      </w:r>
      <w:r w:rsidR="00144E92">
        <w:rPr>
          <w:rFonts w:eastAsia="宋体" w:hint="eastAsia"/>
        </w:rPr>
        <w:t xml:space="preserve">    </w:t>
      </w:r>
      <w:r w:rsidR="00144E92">
        <w:rPr>
          <w:rFonts w:eastAsia="宋体" w:hint="eastAsia"/>
        </w:rPr>
        <w:t>）</w:t>
      </w:r>
      <w:r w:rsidR="0027013F">
        <w:rPr>
          <w:rFonts w:eastAsia="宋体" w:hint="eastAsia"/>
        </w:rPr>
        <w:t xml:space="preserve"> </w:t>
      </w:r>
      <w:r w:rsidR="0027013F">
        <w:rPr>
          <w:rFonts w:eastAsia="宋体"/>
        </w:rPr>
        <w:t xml:space="preserve"> </w:t>
      </w:r>
      <w:r>
        <w:rPr>
          <w:rFonts w:eastAsia="宋体"/>
        </w:rPr>
        <w:t xml:space="preserve"> </w:t>
      </w:r>
      <w:r w:rsidR="0027013F" w:rsidRPr="0027013F">
        <w:rPr>
          <w:rStyle w:val="a"/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a"/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  </w:t>
      </w:r>
      <w:r w:rsidR="0027013F" w:rsidRPr="0027013F">
        <w:rPr>
          <w:rStyle w:val="a"/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a"/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04F22B2" w14:textId="4498D1DD" w:rsidR="00144E92" w:rsidRPr="00675109" w:rsidRDefault="00FD4E34" w:rsidP="00144E92">
      <w:pPr>
        <w:pStyle w:val="aff1"/>
        <w:spacing w:line="360" w:lineRule="auto"/>
        <w:jc w:val="left"/>
        <w:rPr>
          <w:rFonts w:eastAsia="宋体"/>
        </w:rPr>
      </w:pPr>
      <w:r w:rsidRPr="00FD4E34">
        <w:rPr>
          <w:rFonts w:eastAsia="宋体"/>
          <w:noProof/>
        </w:rPr>
        <w:drawing>
          <wp:inline distT="0" distB="0" distL="0" distR="0" wp14:anchorId="291889C7" wp14:editId="0BE438D8">
            <wp:extent cx="5543550" cy="245110"/>
            <wp:effectExtent l="0" t="0" r="0" b="25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DC0" w:rsidRPr="0027013F">
        <w:rPr>
          <w:rFonts w:eastAsia="宋体"/>
          <w:noProof/>
        </w:rPr>
        <w:drawing>
          <wp:anchor distT="0" distB="0" distL="114300" distR="114300" simplePos="0" relativeHeight="251660288" behindDoc="0" locked="0" layoutInCell="1" allowOverlap="1" wp14:anchorId="754F6247" wp14:editId="153D5E92">
            <wp:simplePos x="0" y="0"/>
            <wp:positionH relativeFrom="column">
              <wp:posOffset>1449070</wp:posOffset>
            </wp:positionH>
            <wp:positionV relativeFrom="paragraph">
              <wp:posOffset>10160</wp:posOffset>
            </wp:positionV>
            <wp:extent cx="1362075" cy="951865"/>
            <wp:effectExtent l="0" t="0" r="9525" b="635"/>
            <wp:wrapSquare wrapText="bothSides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5DC0" w:rsidRPr="0027013F">
        <w:rPr>
          <w:rFonts w:eastAsia="宋体"/>
          <w:noProof/>
        </w:rPr>
        <w:drawing>
          <wp:anchor distT="0" distB="0" distL="114300" distR="114300" simplePos="0" relativeHeight="251661312" behindDoc="0" locked="0" layoutInCell="1" allowOverlap="1" wp14:anchorId="7FF45318" wp14:editId="69B54DAD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371600" cy="949960"/>
            <wp:effectExtent l="0" t="0" r="0" b="2540"/>
            <wp:wrapSquare wrapText="bothSides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F2D99D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A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①②③④</w:t>
      </w:r>
      <w:r>
        <w:rPr>
          <w:rFonts w:eastAsia="宋体" w:hint="eastAsia"/>
        </w:rPr>
        <w:tab/>
      </w:r>
      <w:r w:rsidRPr="00675109">
        <w:rPr>
          <w:rFonts w:eastAsia="宋体" w:hint="eastAsia"/>
        </w:rPr>
        <w:t>B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②③①④</w:t>
      </w:r>
      <w:r>
        <w:rPr>
          <w:rFonts w:eastAsia="宋体" w:hint="eastAsia"/>
        </w:rPr>
        <w:tab/>
      </w:r>
      <w:r w:rsidRPr="00675109">
        <w:rPr>
          <w:rFonts w:eastAsia="宋体" w:hint="eastAsia"/>
        </w:rPr>
        <w:t>C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③②④①</w:t>
      </w:r>
      <w:r>
        <w:rPr>
          <w:rFonts w:eastAsia="宋体" w:hint="eastAsia"/>
        </w:rPr>
        <w:tab/>
      </w:r>
      <w:r w:rsidRPr="00675109">
        <w:rPr>
          <w:rFonts w:eastAsia="宋体" w:hint="eastAsia"/>
        </w:rPr>
        <w:t>D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④③②①</w:t>
      </w:r>
    </w:p>
    <w:p w14:paraId="7D93126E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14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某部人物传记</w:t>
      </w:r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其主要内容包括“千里跃进大别山”“批评两个凡是”“解决香港问题”“南方谈话”</w:t>
      </w:r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该传记记述的历史人物是</w:t>
      </w:r>
      <w:r>
        <w:rPr>
          <w:rFonts w:eastAsia="宋体" w:hint="eastAsia"/>
        </w:rPr>
        <w:t>（</w:t>
      </w:r>
      <w:r>
        <w:rPr>
          <w:rFonts w:eastAsia="宋体" w:hint="eastAsia"/>
        </w:rPr>
        <w:t xml:space="preserve">    </w:t>
      </w:r>
      <w:r>
        <w:rPr>
          <w:rFonts w:eastAsia="宋体" w:hint="eastAsia"/>
        </w:rPr>
        <w:t>）</w:t>
      </w:r>
    </w:p>
    <w:p w14:paraId="0E370139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A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彭德怀</w:t>
      </w:r>
      <w:r>
        <w:rPr>
          <w:rFonts w:eastAsia="宋体" w:hint="eastAsia"/>
        </w:rPr>
        <w:tab/>
      </w:r>
      <w:r w:rsidRPr="00675109">
        <w:rPr>
          <w:rFonts w:eastAsia="宋体" w:hint="eastAsia"/>
        </w:rPr>
        <w:t>B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刘伯承</w:t>
      </w:r>
      <w:r>
        <w:rPr>
          <w:rFonts w:eastAsia="宋体" w:hint="eastAsia"/>
        </w:rPr>
        <w:tab/>
      </w:r>
      <w:r w:rsidRPr="00675109">
        <w:rPr>
          <w:rFonts w:eastAsia="宋体" w:hint="eastAsia"/>
        </w:rPr>
        <w:t>C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周恩来</w:t>
      </w:r>
      <w:r>
        <w:rPr>
          <w:rFonts w:eastAsia="宋体" w:hint="eastAsia"/>
        </w:rPr>
        <w:tab/>
      </w:r>
      <w:r w:rsidRPr="00675109">
        <w:rPr>
          <w:rFonts w:eastAsia="宋体" w:hint="eastAsia"/>
        </w:rPr>
        <w:t>D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邓小平</w:t>
      </w:r>
    </w:p>
    <w:p w14:paraId="1BC6F8F1" w14:textId="59FD976B" w:rsidR="00144E92" w:rsidRPr="00675109" w:rsidRDefault="00FD4E34" w:rsidP="00144E92">
      <w:pPr>
        <w:pStyle w:val="aff1"/>
        <w:spacing w:line="360" w:lineRule="auto"/>
        <w:jc w:val="left"/>
        <w:rPr>
          <w:rFonts w:eastAsia="宋体" w:hint="eastAsia"/>
        </w:rPr>
      </w:pPr>
      <w:r w:rsidRPr="00FD4E34">
        <w:rPr>
          <w:rFonts w:eastAsia="宋体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44FED08" wp14:editId="1FE9C1D8">
            <wp:simplePos x="0" y="0"/>
            <wp:positionH relativeFrom="column">
              <wp:posOffset>2811145</wp:posOffset>
            </wp:positionH>
            <wp:positionV relativeFrom="paragraph">
              <wp:posOffset>6350</wp:posOffset>
            </wp:positionV>
            <wp:extent cx="2286000" cy="1594485"/>
            <wp:effectExtent l="0" t="0" r="0" b="5715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E92" w:rsidRPr="00675109">
        <w:rPr>
          <w:rFonts w:eastAsia="宋体" w:hint="eastAsia"/>
        </w:rPr>
        <w:t>15</w:t>
      </w:r>
      <w:r w:rsidR="00144E92">
        <w:rPr>
          <w:rFonts w:eastAsia="宋体" w:hint="eastAsia"/>
        </w:rPr>
        <w:t>．</w:t>
      </w:r>
      <w:r w:rsidR="00144E92" w:rsidRPr="00675109">
        <w:rPr>
          <w:rFonts w:eastAsia="宋体" w:hint="eastAsia"/>
        </w:rPr>
        <w:t>观察右侧数据图</w:t>
      </w:r>
      <w:r w:rsidR="00144E92">
        <w:rPr>
          <w:rFonts w:eastAsia="宋体" w:hint="eastAsia"/>
        </w:rPr>
        <w:t>，</w:t>
      </w:r>
      <w:r w:rsidR="00144E92" w:rsidRPr="00675109">
        <w:rPr>
          <w:rFonts w:eastAsia="宋体" w:hint="eastAsia"/>
        </w:rPr>
        <w:t>其反映出我国</w:t>
      </w:r>
      <w:r w:rsidR="00144E92">
        <w:rPr>
          <w:rFonts w:eastAsia="宋体" w:hint="eastAsia"/>
        </w:rPr>
        <w:t>（</w:t>
      </w:r>
      <w:r w:rsidR="00144E92">
        <w:rPr>
          <w:rFonts w:eastAsia="宋体" w:hint="eastAsia"/>
        </w:rPr>
        <w:t xml:space="preserve">    </w:t>
      </w:r>
      <w:r w:rsidR="00144E92">
        <w:rPr>
          <w:rFonts w:eastAsia="宋体" w:hint="eastAsia"/>
        </w:rPr>
        <w:t>）</w:t>
      </w:r>
    </w:p>
    <w:p w14:paraId="4907D26F" w14:textId="77777777" w:rsidR="00FD4E34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①脱贫攻坚取得胜利</w:t>
      </w:r>
      <w:r>
        <w:rPr>
          <w:rFonts w:eastAsia="宋体"/>
        </w:rPr>
        <w:tab/>
      </w:r>
      <w:r>
        <w:rPr>
          <w:rFonts w:eastAsia="宋体"/>
        </w:rPr>
        <w:tab/>
      </w:r>
    </w:p>
    <w:p w14:paraId="3B48E6EE" w14:textId="70A6C606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②全面建成小康社会</w:t>
      </w:r>
    </w:p>
    <w:p w14:paraId="20C0C689" w14:textId="77777777" w:rsidR="00FD4E34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③以人民为中心的执政理念</w:t>
      </w:r>
      <w:r>
        <w:rPr>
          <w:rFonts w:eastAsia="宋体"/>
        </w:rPr>
        <w:tab/>
      </w:r>
    </w:p>
    <w:p w14:paraId="76D006D5" w14:textId="4C20C8B6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④城市基础设施建设的成就</w:t>
      </w:r>
    </w:p>
    <w:p w14:paraId="0C697336" w14:textId="77777777" w:rsidR="00FD4E34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A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①②③</w:t>
      </w:r>
      <w:r>
        <w:rPr>
          <w:rFonts w:eastAsia="宋体" w:hint="eastAsia"/>
        </w:rPr>
        <w:tab/>
      </w:r>
      <w:r w:rsidRPr="00675109">
        <w:rPr>
          <w:rFonts w:eastAsia="宋体" w:hint="eastAsia"/>
        </w:rPr>
        <w:t>B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①②④</w:t>
      </w:r>
      <w:r>
        <w:rPr>
          <w:rFonts w:eastAsia="宋体"/>
        </w:rPr>
        <w:tab/>
      </w:r>
      <w:r w:rsidRPr="00675109">
        <w:rPr>
          <w:rFonts w:eastAsia="宋体" w:hint="eastAsia"/>
        </w:rPr>
        <w:t>C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①③④</w:t>
      </w:r>
      <w:r>
        <w:rPr>
          <w:rFonts w:eastAsia="宋体" w:hint="eastAsia"/>
        </w:rPr>
        <w:tab/>
      </w:r>
    </w:p>
    <w:p w14:paraId="25A3196F" w14:textId="72A3AE7A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D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②③④</w:t>
      </w:r>
    </w:p>
    <w:p w14:paraId="7D137B22" w14:textId="1C735F79" w:rsidR="00144E92" w:rsidRPr="00FD4E34" w:rsidRDefault="00FD4E34" w:rsidP="00144E92">
      <w:pPr>
        <w:pStyle w:val="aff1"/>
        <w:spacing w:line="360" w:lineRule="auto"/>
        <w:jc w:val="left"/>
        <w:rPr>
          <w:rFonts w:eastAsia="宋体"/>
        </w:rPr>
      </w:pPr>
      <w:r w:rsidRPr="00FD4E34">
        <w:rPr>
          <w:rFonts w:eastAsia="宋体"/>
          <w:noProof/>
        </w:rPr>
        <w:drawing>
          <wp:anchor distT="0" distB="0" distL="114300" distR="114300" simplePos="0" relativeHeight="251664384" behindDoc="0" locked="0" layoutInCell="1" allowOverlap="1" wp14:anchorId="45002EC7" wp14:editId="5EF1F441">
            <wp:simplePos x="0" y="0"/>
            <wp:positionH relativeFrom="column">
              <wp:posOffset>3325495</wp:posOffset>
            </wp:positionH>
            <wp:positionV relativeFrom="paragraph">
              <wp:posOffset>184150</wp:posOffset>
            </wp:positionV>
            <wp:extent cx="1704975" cy="1032510"/>
            <wp:effectExtent l="0" t="0" r="9525" b="0"/>
            <wp:wrapSquare wrapText="bothSides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4E92" w:rsidRPr="00675109">
        <w:rPr>
          <w:rFonts w:eastAsia="宋体" w:hint="eastAsia"/>
        </w:rPr>
        <w:t>16</w:t>
      </w:r>
      <w:r w:rsidR="00144E92">
        <w:rPr>
          <w:rFonts w:eastAsia="宋体" w:hint="eastAsia"/>
        </w:rPr>
        <w:t>．</w:t>
      </w:r>
      <w:r w:rsidR="00144E92" w:rsidRPr="00675109">
        <w:rPr>
          <w:rFonts w:eastAsia="宋体" w:hint="eastAsia"/>
        </w:rPr>
        <w:t>依据《现代欧洲史》某章节的目录内容</w:t>
      </w:r>
      <w:r w:rsidR="00144E92">
        <w:rPr>
          <w:rFonts w:eastAsia="宋体" w:hint="eastAsia"/>
        </w:rPr>
        <w:t>（</w:t>
      </w:r>
      <w:r w:rsidR="00144E92" w:rsidRPr="00675109">
        <w:rPr>
          <w:rFonts w:eastAsia="宋体" w:hint="eastAsia"/>
        </w:rPr>
        <w:t>右图</w:t>
      </w:r>
      <w:r w:rsidR="00144E92">
        <w:rPr>
          <w:rFonts w:eastAsia="宋体" w:hint="eastAsia"/>
        </w:rPr>
        <w:t>）</w:t>
      </w:r>
      <w:r w:rsidR="00144E92" w:rsidRPr="00675109">
        <w:rPr>
          <w:rFonts w:eastAsia="宋体" w:hint="eastAsia"/>
        </w:rPr>
        <w:t>推断</w:t>
      </w:r>
      <w:r w:rsidR="00144E92">
        <w:rPr>
          <w:rFonts w:eastAsia="宋体" w:hint="eastAsia"/>
        </w:rPr>
        <w:t>，</w:t>
      </w:r>
      <w:r w:rsidR="00144E92" w:rsidRPr="00675109">
        <w:rPr>
          <w:rFonts w:eastAsia="宋体" w:hint="eastAsia"/>
        </w:rPr>
        <w:t>这一章节的内容应是</w:t>
      </w:r>
      <w:r w:rsidR="00144E92">
        <w:rPr>
          <w:rFonts w:eastAsia="宋体" w:hint="eastAsia"/>
        </w:rPr>
        <w:t>（</w:t>
      </w:r>
      <w:r w:rsidR="00144E92">
        <w:rPr>
          <w:rFonts w:eastAsia="宋体" w:hint="eastAsia"/>
        </w:rPr>
        <w:t xml:space="preserve">    </w:t>
      </w:r>
      <w:r w:rsidR="00144E92">
        <w:rPr>
          <w:rFonts w:eastAsia="宋体" w:hint="eastAsia"/>
        </w:rPr>
        <w:t>）</w:t>
      </w:r>
    </w:p>
    <w:p w14:paraId="3C88E77C" w14:textId="77777777" w:rsidR="00FD4E34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A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探寻新航路</w:t>
      </w:r>
      <w:r>
        <w:rPr>
          <w:rFonts w:eastAsia="宋体"/>
        </w:rPr>
        <w:tab/>
      </w:r>
    </w:p>
    <w:p w14:paraId="6FF4B17B" w14:textId="1949BA9D" w:rsidR="00FD4E34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B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文艺复兴</w:t>
      </w:r>
      <w:r>
        <w:rPr>
          <w:rFonts w:eastAsia="宋体"/>
        </w:rPr>
        <w:tab/>
      </w:r>
    </w:p>
    <w:p w14:paraId="13FBBF5F" w14:textId="77777777" w:rsidR="00FD4E34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C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早期殖民扩张</w:t>
      </w:r>
      <w:r>
        <w:rPr>
          <w:rFonts w:eastAsia="宋体"/>
        </w:rPr>
        <w:tab/>
      </w:r>
    </w:p>
    <w:p w14:paraId="433E6208" w14:textId="6B2560B4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D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光荣革命</w:t>
      </w:r>
    </w:p>
    <w:p w14:paraId="4B439C08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17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18</w:t>
      </w:r>
      <w:r w:rsidRPr="00675109">
        <w:rPr>
          <w:rFonts w:eastAsia="宋体" w:hint="eastAsia"/>
        </w:rPr>
        <w:t>世纪中后期</w:t>
      </w:r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英国“工人进厂、出厂和饮食都是在钟声所指示的一定的时间中进行的”</w:t>
      </w:r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钟表成为重要的</w:t>
      </w:r>
      <w:proofErr w:type="gramStart"/>
      <w:r w:rsidRPr="00675109">
        <w:rPr>
          <w:rFonts w:eastAsia="宋体" w:hint="eastAsia"/>
        </w:rPr>
        <w:t>规</w:t>
      </w:r>
      <w:proofErr w:type="gramEnd"/>
      <w:r w:rsidRPr="00675109">
        <w:rPr>
          <w:rFonts w:eastAsia="宋体" w:hint="eastAsia"/>
        </w:rPr>
        <w:t>训工具</w:t>
      </w:r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原先以公鸡、太阳为标志的自然时间转化为以钟表为标识的工业时间。以上现象表明</w:t>
      </w:r>
      <w:r>
        <w:rPr>
          <w:rFonts w:eastAsia="宋体" w:hint="eastAsia"/>
        </w:rPr>
        <w:t>（</w:t>
      </w:r>
      <w:r>
        <w:rPr>
          <w:rFonts w:eastAsia="宋体" w:hint="eastAsia"/>
        </w:rPr>
        <w:t xml:space="preserve">    </w:t>
      </w:r>
      <w:r>
        <w:rPr>
          <w:rFonts w:eastAsia="宋体" w:hint="eastAsia"/>
        </w:rPr>
        <w:t>）</w:t>
      </w:r>
    </w:p>
    <w:p w14:paraId="7BC5B18D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A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圈地运动加剧贫富分化</w:t>
      </w:r>
      <w:r>
        <w:rPr>
          <w:rFonts w:eastAsia="宋体" w:hint="eastAsia"/>
        </w:rPr>
        <w:tab/>
      </w:r>
      <w:r w:rsidRPr="00675109">
        <w:rPr>
          <w:rFonts w:eastAsia="宋体" w:hint="eastAsia"/>
        </w:rPr>
        <w:t>B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工厂制度加速了城市化</w:t>
      </w:r>
    </w:p>
    <w:p w14:paraId="6A395579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C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工业革命增强时间观念</w:t>
      </w:r>
      <w:r>
        <w:rPr>
          <w:rFonts w:eastAsia="宋体" w:hint="eastAsia"/>
        </w:rPr>
        <w:tab/>
      </w:r>
      <w:r w:rsidRPr="00675109">
        <w:rPr>
          <w:rFonts w:eastAsia="宋体" w:hint="eastAsia"/>
        </w:rPr>
        <w:t>D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技术革新缓和劳资矛盾</w:t>
      </w:r>
    </w:p>
    <w:p w14:paraId="3490E87C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18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1861</w:t>
      </w:r>
      <w:r w:rsidRPr="00675109">
        <w:rPr>
          <w:rFonts w:eastAsia="宋体" w:hint="eastAsia"/>
        </w:rPr>
        <w:t>年俄国农奴制改革</w:t>
      </w:r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使</w:t>
      </w:r>
      <w:r w:rsidRPr="00675109">
        <w:rPr>
          <w:rFonts w:eastAsia="宋体" w:hint="eastAsia"/>
        </w:rPr>
        <w:t>2000</w:t>
      </w:r>
      <w:r w:rsidRPr="00675109">
        <w:rPr>
          <w:rFonts w:eastAsia="宋体" w:hint="eastAsia"/>
        </w:rPr>
        <w:t>多万农奴摆脱了依附地位</w:t>
      </w:r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获得人身自由</w:t>
      </w:r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为资本主义工业的发展提供了大量的劳动力和市场。以上表述的是俄国农奴制改革的</w:t>
      </w:r>
      <w:r>
        <w:rPr>
          <w:rFonts w:eastAsia="宋体" w:hint="eastAsia"/>
        </w:rPr>
        <w:t>（</w:t>
      </w:r>
      <w:r>
        <w:rPr>
          <w:rFonts w:eastAsia="宋体" w:hint="eastAsia"/>
        </w:rPr>
        <w:t xml:space="preserve">    </w:t>
      </w:r>
      <w:r>
        <w:rPr>
          <w:rFonts w:eastAsia="宋体" w:hint="eastAsia"/>
        </w:rPr>
        <w:t>）</w:t>
      </w:r>
    </w:p>
    <w:p w14:paraId="3633BB9B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A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背景</w:t>
      </w:r>
      <w:r>
        <w:rPr>
          <w:rFonts w:eastAsia="宋体" w:hint="eastAsia"/>
        </w:rPr>
        <w:tab/>
      </w:r>
      <w:r w:rsidRPr="00675109">
        <w:rPr>
          <w:rFonts w:eastAsia="宋体" w:hint="eastAsia"/>
        </w:rPr>
        <w:t>B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条件</w:t>
      </w:r>
      <w:r>
        <w:rPr>
          <w:rFonts w:eastAsia="宋体" w:hint="eastAsia"/>
        </w:rPr>
        <w:tab/>
      </w:r>
      <w:r w:rsidRPr="00675109">
        <w:rPr>
          <w:rFonts w:eastAsia="宋体" w:hint="eastAsia"/>
        </w:rPr>
        <w:t>C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过程</w:t>
      </w:r>
      <w:r>
        <w:rPr>
          <w:rFonts w:eastAsia="宋体" w:hint="eastAsia"/>
        </w:rPr>
        <w:tab/>
      </w:r>
      <w:r w:rsidRPr="00675109">
        <w:rPr>
          <w:rFonts w:eastAsia="宋体" w:hint="eastAsia"/>
        </w:rPr>
        <w:t>D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影响</w:t>
      </w:r>
    </w:p>
    <w:p w14:paraId="79B10BFC" w14:textId="033459A7" w:rsidR="00144E92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19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示意图能勾勒出史事之间的关系。以下示意图正确的是</w:t>
      </w:r>
      <w:r>
        <w:rPr>
          <w:rFonts w:eastAsia="宋体" w:hint="eastAsia"/>
        </w:rPr>
        <w:t>（</w:t>
      </w:r>
      <w:r>
        <w:rPr>
          <w:rFonts w:eastAsia="宋体" w:hint="eastAsia"/>
        </w:rPr>
        <w:t xml:space="preserve">    </w:t>
      </w:r>
      <w:r>
        <w:rPr>
          <w:rFonts w:eastAsia="宋体" w:hint="eastAsia"/>
        </w:rPr>
        <w:t>）</w:t>
      </w:r>
    </w:p>
    <w:p w14:paraId="0A600EB3" w14:textId="0915708D" w:rsidR="00FD4E34" w:rsidRPr="00675109" w:rsidRDefault="00FD4E34" w:rsidP="00144E92">
      <w:pPr>
        <w:pStyle w:val="aff1"/>
        <w:spacing w:line="360" w:lineRule="auto"/>
        <w:jc w:val="left"/>
        <w:rPr>
          <w:rFonts w:eastAsia="宋体" w:hint="eastAsia"/>
        </w:rPr>
      </w:pPr>
      <w:r w:rsidRPr="00FD4E34">
        <w:rPr>
          <w:rFonts w:eastAsia="宋体"/>
          <w:noProof/>
        </w:rPr>
        <w:drawing>
          <wp:inline distT="0" distB="0" distL="0" distR="0" wp14:anchorId="5E632FA2" wp14:editId="00FEDA1E">
            <wp:extent cx="5438775" cy="1169368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711" cy="117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6F344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20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对以下现象理解正确的是</w:t>
      </w:r>
      <w:r>
        <w:rPr>
          <w:rFonts w:eastAsia="宋体" w:hint="eastAsia"/>
        </w:rPr>
        <w:t>（</w:t>
      </w:r>
      <w:r>
        <w:rPr>
          <w:rFonts w:eastAsia="宋体" w:hint="eastAsia"/>
        </w:rPr>
        <w:t xml:space="preserve">    </w:t>
      </w:r>
      <w:r>
        <w:rPr>
          <w:rFonts w:eastAsia="宋体" w:hint="eastAsia"/>
        </w:rPr>
        <w:t>）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944"/>
        <w:gridCol w:w="4786"/>
      </w:tblGrid>
      <w:tr w:rsidR="00144E92" w14:paraId="63869CF6" w14:textId="77777777" w:rsidTr="00575560">
        <w:tc>
          <w:tcPr>
            <w:tcW w:w="4390" w:type="dxa"/>
          </w:tcPr>
          <w:p w14:paraId="47FF706A" w14:textId="77777777" w:rsidR="00144E92" w:rsidRPr="00675109" w:rsidRDefault="00144E92" w:rsidP="00575560">
            <w:pPr>
              <w:pStyle w:val="afb"/>
              <w:spacing w:line="360" w:lineRule="auto"/>
              <w:ind w:firstLine="420"/>
            </w:pPr>
            <w:r w:rsidRPr="00675109">
              <w:rPr>
                <w:rFonts w:hint="eastAsia"/>
              </w:rPr>
              <w:t>1935</w:t>
            </w:r>
            <w:r w:rsidRPr="00675109">
              <w:rPr>
                <w:rFonts w:hint="eastAsia"/>
              </w:rPr>
              <w:t>年</w:t>
            </w:r>
            <w:r>
              <w:rPr>
                <w:rFonts w:hint="eastAsia"/>
              </w:rPr>
              <w:t>，</w:t>
            </w:r>
            <w:r w:rsidRPr="00675109">
              <w:rPr>
                <w:rFonts w:hint="eastAsia"/>
              </w:rPr>
              <w:t>美国国会通过《社会保障法》</w:t>
            </w:r>
            <w:r>
              <w:rPr>
                <w:rFonts w:hint="eastAsia"/>
              </w:rPr>
              <w:t>，</w:t>
            </w:r>
            <w:r w:rsidRPr="00675109">
              <w:rPr>
                <w:rFonts w:hint="eastAsia"/>
              </w:rPr>
              <w:t>内容包括养老金制度、失业保险制度及向无依无靠者提供救济。</w:t>
            </w:r>
          </w:p>
        </w:tc>
        <w:tc>
          <w:tcPr>
            <w:tcW w:w="5352" w:type="dxa"/>
          </w:tcPr>
          <w:p w14:paraId="2D885DE3" w14:textId="77777777" w:rsidR="00144E92" w:rsidRPr="00675109" w:rsidRDefault="00144E92" w:rsidP="00575560">
            <w:pPr>
              <w:pStyle w:val="afb"/>
              <w:spacing w:line="360" w:lineRule="auto"/>
              <w:ind w:firstLine="420"/>
            </w:pPr>
            <w:r w:rsidRPr="00675109">
              <w:rPr>
                <w:rFonts w:hint="eastAsia"/>
              </w:rPr>
              <w:t>1948</w:t>
            </w:r>
            <w:r w:rsidRPr="00675109">
              <w:rPr>
                <w:rFonts w:hint="eastAsia"/>
              </w:rPr>
              <w:t>年</w:t>
            </w:r>
            <w:r>
              <w:rPr>
                <w:rFonts w:hint="eastAsia"/>
              </w:rPr>
              <w:t>，</w:t>
            </w:r>
            <w:r w:rsidRPr="00675109">
              <w:rPr>
                <w:rFonts w:hint="eastAsia"/>
              </w:rPr>
              <w:t>英国宣布成为“福利国家”。</w:t>
            </w:r>
            <w:r w:rsidRPr="00675109">
              <w:rPr>
                <w:rFonts w:hint="eastAsia"/>
              </w:rPr>
              <w:t>20</w:t>
            </w:r>
            <w:r w:rsidRPr="00675109">
              <w:rPr>
                <w:rFonts w:hint="eastAsia"/>
              </w:rPr>
              <w:t>世纪</w:t>
            </w:r>
            <w:r w:rsidRPr="00675109">
              <w:rPr>
                <w:rFonts w:hint="eastAsia"/>
              </w:rPr>
              <w:t>80</w:t>
            </w:r>
            <w:r w:rsidRPr="00675109">
              <w:rPr>
                <w:rFonts w:hint="eastAsia"/>
              </w:rPr>
              <w:t>年代撒切尔夫人强调</w:t>
            </w:r>
            <w:r>
              <w:rPr>
                <w:rFonts w:hint="eastAsia"/>
              </w:rPr>
              <w:t>，</w:t>
            </w:r>
            <w:r w:rsidRPr="00675109">
              <w:rPr>
                <w:rFonts w:hint="eastAsia"/>
              </w:rPr>
              <w:t>社会保障制度是一张安全网</w:t>
            </w:r>
            <w:r>
              <w:rPr>
                <w:rFonts w:hint="eastAsia"/>
              </w:rPr>
              <w:t>，</w:t>
            </w:r>
            <w:r w:rsidRPr="00675109">
              <w:rPr>
                <w:rFonts w:hint="eastAsia"/>
              </w:rPr>
              <w:t>“防止人们跌入深渊”。</w:t>
            </w:r>
          </w:p>
        </w:tc>
      </w:tr>
    </w:tbl>
    <w:p w14:paraId="3E407EDB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A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一定程度缓和了社会矛盾</w:t>
      </w:r>
      <w:r>
        <w:rPr>
          <w:rFonts w:eastAsia="宋体" w:hint="eastAsia"/>
        </w:rPr>
        <w:tab/>
      </w:r>
      <w:r w:rsidRPr="00675109">
        <w:rPr>
          <w:rFonts w:eastAsia="宋体" w:hint="eastAsia"/>
        </w:rPr>
        <w:t>B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体现了“以工代赈”的管理办法</w:t>
      </w:r>
    </w:p>
    <w:p w14:paraId="4B4F6A34" w14:textId="22414378" w:rsidR="00144E92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C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推动了欧洲一体化的进程</w:t>
      </w:r>
      <w:r>
        <w:rPr>
          <w:rFonts w:eastAsia="宋体" w:hint="eastAsia"/>
        </w:rPr>
        <w:tab/>
      </w:r>
      <w:r w:rsidRPr="00675109">
        <w:rPr>
          <w:rFonts w:eastAsia="宋体" w:hint="eastAsia"/>
        </w:rPr>
        <w:t>D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解决了资本主义制度的基本矛盾</w:t>
      </w:r>
    </w:p>
    <w:p w14:paraId="3CC60881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 w:hint="eastAsia"/>
        </w:rPr>
      </w:pPr>
    </w:p>
    <w:p w14:paraId="14DCB103" w14:textId="77777777" w:rsidR="00FD4E34" w:rsidRDefault="00FD4E34" w:rsidP="00144E92">
      <w:pPr>
        <w:pStyle w:val="aff0"/>
        <w:spacing w:line="360" w:lineRule="auto"/>
        <w:jc w:val="center"/>
        <w:rPr>
          <w:rFonts w:ascii="黑体" w:eastAsia="黑体" w:hAnsi="黑体"/>
          <w:b w:val="0"/>
          <w:bCs/>
          <w:sz w:val="28"/>
          <w:szCs w:val="28"/>
        </w:rPr>
      </w:pPr>
    </w:p>
    <w:p w14:paraId="40AA3424" w14:textId="4C027203" w:rsidR="00144E92" w:rsidRPr="00144E92" w:rsidRDefault="00144E92" w:rsidP="00144E92">
      <w:pPr>
        <w:pStyle w:val="aff0"/>
        <w:spacing w:line="360" w:lineRule="auto"/>
        <w:jc w:val="center"/>
        <w:rPr>
          <w:rFonts w:ascii="黑体" w:eastAsia="黑体" w:hAnsi="黑体"/>
          <w:b w:val="0"/>
          <w:bCs/>
          <w:sz w:val="28"/>
          <w:szCs w:val="28"/>
        </w:rPr>
      </w:pPr>
      <w:r w:rsidRPr="00144E92">
        <w:rPr>
          <w:rFonts w:ascii="黑体" w:eastAsia="黑体" w:hAnsi="黑体" w:hint="eastAsia"/>
          <w:b w:val="0"/>
          <w:bCs/>
          <w:sz w:val="28"/>
          <w:szCs w:val="28"/>
        </w:rPr>
        <w:lastRenderedPageBreak/>
        <w:t>第二部分</w:t>
      </w:r>
    </w:p>
    <w:p w14:paraId="5C9F2E74" w14:textId="77777777" w:rsidR="00144E92" w:rsidRPr="00144E92" w:rsidRDefault="00144E92" w:rsidP="00144E92">
      <w:pPr>
        <w:pStyle w:val="aff1"/>
        <w:spacing w:line="360" w:lineRule="auto"/>
        <w:jc w:val="left"/>
        <w:rPr>
          <w:rFonts w:ascii="黑体" w:eastAsia="黑体" w:hAnsi="黑体"/>
          <w:bCs/>
          <w:szCs w:val="21"/>
        </w:rPr>
      </w:pPr>
      <w:r w:rsidRPr="00144E92">
        <w:rPr>
          <w:rFonts w:ascii="黑体" w:eastAsia="黑体" w:hAnsi="黑体" w:hint="eastAsia"/>
          <w:bCs/>
          <w:szCs w:val="21"/>
        </w:rPr>
        <w:t>本部分共4题，共40分。</w:t>
      </w:r>
    </w:p>
    <w:p w14:paraId="61C60F20" w14:textId="1DF9DC6E" w:rsidR="00144E92" w:rsidRPr="00675109" w:rsidRDefault="00F100F6" w:rsidP="00144E92">
      <w:pPr>
        <w:pStyle w:val="aff1"/>
        <w:spacing w:line="360" w:lineRule="auto"/>
        <w:jc w:val="left"/>
        <w:rPr>
          <w:rFonts w:eastAsia="宋体"/>
        </w:rPr>
      </w:pPr>
      <w:r w:rsidRPr="00F100F6">
        <w:rPr>
          <w:rStyle w:val="a"/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anchor distT="0" distB="0" distL="114300" distR="114300" simplePos="0" relativeHeight="251665408" behindDoc="0" locked="0" layoutInCell="1" allowOverlap="1" wp14:anchorId="71C89388" wp14:editId="145A9A79">
            <wp:simplePos x="0" y="0"/>
            <wp:positionH relativeFrom="margin">
              <wp:posOffset>4419600</wp:posOffset>
            </wp:positionH>
            <wp:positionV relativeFrom="paragraph">
              <wp:posOffset>166370</wp:posOffset>
            </wp:positionV>
            <wp:extent cx="1162050" cy="2143125"/>
            <wp:effectExtent l="0" t="0" r="0" b="9525"/>
            <wp:wrapSquare wrapText="bothSides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4E92" w:rsidRPr="00675109">
        <w:rPr>
          <w:rFonts w:eastAsia="宋体" w:hint="eastAsia"/>
        </w:rPr>
        <w:t>21</w:t>
      </w:r>
      <w:r w:rsidR="00144E92">
        <w:rPr>
          <w:rFonts w:eastAsia="宋体" w:hint="eastAsia"/>
        </w:rPr>
        <w:t>．（</w:t>
      </w:r>
      <w:r w:rsidR="00144E92" w:rsidRPr="00675109">
        <w:rPr>
          <w:rFonts w:eastAsia="宋体" w:hint="eastAsia"/>
        </w:rPr>
        <w:t>11</w:t>
      </w:r>
      <w:r w:rsidR="00144E92" w:rsidRPr="00675109">
        <w:rPr>
          <w:rFonts w:eastAsia="宋体" w:hint="eastAsia"/>
        </w:rPr>
        <w:t>分</w:t>
      </w:r>
      <w:r w:rsidR="00144E92">
        <w:rPr>
          <w:rFonts w:eastAsia="宋体" w:hint="eastAsia"/>
        </w:rPr>
        <w:t>）</w:t>
      </w:r>
      <w:r w:rsidR="00144E92" w:rsidRPr="00675109">
        <w:rPr>
          <w:rFonts w:eastAsia="宋体" w:hint="eastAsia"/>
        </w:rPr>
        <w:t>音乐</w:t>
      </w:r>
    </w:p>
    <w:p w14:paraId="4029C16B" w14:textId="72E4DFA2" w:rsidR="00144E92" w:rsidRPr="00F100F6" w:rsidRDefault="00144E92" w:rsidP="00F100F6">
      <w:pPr>
        <w:pStyle w:val="afb"/>
        <w:spacing w:line="360" w:lineRule="auto"/>
        <w:ind w:firstLine="422"/>
      </w:pPr>
      <w:r w:rsidRPr="00F100F6">
        <w:rPr>
          <w:rFonts w:asciiTheme="majorEastAsia" w:eastAsiaTheme="majorEastAsia" w:hAnsiTheme="majorEastAsia" w:hint="eastAsia"/>
          <w:b/>
          <w:bCs/>
        </w:rPr>
        <w:t>材料</w:t>
      </w:r>
      <w:proofErr w:type="gramStart"/>
      <w:r w:rsidRPr="00F100F6">
        <w:rPr>
          <w:rFonts w:asciiTheme="majorEastAsia" w:eastAsiaTheme="majorEastAsia" w:hAnsiTheme="majorEastAsia" w:hint="eastAsia"/>
          <w:b/>
          <w:bCs/>
        </w:rPr>
        <w:t>一</w:t>
      </w:r>
      <w:proofErr w:type="gramEnd"/>
      <w:r>
        <w:rPr>
          <w:rFonts w:hint="eastAsia"/>
        </w:rPr>
        <w:t xml:space="preserve">  </w:t>
      </w:r>
      <w:r w:rsidRPr="00675109">
        <w:rPr>
          <w:rFonts w:hint="eastAsia"/>
        </w:rPr>
        <w:t>据《东京梦华录》载</w:t>
      </w:r>
      <w:r>
        <w:rPr>
          <w:rFonts w:hint="eastAsia"/>
        </w:rPr>
        <w:t>，</w:t>
      </w:r>
      <w:r w:rsidRPr="00675109">
        <w:rPr>
          <w:rFonts w:hint="eastAsia"/>
        </w:rPr>
        <w:t>丁都赛</w:t>
      </w:r>
      <w:r>
        <w:rPr>
          <w:rFonts w:hint="eastAsia"/>
        </w:rPr>
        <w:t>（</w:t>
      </w:r>
      <w:r w:rsidRPr="00675109">
        <w:rPr>
          <w:rFonts w:hint="eastAsia"/>
        </w:rPr>
        <w:t>右图中的人物</w:t>
      </w:r>
      <w:r>
        <w:rPr>
          <w:rFonts w:hint="eastAsia"/>
        </w:rPr>
        <w:t>）</w:t>
      </w:r>
      <w:r w:rsidRPr="00675109">
        <w:rPr>
          <w:rFonts w:hint="eastAsia"/>
        </w:rPr>
        <w:t>是北宋徽宗年间在东京</w:t>
      </w:r>
      <w:r>
        <w:rPr>
          <w:rFonts w:hint="eastAsia"/>
        </w:rPr>
        <w:t>（</w:t>
      </w:r>
      <w:r w:rsidRPr="00675109">
        <w:rPr>
          <w:rFonts w:hint="eastAsia"/>
        </w:rPr>
        <w:t>今河南开封</w:t>
      </w:r>
      <w:r>
        <w:rPr>
          <w:rFonts w:hint="eastAsia"/>
        </w:rPr>
        <w:t>）</w:t>
      </w:r>
      <w:r w:rsidRPr="00675109">
        <w:rPr>
          <w:rFonts w:hint="eastAsia"/>
        </w:rPr>
        <w:t>享有盛名的杂剧艺人</w:t>
      </w:r>
      <w:r>
        <w:rPr>
          <w:rFonts w:hint="eastAsia"/>
        </w:rPr>
        <w:t>，</w:t>
      </w:r>
      <w:r w:rsidRPr="00675109">
        <w:rPr>
          <w:rFonts w:hint="eastAsia"/>
        </w:rPr>
        <w:t>平时在东京城内的勾栏、瓦舍中演出。当时东京瓦子中与音乐相关的艺术形式还有小唱、诸宫调、舞旋、杂扮等。各艺术门类都有著名的表演艺人</w:t>
      </w:r>
      <w:r>
        <w:rPr>
          <w:rFonts w:hint="eastAsia"/>
        </w:rPr>
        <w:t>，</w:t>
      </w:r>
      <w:r w:rsidRPr="00675109">
        <w:rPr>
          <w:rFonts w:hint="eastAsia"/>
        </w:rPr>
        <w:t>这些艺人也经常到宫廷演出献艺。</w:t>
      </w:r>
      <w:r w:rsidR="00F100F6" w:rsidRPr="00F100F6">
        <w:rPr>
          <w:rStyle w:val="a"/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CEDEC62" w14:textId="77777777" w:rsidR="00144E92" w:rsidRPr="00675109" w:rsidRDefault="00144E92" w:rsidP="00144E92">
      <w:pPr>
        <w:pStyle w:val="afc"/>
        <w:spacing w:line="360" w:lineRule="auto"/>
        <w:ind w:firstLine="420"/>
      </w:pPr>
      <w:r w:rsidRPr="00675109">
        <w:rPr>
          <w:rFonts w:hint="eastAsia"/>
        </w:rPr>
        <w:t>——摘编自孙继南《中国音乐通史简编》等</w:t>
      </w:r>
    </w:p>
    <w:p w14:paraId="0C5AB0CA" w14:textId="502B3C2E" w:rsidR="00F100F6" w:rsidRDefault="00F100F6" w:rsidP="00F100F6">
      <w:pPr>
        <w:pStyle w:val="aff1"/>
        <w:spacing w:line="360" w:lineRule="auto"/>
        <w:jc w:val="left"/>
        <w:rPr>
          <w:rFonts w:eastAsia="宋体"/>
        </w:rPr>
      </w:pPr>
      <w:r w:rsidRPr="00F100F6">
        <w:rPr>
          <w:rFonts w:eastAsia="宋体" w:hint="eastAsia"/>
          <w:iCs w:val="0"/>
        </w:rPr>
        <w:t>（</w:t>
      </w:r>
      <w:r w:rsidRPr="00F100F6">
        <w:rPr>
          <w:rFonts w:eastAsia="宋体" w:hint="eastAsia"/>
          <w:iCs w:val="0"/>
        </w:rPr>
        <w:t>1</w:t>
      </w:r>
      <w:r>
        <w:rPr>
          <w:rFonts w:eastAsia="宋体" w:hint="eastAsia"/>
        </w:rPr>
        <w:t>）</w:t>
      </w:r>
      <w:r w:rsidR="00144E92" w:rsidRPr="00675109">
        <w:rPr>
          <w:rFonts w:eastAsia="宋体" w:hint="eastAsia"/>
        </w:rPr>
        <w:t>指出“丁都赛戏曲雕砖”的史料类型。</w:t>
      </w:r>
      <w:r w:rsidR="00144E92">
        <w:rPr>
          <w:rFonts w:eastAsia="宋体" w:hint="eastAsia"/>
        </w:rPr>
        <w:t>（</w:t>
      </w:r>
      <w:r w:rsidR="00144E92" w:rsidRPr="00675109">
        <w:rPr>
          <w:rFonts w:eastAsia="宋体" w:hint="eastAsia"/>
        </w:rPr>
        <w:t>1</w:t>
      </w:r>
      <w:r w:rsidR="00144E92" w:rsidRPr="00675109">
        <w:rPr>
          <w:rFonts w:eastAsia="宋体" w:hint="eastAsia"/>
        </w:rPr>
        <w:t>分</w:t>
      </w:r>
      <w:r w:rsidR="00144E92">
        <w:rPr>
          <w:rFonts w:eastAsia="宋体" w:hint="eastAsia"/>
        </w:rPr>
        <w:t>，</w:t>
      </w:r>
      <w:r w:rsidR="00144E92" w:rsidRPr="00675109">
        <w:rPr>
          <w:rFonts w:eastAsia="宋体" w:hint="eastAsia"/>
        </w:rPr>
        <w:t>写字母。</w:t>
      </w:r>
      <w:r w:rsidR="00144E92" w:rsidRPr="00675109">
        <w:rPr>
          <w:rFonts w:eastAsia="宋体" w:hint="eastAsia"/>
        </w:rPr>
        <w:t>A</w:t>
      </w:r>
      <w:r w:rsidR="00144E92">
        <w:rPr>
          <w:rFonts w:eastAsia="宋体" w:hint="eastAsia"/>
        </w:rPr>
        <w:t>．</w:t>
      </w:r>
      <w:r w:rsidR="00144E92" w:rsidRPr="00675109">
        <w:rPr>
          <w:rFonts w:eastAsia="宋体" w:hint="eastAsia"/>
        </w:rPr>
        <w:t>实物史料</w:t>
      </w:r>
      <w:r w:rsidR="00144E92">
        <w:rPr>
          <w:rFonts w:eastAsia="宋体" w:hint="eastAsia"/>
        </w:rPr>
        <w:t>；</w:t>
      </w:r>
      <w:r w:rsidR="00144E92" w:rsidRPr="00675109">
        <w:rPr>
          <w:rFonts w:eastAsia="宋体" w:hint="eastAsia"/>
        </w:rPr>
        <w:t>B</w:t>
      </w:r>
      <w:r w:rsidR="00144E92">
        <w:rPr>
          <w:rFonts w:eastAsia="宋体" w:hint="eastAsia"/>
        </w:rPr>
        <w:t>．</w:t>
      </w:r>
      <w:r w:rsidR="00144E92" w:rsidRPr="00675109">
        <w:rPr>
          <w:rFonts w:eastAsia="宋体" w:hint="eastAsia"/>
        </w:rPr>
        <w:t>影音史料</w:t>
      </w:r>
      <w:r w:rsidR="00144E92">
        <w:rPr>
          <w:rFonts w:eastAsia="宋体" w:hint="eastAsia"/>
        </w:rPr>
        <w:t>）</w:t>
      </w:r>
    </w:p>
    <w:p w14:paraId="6E921C27" w14:textId="2D0CC94A" w:rsidR="00144E92" w:rsidRDefault="00144E92" w:rsidP="00F100F6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依据材料</w:t>
      </w:r>
      <w:proofErr w:type="gramStart"/>
      <w:r w:rsidRPr="00675109">
        <w:rPr>
          <w:rFonts w:eastAsia="宋体" w:hint="eastAsia"/>
        </w:rPr>
        <w:t>一</w:t>
      </w:r>
      <w:proofErr w:type="gramEnd"/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概括北宋东京音乐繁荣的表现。</w:t>
      </w:r>
      <w:r>
        <w:rPr>
          <w:rFonts w:eastAsia="宋体" w:hint="eastAsia"/>
        </w:rPr>
        <w:t>（</w:t>
      </w:r>
      <w:r w:rsidRPr="00675109">
        <w:rPr>
          <w:rFonts w:eastAsia="宋体" w:hint="eastAsia"/>
        </w:rPr>
        <w:t>2</w:t>
      </w:r>
      <w:r w:rsidRPr="00675109">
        <w:rPr>
          <w:rFonts w:eastAsia="宋体" w:hint="eastAsia"/>
        </w:rPr>
        <w:t>分</w:t>
      </w:r>
      <w:r>
        <w:rPr>
          <w:rFonts w:eastAsia="宋体" w:hint="eastAsia"/>
        </w:rPr>
        <w:t>）</w:t>
      </w:r>
    </w:p>
    <w:p w14:paraId="5E92D461" w14:textId="77777777" w:rsidR="00F100F6" w:rsidRPr="00675109" w:rsidRDefault="00F100F6" w:rsidP="00F100F6">
      <w:pPr>
        <w:pStyle w:val="aff1"/>
        <w:spacing w:line="360" w:lineRule="auto"/>
        <w:jc w:val="left"/>
        <w:rPr>
          <w:rFonts w:eastAsia="宋体" w:hint="eastAsia"/>
        </w:rPr>
      </w:pPr>
    </w:p>
    <w:tbl>
      <w:tblPr>
        <w:tblStyle w:val="af0"/>
        <w:tblpPr w:leftFromText="180" w:rightFromText="180" w:vertAnchor="text" w:horzAnchor="page" w:tblpX="6931" w:tblpY="4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3"/>
      </w:tblGrid>
      <w:tr w:rsidR="00F100F6" w14:paraId="101D2F82" w14:textId="77777777" w:rsidTr="00F100F6">
        <w:trPr>
          <w:trHeight w:val="2430"/>
        </w:trPr>
        <w:tc>
          <w:tcPr>
            <w:tcW w:w="3733" w:type="dxa"/>
          </w:tcPr>
          <w:p w14:paraId="69CBF0C7" w14:textId="77777777" w:rsidR="00F100F6" w:rsidRPr="00675109" w:rsidRDefault="00F100F6" w:rsidP="00F100F6">
            <w:pPr>
              <w:pStyle w:val="afe"/>
              <w:spacing w:line="360" w:lineRule="auto"/>
            </w:pPr>
            <w:r w:rsidRPr="00675109">
              <w:rPr>
                <w:rFonts w:hint="eastAsia"/>
              </w:rPr>
              <w:t>《黄河大合唱·保卫黄河》</w:t>
            </w:r>
          </w:p>
          <w:p w14:paraId="4FE0FA54" w14:textId="77777777" w:rsidR="00F100F6" w:rsidRPr="00675109" w:rsidRDefault="00F100F6" w:rsidP="00F100F6">
            <w:pPr>
              <w:pStyle w:val="afd"/>
              <w:spacing w:line="360" w:lineRule="auto"/>
            </w:pPr>
            <w:r w:rsidRPr="00675109">
              <w:rPr>
                <w:rFonts w:hint="eastAsia"/>
              </w:rPr>
              <w:t>歌词</w:t>
            </w:r>
            <w:r>
              <w:rPr>
                <w:rFonts w:hint="eastAsia"/>
              </w:rPr>
              <w:t>（</w:t>
            </w:r>
            <w:r w:rsidRPr="00675109">
              <w:rPr>
                <w:rFonts w:hint="eastAsia"/>
              </w:rPr>
              <w:t>部分</w:t>
            </w:r>
            <w:r>
              <w:rPr>
                <w:rFonts w:hint="eastAsia"/>
              </w:rPr>
              <w:t>）</w:t>
            </w:r>
          </w:p>
          <w:p w14:paraId="04F041E9" w14:textId="77777777" w:rsidR="00F100F6" w:rsidRDefault="00F100F6" w:rsidP="00F100F6">
            <w:pPr>
              <w:pStyle w:val="afb"/>
              <w:spacing w:line="360" w:lineRule="auto"/>
              <w:ind w:firstLine="420"/>
            </w:pPr>
            <w:r w:rsidRPr="00675109">
              <w:rPr>
                <w:rFonts w:hint="eastAsia"/>
              </w:rPr>
              <w:t>风在吼。马在叫。黄河在咆哮……青纱帐里</w:t>
            </w:r>
            <w:r>
              <w:rPr>
                <w:rFonts w:hint="eastAsia"/>
              </w:rPr>
              <w:t>，</w:t>
            </w:r>
            <w:r w:rsidRPr="00675109">
              <w:rPr>
                <w:rFonts w:hint="eastAsia"/>
              </w:rPr>
              <w:t>游击健儿</w:t>
            </w:r>
            <w:proofErr w:type="gramStart"/>
            <w:r w:rsidRPr="00675109">
              <w:rPr>
                <w:rFonts w:hint="eastAsia"/>
              </w:rPr>
              <w:t>逞</w:t>
            </w:r>
            <w:proofErr w:type="gramEnd"/>
            <w:r w:rsidRPr="00675109">
              <w:rPr>
                <w:rFonts w:hint="eastAsia"/>
              </w:rPr>
              <w:t>英豪</w:t>
            </w:r>
            <w:r>
              <w:rPr>
                <w:rFonts w:hint="eastAsia"/>
              </w:rPr>
              <w:t>！</w:t>
            </w:r>
            <w:r w:rsidRPr="00675109">
              <w:rPr>
                <w:rFonts w:hint="eastAsia"/>
              </w:rPr>
              <w:t>端起了土枪洋枪</w:t>
            </w:r>
            <w:r>
              <w:rPr>
                <w:rFonts w:hint="eastAsia"/>
              </w:rPr>
              <w:t>，</w:t>
            </w:r>
            <w:r w:rsidRPr="00675109">
              <w:rPr>
                <w:rFonts w:hint="eastAsia"/>
              </w:rPr>
              <w:t>挥动着大刀长矛</w:t>
            </w:r>
            <w:r>
              <w:rPr>
                <w:rFonts w:hint="eastAsia"/>
              </w:rPr>
              <w:t>，</w:t>
            </w:r>
            <w:r w:rsidRPr="00675109">
              <w:rPr>
                <w:rFonts w:hint="eastAsia"/>
              </w:rPr>
              <w:t>保卫家乡</w:t>
            </w:r>
            <w:r>
              <w:rPr>
                <w:rFonts w:hint="eastAsia"/>
              </w:rPr>
              <w:t>！</w:t>
            </w:r>
            <w:r w:rsidRPr="00675109">
              <w:rPr>
                <w:rFonts w:hint="eastAsia"/>
              </w:rPr>
              <w:t>保卫黄河</w:t>
            </w:r>
            <w:r>
              <w:rPr>
                <w:rFonts w:hint="eastAsia"/>
              </w:rPr>
              <w:t>！</w:t>
            </w:r>
            <w:r w:rsidRPr="00675109">
              <w:rPr>
                <w:rFonts w:hint="eastAsia"/>
              </w:rPr>
              <w:t>保卫华北</w:t>
            </w:r>
            <w:r>
              <w:rPr>
                <w:rFonts w:hint="eastAsia"/>
              </w:rPr>
              <w:t>！</w:t>
            </w:r>
            <w:proofErr w:type="gramStart"/>
            <w:r w:rsidRPr="00675109">
              <w:rPr>
                <w:rFonts w:hint="eastAsia"/>
              </w:rPr>
              <w:t>保卫全</w:t>
            </w:r>
            <w:proofErr w:type="gramEnd"/>
            <w:r w:rsidRPr="00675109">
              <w:rPr>
                <w:rFonts w:hint="eastAsia"/>
              </w:rPr>
              <w:t>中国</w:t>
            </w:r>
            <w:r>
              <w:rPr>
                <w:rFonts w:hint="eastAsia"/>
              </w:rPr>
              <w:t>！</w:t>
            </w:r>
          </w:p>
        </w:tc>
      </w:tr>
    </w:tbl>
    <w:p w14:paraId="764EF8FA" w14:textId="77777777" w:rsidR="00144E92" w:rsidRDefault="00144E92" w:rsidP="00144E92">
      <w:pPr>
        <w:pStyle w:val="afb"/>
        <w:spacing w:line="360" w:lineRule="auto"/>
        <w:ind w:firstLine="422"/>
      </w:pPr>
      <w:r w:rsidRPr="00F100F6">
        <w:rPr>
          <w:rFonts w:asciiTheme="minorEastAsia" w:eastAsiaTheme="minorEastAsia" w:hAnsiTheme="minorEastAsia" w:hint="eastAsia"/>
          <w:b/>
          <w:bCs/>
        </w:rPr>
        <w:t>材料二</w:t>
      </w:r>
      <w:r>
        <w:rPr>
          <w:rFonts w:hint="eastAsia"/>
        </w:rPr>
        <w:t xml:space="preserve">  </w:t>
      </w:r>
      <w:r w:rsidRPr="00675109">
        <w:rPr>
          <w:rFonts w:hint="eastAsia"/>
        </w:rPr>
        <w:t>冼星海</w:t>
      </w:r>
      <w:r>
        <w:rPr>
          <w:rFonts w:hint="eastAsia"/>
        </w:rPr>
        <w:t>（</w:t>
      </w:r>
      <w:r w:rsidRPr="00675109">
        <w:rPr>
          <w:rFonts w:hint="eastAsia"/>
        </w:rPr>
        <w:t>1905</w:t>
      </w:r>
      <w:r>
        <w:rPr>
          <w:rFonts w:hint="eastAsia"/>
        </w:rPr>
        <w:t>—</w:t>
      </w:r>
      <w:r w:rsidRPr="00675109">
        <w:rPr>
          <w:rFonts w:hint="eastAsia"/>
        </w:rPr>
        <w:t>1945</w:t>
      </w:r>
      <w:r>
        <w:rPr>
          <w:rFonts w:hint="eastAsia"/>
        </w:rPr>
        <w:t>）</w:t>
      </w:r>
      <w:r w:rsidRPr="00675109">
        <w:rPr>
          <w:rFonts w:hint="eastAsia"/>
        </w:rPr>
        <w:t>是我国著名的音乐家。</w:t>
      </w:r>
      <w:r w:rsidRPr="00675109">
        <w:rPr>
          <w:rFonts w:hint="eastAsia"/>
        </w:rPr>
        <w:t>1929</w:t>
      </w:r>
      <w:r w:rsidRPr="00675109">
        <w:rPr>
          <w:rFonts w:hint="eastAsia"/>
        </w:rPr>
        <w:t>年</w:t>
      </w:r>
      <w:r>
        <w:rPr>
          <w:rFonts w:hint="eastAsia"/>
        </w:rPr>
        <w:t>，</w:t>
      </w:r>
      <w:r w:rsidRPr="00675109">
        <w:rPr>
          <w:rFonts w:hint="eastAsia"/>
        </w:rPr>
        <w:t>他赴巴黎学习了西方现代音乐的作曲理论和技法。</w:t>
      </w:r>
      <w:r w:rsidRPr="00675109">
        <w:rPr>
          <w:rFonts w:hint="eastAsia"/>
        </w:rPr>
        <w:t>1938</w:t>
      </w:r>
      <w:r w:rsidRPr="00675109">
        <w:rPr>
          <w:rFonts w:hint="eastAsia"/>
        </w:rPr>
        <w:t>年</w:t>
      </w:r>
      <w:r>
        <w:rPr>
          <w:rFonts w:hint="eastAsia"/>
        </w:rPr>
        <w:t>，</w:t>
      </w:r>
      <w:r w:rsidRPr="00675109">
        <w:rPr>
          <w:rFonts w:hint="eastAsia"/>
        </w:rPr>
        <w:t>从武汉奔赴到延安后</w:t>
      </w:r>
      <w:r>
        <w:rPr>
          <w:rFonts w:hint="eastAsia"/>
        </w:rPr>
        <w:t>，</w:t>
      </w:r>
      <w:r w:rsidRPr="00675109">
        <w:rPr>
          <w:rFonts w:hint="eastAsia"/>
        </w:rPr>
        <w:t>他综合多种音乐形式</w:t>
      </w:r>
      <w:r>
        <w:rPr>
          <w:rFonts w:hint="eastAsia"/>
        </w:rPr>
        <w:t>，</w:t>
      </w:r>
      <w:r w:rsidRPr="00675109">
        <w:rPr>
          <w:rFonts w:hint="eastAsia"/>
        </w:rPr>
        <w:t>反映根据地人民的生活现实</w:t>
      </w:r>
      <w:r>
        <w:rPr>
          <w:rFonts w:hint="eastAsia"/>
        </w:rPr>
        <w:t>，</w:t>
      </w:r>
      <w:r w:rsidRPr="00675109">
        <w:rPr>
          <w:rFonts w:hint="eastAsia"/>
        </w:rPr>
        <w:t>其创作的《生产大合唱》《黄河大合唱》等作品</w:t>
      </w:r>
      <w:r>
        <w:rPr>
          <w:rFonts w:hint="eastAsia"/>
        </w:rPr>
        <w:t>，</w:t>
      </w:r>
      <w:r w:rsidRPr="00675109">
        <w:rPr>
          <w:rFonts w:hint="eastAsia"/>
        </w:rPr>
        <w:t>成功摆脱了欧洲大合唱所形成的传统规范</w:t>
      </w:r>
      <w:r>
        <w:rPr>
          <w:rFonts w:hint="eastAsia"/>
        </w:rPr>
        <w:t>，</w:t>
      </w:r>
      <w:r w:rsidRPr="00675109">
        <w:rPr>
          <w:rFonts w:hint="eastAsia"/>
        </w:rPr>
        <w:t>确立了具有中国特色的、大众化的新风格。</w:t>
      </w:r>
    </w:p>
    <w:p w14:paraId="108032C0" w14:textId="77777777" w:rsidR="00144E92" w:rsidRPr="00675109" w:rsidRDefault="00144E92" w:rsidP="00144E92">
      <w:pPr>
        <w:pStyle w:val="afc"/>
        <w:spacing w:line="360" w:lineRule="auto"/>
        <w:ind w:firstLine="420"/>
      </w:pPr>
      <w:r w:rsidRPr="00675109">
        <w:rPr>
          <w:rFonts w:hint="eastAsia"/>
        </w:rPr>
        <w:t>——摘编自汪毓和《中国近现代音乐家评传》等</w:t>
      </w:r>
    </w:p>
    <w:p w14:paraId="48DCB800" w14:textId="77777777" w:rsidR="00F100F6" w:rsidRDefault="00F100F6" w:rsidP="00144E92">
      <w:pPr>
        <w:pStyle w:val="aff1"/>
        <w:spacing w:line="360" w:lineRule="auto"/>
        <w:jc w:val="left"/>
        <w:rPr>
          <w:rFonts w:eastAsia="宋体"/>
        </w:rPr>
      </w:pPr>
    </w:p>
    <w:p w14:paraId="2127A853" w14:textId="568BA0E7" w:rsidR="00144E92" w:rsidRDefault="00144E92" w:rsidP="00144E92">
      <w:pPr>
        <w:pStyle w:val="aff1"/>
        <w:spacing w:line="360" w:lineRule="auto"/>
        <w:jc w:val="left"/>
        <w:rPr>
          <w:rFonts w:eastAsia="宋体"/>
        </w:rPr>
      </w:pPr>
      <w:r>
        <w:rPr>
          <w:rFonts w:eastAsia="宋体" w:hint="eastAsia"/>
        </w:rPr>
        <w:t>（</w:t>
      </w:r>
      <w:r w:rsidRPr="00675109">
        <w:rPr>
          <w:rFonts w:eastAsia="宋体" w:hint="eastAsia"/>
        </w:rPr>
        <w:t>2</w:t>
      </w:r>
      <w:r>
        <w:rPr>
          <w:rFonts w:eastAsia="宋体" w:hint="eastAsia"/>
        </w:rPr>
        <w:t>）</w:t>
      </w:r>
      <w:r w:rsidRPr="00675109">
        <w:rPr>
          <w:rFonts w:eastAsia="宋体" w:hint="eastAsia"/>
        </w:rPr>
        <w:t>依据材料二</w:t>
      </w:r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概括冼星海音乐创作取得成就的原因</w:t>
      </w:r>
      <w:r>
        <w:rPr>
          <w:rFonts w:eastAsia="宋体" w:hint="eastAsia"/>
        </w:rPr>
        <w:t>，（</w:t>
      </w:r>
      <w:r w:rsidRPr="00675109">
        <w:rPr>
          <w:rFonts w:eastAsia="宋体" w:hint="eastAsia"/>
        </w:rPr>
        <w:t>2</w:t>
      </w:r>
      <w:r w:rsidRPr="00675109">
        <w:rPr>
          <w:rFonts w:eastAsia="宋体" w:hint="eastAsia"/>
        </w:rPr>
        <w:t>分</w:t>
      </w:r>
      <w:r>
        <w:rPr>
          <w:rFonts w:eastAsia="宋体" w:hint="eastAsia"/>
        </w:rPr>
        <w:t>）</w:t>
      </w:r>
      <w:r w:rsidRPr="00675109">
        <w:rPr>
          <w:rFonts w:eastAsia="宋体" w:hint="eastAsia"/>
        </w:rPr>
        <w:t>指出《黄河大合唱》所反映的中华民族形象。</w:t>
      </w:r>
      <w:r>
        <w:rPr>
          <w:rFonts w:eastAsia="宋体" w:hint="eastAsia"/>
        </w:rPr>
        <w:t>（</w:t>
      </w:r>
      <w:r w:rsidRPr="00675109">
        <w:rPr>
          <w:rFonts w:eastAsia="宋体" w:hint="eastAsia"/>
        </w:rPr>
        <w:t>1</w:t>
      </w:r>
      <w:r w:rsidRPr="00675109">
        <w:rPr>
          <w:rFonts w:eastAsia="宋体" w:hint="eastAsia"/>
        </w:rPr>
        <w:t>分</w:t>
      </w:r>
      <w:r>
        <w:rPr>
          <w:rFonts w:eastAsia="宋体" w:hint="eastAsia"/>
        </w:rPr>
        <w:t>）</w:t>
      </w:r>
    </w:p>
    <w:p w14:paraId="45A8B401" w14:textId="740E6E64" w:rsidR="00F100F6" w:rsidRDefault="00F100F6" w:rsidP="00144E92">
      <w:pPr>
        <w:pStyle w:val="aff1"/>
        <w:spacing w:line="360" w:lineRule="auto"/>
        <w:jc w:val="left"/>
        <w:rPr>
          <w:rFonts w:eastAsia="宋体"/>
        </w:rPr>
      </w:pPr>
    </w:p>
    <w:p w14:paraId="68ADDEF9" w14:textId="77777777" w:rsidR="00F100F6" w:rsidRPr="00675109" w:rsidRDefault="00F100F6" w:rsidP="00144E92">
      <w:pPr>
        <w:pStyle w:val="aff1"/>
        <w:spacing w:line="360" w:lineRule="auto"/>
        <w:jc w:val="left"/>
        <w:rPr>
          <w:rFonts w:eastAsia="宋体" w:hint="eastAsia"/>
        </w:rPr>
      </w:pPr>
    </w:p>
    <w:p w14:paraId="097130F4" w14:textId="77777777" w:rsidR="00144E92" w:rsidRPr="00675109" w:rsidRDefault="00144E92" w:rsidP="00144E92">
      <w:pPr>
        <w:pStyle w:val="afb"/>
        <w:spacing w:line="360" w:lineRule="auto"/>
        <w:ind w:firstLine="422"/>
      </w:pPr>
      <w:r w:rsidRPr="00F100F6">
        <w:rPr>
          <w:rFonts w:asciiTheme="minorEastAsia" w:eastAsiaTheme="minorEastAsia" w:hAnsiTheme="minorEastAsia" w:hint="eastAsia"/>
          <w:b/>
          <w:bCs/>
        </w:rPr>
        <w:t xml:space="preserve">材料三 </w:t>
      </w:r>
      <w:r>
        <w:rPr>
          <w:rFonts w:hint="eastAsia"/>
        </w:rPr>
        <w:t xml:space="preserve"> </w:t>
      </w:r>
      <w:r w:rsidRPr="00675109">
        <w:rPr>
          <w:rFonts w:hint="eastAsia"/>
        </w:rPr>
        <w:t>布鲁斯音乐源于非洲传统音乐。</w:t>
      </w:r>
      <w:r w:rsidRPr="00675109">
        <w:rPr>
          <w:rFonts w:hint="eastAsia"/>
        </w:rPr>
        <w:t>19</w:t>
      </w:r>
      <w:r w:rsidRPr="00675109">
        <w:rPr>
          <w:rFonts w:hint="eastAsia"/>
        </w:rPr>
        <w:t>世纪</w:t>
      </w:r>
      <w:r>
        <w:rPr>
          <w:rFonts w:hint="eastAsia"/>
        </w:rPr>
        <w:t>，</w:t>
      </w:r>
      <w:r w:rsidRPr="00675109">
        <w:rPr>
          <w:rFonts w:hint="eastAsia"/>
        </w:rPr>
        <w:t>当黑人奴隶在美国南方种植园劳动时</w:t>
      </w:r>
      <w:r>
        <w:rPr>
          <w:rFonts w:hint="eastAsia"/>
        </w:rPr>
        <w:t>，</w:t>
      </w:r>
      <w:r w:rsidRPr="00675109">
        <w:rPr>
          <w:rFonts w:hint="eastAsia"/>
        </w:rPr>
        <w:t>他们常借助故乡的音乐释放内心苦闷</w:t>
      </w:r>
      <w:r>
        <w:rPr>
          <w:rFonts w:hint="eastAsia"/>
        </w:rPr>
        <w:t>，</w:t>
      </w:r>
      <w:r w:rsidRPr="00675109">
        <w:rPr>
          <w:rFonts w:hint="eastAsia"/>
        </w:rPr>
        <w:t>布鲁斯音乐的雏形出现。歌曲最初是即兴式的独唱</w:t>
      </w:r>
      <w:r>
        <w:rPr>
          <w:rFonts w:hint="eastAsia"/>
        </w:rPr>
        <w:t>，</w:t>
      </w:r>
      <w:r w:rsidRPr="00675109">
        <w:rPr>
          <w:rFonts w:hint="eastAsia"/>
        </w:rPr>
        <w:t>没有乐器伴奏</w:t>
      </w:r>
      <w:r>
        <w:rPr>
          <w:rFonts w:hint="eastAsia"/>
        </w:rPr>
        <w:t>，</w:t>
      </w:r>
      <w:r w:rsidRPr="00675109">
        <w:rPr>
          <w:rFonts w:hint="eastAsia"/>
        </w:rPr>
        <w:t>也没有固定的结构形式。</w:t>
      </w:r>
    </w:p>
    <w:p w14:paraId="566FA7FA" w14:textId="77777777" w:rsidR="00144E92" w:rsidRPr="00675109" w:rsidRDefault="00144E92" w:rsidP="00144E92">
      <w:pPr>
        <w:pStyle w:val="afb"/>
        <w:spacing w:line="360" w:lineRule="auto"/>
        <w:ind w:firstLine="420"/>
      </w:pPr>
      <w:r w:rsidRPr="00675109">
        <w:rPr>
          <w:rFonts w:hint="eastAsia"/>
        </w:rPr>
        <w:t>19</w:t>
      </w:r>
      <w:r w:rsidRPr="00675109">
        <w:rPr>
          <w:rFonts w:hint="eastAsia"/>
        </w:rPr>
        <w:t>世纪</w:t>
      </w:r>
      <w:r w:rsidRPr="00675109">
        <w:rPr>
          <w:rFonts w:hint="eastAsia"/>
        </w:rPr>
        <w:t>60</w:t>
      </w:r>
      <w:r w:rsidRPr="00675109">
        <w:rPr>
          <w:rFonts w:hint="eastAsia"/>
        </w:rPr>
        <w:t>年代以后</w:t>
      </w:r>
      <w:r>
        <w:rPr>
          <w:rFonts w:hint="eastAsia"/>
        </w:rPr>
        <w:t>，</w:t>
      </w:r>
      <w:r w:rsidRPr="00675109">
        <w:rPr>
          <w:rFonts w:hint="eastAsia"/>
        </w:rPr>
        <w:t>黑人获得了人身自由</w:t>
      </w:r>
      <w:r>
        <w:rPr>
          <w:rFonts w:hint="eastAsia"/>
        </w:rPr>
        <w:t>，</w:t>
      </w:r>
      <w:r w:rsidRPr="00675109">
        <w:rPr>
          <w:rFonts w:hint="eastAsia"/>
        </w:rPr>
        <w:t>有更多机会在公开场合下演唱</w:t>
      </w:r>
      <w:r>
        <w:rPr>
          <w:rFonts w:hint="eastAsia"/>
        </w:rPr>
        <w:t>，</w:t>
      </w:r>
      <w:r w:rsidRPr="00675109">
        <w:rPr>
          <w:rFonts w:hint="eastAsia"/>
        </w:rPr>
        <w:t>但他们仍面临无尽的歧视和压迫。这时的歌手常用吉他</w:t>
      </w:r>
      <w:proofErr w:type="gramStart"/>
      <w:r w:rsidRPr="00675109">
        <w:rPr>
          <w:rFonts w:hint="eastAsia"/>
        </w:rPr>
        <w:t>伴奏自</w:t>
      </w:r>
      <w:proofErr w:type="gramEnd"/>
      <w:r w:rsidRPr="00675109">
        <w:rPr>
          <w:rFonts w:hint="eastAsia"/>
        </w:rPr>
        <w:t>弹自唱</w:t>
      </w:r>
      <w:r>
        <w:rPr>
          <w:rFonts w:hint="eastAsia"/>
        </w:rPr>
        <w:t>，</w:t>
      </w:r>
      <w:r w:rsidRPr="00675109">
        <w:rPr>
          <w:rFonts w:hint="eastAsia"/>
        </w:rPr>
        <w:t>并且习惯在歌唱中不断重复歌词来表达心中的忧郁和孤独</w:t>
      </w:r>
      <w:r>
        <w:rPr>
          <w:rFonts w:hint="eastAsia"/>
        </w:rPr>
        <w:t>，</w:t>
      </w:r>
      <w:r w:rsidRPr="00675109">
        <w:rPr>
          <w:rFonts w:hint="eastAsia"/>
        </w:rPr>
        <w:t>逐渐地这种带有感叹、哭泣的忧伤音调形成了布鲁</w:t>
      </w:r>
      <w:proofErr w:type="gramStart"/>
      <w:r w:rsidRPr="00675109">
        <w:rPr>
          <w:rFonts w:hint="eastAsia"/>
        </w:rPr>
        <w:t>斯固定</w:t>
      </w:r>
      <w:proofErr w:type="gramEnd"/>
      <w:r w:rsidRPr="00675109">
        <w:rPr>
          <w:rFonts w:hint="eastAsia"/>
        </w:rPr>
        <w:t>的三句式结构。</w:t>
      </w:r>
    </w:p>
    <w:p w14:paraId="148C0986" w14:textId="77777777" w:rsidR="00144E92" w:rsidRPr="00675109" w:rsidRDefault="00144E92" w:rsidP="00144E92">
      <w:pPr>
        <w:pStyle w:val="afc"/>
        <w:spacing w:line="360" w:lineRule="auto"/>
        <w:ind w:firstLine="420"/>
      </w:pPr>
      <w:r w:rsidRPr="00675109">
        <w:rPr>
          <w:rFonts w:hint="eastAsia"/>
        </w:rPr>
        <w:t>——摘编</w:t>
      </w:r>
      <w:proofErr w:type="gramStart"/>
      <w:r w:rsidRPr="00675109">
        <w:rPr>
          <w:rFonts w:hint="eastAsia"/>
        </w:rPr>
        <w:t>自张阔《美国黑人布鲁斯音乐的历史渊源》</w:t>
      </w:r>
      <w:proofErr w:type="gramEnd"/>
    </w:p>
    <w:p w14:paraId="5B561C24" w14:textId="7E7DA8D8" w:rsidR="00144E92" w:rsidRDefault="00144E92" w:rsidP="00144E92">
      <w:pPr>
        <w:pStyle w:val="aff1"/>
        <w:spacing w:line="360" w:lineRule="auto"/>
        <w:jc w:val="left"/>
        <w:rPr>
          <w:rFonts w:eastAsia="宋体"/>
        </w:rPr>
      </w:pPr>
      <w:r>
        <w:rPr>
          <w:rFonts w:eastAsia="宋体" w:hint="eastAsia"/>
        </w:rPr>
        <w:lastRenderedPageBreak/>
        <w:t>（</w:t>
      </w:r>
      <w:r w:rsidRPr="00675109">
        <w:rPr>
          <w:rFonts w:eastAsia="宋体" w:hint="eastAsia"/>
        </w:rPr>
        <w:t>3</w:t>
      </w:r>
      <w:r>
        <w:rPr>
          <w:rFonts w:eastAsia="宋体" w:hint="eastAsia"/>
        </w:rPr>
        <w:t>）</w:t>
      </w:r>
      <w:r w:rsidRPr="00675109">
        <w:rPr>
          <w:rFonts w:eastAsia="宋体" w:hint="eastAsia"/>
        </w:rPr>
        <w:t>依据材料三并结合所学</w:t>
      </w:r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分析布鲁斯音乐发展的历史背景</w:t>
      </w:r>
      <w:r>
        <w:rPr>
          <w:rFonts w:eastAsia="宋体" w:hint="eastAsia"/>
        </w:rPr>
        <w:t>，（</w:t>
      </w:r>
      <w:r w:rsidRPr="00675109">
        <w:rPr>
          <w:rFonts w:eastAsia="宋体" w:hint="eastAsia"/>
        </w:rPr>
        <w:t>2</w:t>
      </w:r>
      <w:r w:rsidRPr="00675109">
        <w:rPr>
          <w:rFonts w:eastAsia="宋体" w:hint="eastAsia"/>
        </w:rPr>
        <w:t>分</w:t>
      </w:r>
      <w:r>
        <w:rPr>
          <w:rFonts w:eastAsia="宋体" w:hint="eastAsia"/>
        </w:rPr>
        <w:t>）</w:t>
      </w:r>
      <w:r w:rsidRPr="00675109">
        <w:rPr>
          <w:rFonts w:eastAsia="宋体" w:hint="eastAsia"/>
        </w:rPr>
        <w:t>说明</w:t>
      </w:r>
      <w:r w:rsidRPr="00675109">
        <w:rPr>
          <w:rFonts w:eastAsia="宋体" w:hint="eastAsia"/>
        </w:rPr>
        <w:t>19</w:t>
      </w:r>
      <w:r w:rsidRPr="00675109">
        <w:rPr>
          <w:rFonts w:eastAsia="宋体" w:hint="eastAsia"/>
        </w:rPr>
        <w:t>世纪</w:t>
      </w:r>
      <w:r w:rsidRPr="00675109">
        <w:rPr>
          <w:rFonts w:eastAsia="宋体" w:hint="eastAsia"/>
        </w:rPr>
        <w:t>60</w:t>
      </w:r>
      <w:r w:rsidRPr="00675109">
        <w:rPr>
          <w:rFonts w:eastAsia="宋体" w:hint="eastAsia"/>
        </w:rPr>
        <w:t>年代前后美国布鲁斯音乐的变化。</w:t>
      </w:r>
      <w:r>
        <w:rPr>
          <w:rFonts w:eastAsia="宋体" w:hint="eastAsia"/>
        </w:rPr>
        <w:t>（</w:t>
      </w:r>
      <w:r w:rsidRPr="00675109">
        <w:rPr>
          <w:rFonts w:eastAsia="宋体" w:hint="eastAsia"/>
        </w:rPr>
        <w:t>3</w:t>
      </w:r>
      <w:r w:rsidRPr="00675109">
        <w:rPr>
          <w:rFonts w:eastAsia="宋体" w:hint="eastAsia"/>
        </w:rPr>
        <w:t>分</w:t>
      </w:r>
      <w:r>
        <w:rPr>
          <w:rFonts w:eastAsia="宋体" w:hint="eastAsia"/>
        </w:rPr>
        <w:t>）</w:t>
      </w:r>
    </w:p>
    <w:p w14:paraId="35C3756F" w14:textId="77777777" w:rsidR="00F100F6" w:rsidRPr="00675109" w:rsidRDefault="00F100F6" w:rsidP="00144E92">
      <w:pPr>
        <w:pStyle w:val="aff1"/>
        <w:spacing w:line="360" w:lineRule="auto"/>
        <w:jc w:val="left"/>
        <w:rPr>
          <w:rFonts w:eastAsia="宋体" w:hint="eastAsia"/>
        </w:rPr>
      </w:pPr>
    </w:p>
    <w:p w14:paraId="11826F57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22</w:t>
      </w:r>
      <w:r>
        <w:rPr>
          <w:rFonts w:eastAsia="宋体" w:hint="eastAsia"/>
        </w:rPr>
        <w:t>．（</w:t>
      </w:r>
      <w:r w:rsidRPr="00675109">
        <w:rPr>
          <w:rFonts w:eastAsia="宋体" w:hint="eastAsia"/>
        </w:rPr>
        <w:t>9</w:t>
      </w:r>
      <w:r w:rsidRPr="00675109">
        <w:rPr>
          <w:rFonts w:eastAsia="宋体" w:hint="eastAsia"/>
        </w:rPr>
        <w:t>分</w:t>
      </w:r>
      <w:r>
        <w:rPr>
          <w:rFonts w:eastAsia="宋体" w:hint="eastAsia"/>
        </w:rPr>
        <w:t>）</w:t>
      </w:r>
      <w:r w:rsidRPr="00675109">
        <w:rPr>
          <w:rFonts w:eastAsia="宋体" w:hint="eastAsia"/>
        </w:rPr>
        <w:t>国与国的交往、冲突与相处</w:t>
      </w:r>
    </w:p>
    <w:p w14:paraId="53F62369" w14:textId="77777777" w:rsidR="00144E92" w:rsidRPr="00F100F6" w:rsidRDefault="00144E92" w:rsidP="00144E92">
      <w:pPr>
        <w:pStyle w:val="afb"/>
        <w:spacing w:line="360" w:lineRule="auto"/>
        <w:ind w:firstLine="422"/>
        <w:rPr>
          <w:rFonts w:asciiTheme="minorEastAsia" w:eastAsiaTheme="minorEastAsia" w:hAnsiTheme="minorEastAsia"/>
          <w:b/>
          <w:bCs/>
        </w:rPr>
      </w:pPr>
      <w:r w:rsidRPr="00F100F6">
        <w:rPr>
          <w:rFonts w:asciiTheme="minorEastAsia" w:eastAsiaTheme="minorEastAsia" w:hAnsiTheme="minorEastAsia" w:hint="eastAsia"/>
          <w:b/>
          <w:bCs/>
        </w:rPr>
        <w:t>材料一</w:t>
      </w:r>
    </w:p>
    <w:tbl>
      <w:tblPr>
        <w:tblStyle w:val="af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6"/>
        <w:gridCol w:w="5044"/>
      </w:tblGrid>
      <w:tr w:rsidR="00144E92" w14:paraId="0653720E" w14:textId="77777777" w:rsidTr="00575560">
        <w:tc>
          <w:tcPr>
            <w:tcW w:w="4106" w:type="dxa"/>
          </w:tcPr>
          <w:p w14:paraId="24B965F0" w14:textId="77777777" w:rsidR="00144E92" w:rsidRDefault="00144E92" w:rsidP="00575560">
            <w:pPr>
              <w:pStyle w:val="afb"/>
              <w:spacing w:line="360" w:lineRule="auto"/>
              <w:ind w:firstLine="420"/>
            </w:pPr>
            <w:r w:rsidRPr="00675109">
              <w:rPr>
                <w:rFonts w:hint="eastAsia"/>
              </w:rPr>
              <w:t>为表明建立友好关系的愿望</w:t>
            </w:r>
            <w:r>
              <w:rPr>
                <w:rFonts w:hint="eastAsia"/>
              </w:rPr>
              <w:t>，</w:t>
            </w:r>
            <w:r w:rsidRPr="00675109">
              <w:rPr>
                <w:rFonts w:hint="eastAsia"/>
              </w:rPr>
              <w:t>郑和船队每到一国</w:t>
            </w:r>
            <w:r>
              <w:rPr>
                <w:rFonts w:hint="eastAsia"/>
              </w:rPr>
              <w:t>，</w:t>
            </w:r>
            <w:r w:rsidRPr="00675109">
              <w:rPr>
                <w:rFonts w:hint="eastAsia"/>
              </w:rPr>
              <w:t>就给其国王赠送中国礼物</w:t>
            </w:r>
            <w:r>
              <w:rPr>
                <w:rFonts w:hint="eastAsia"/>
              </w:rPr>
              <w:t>，</w:t>
            </w:r>
            <w:r w:rsidRPr="00675109">
              <w:rPr>
                <w:rFonts w:hint="eastAsia"/>
              </w:rPr>
              <w:t>同时与各国商品交易</w:t>
            </w:r>
            <w:r>
              <w:rPr>
                <w:rFonts w:hint="eastAsia"/>
              </w:rPr>
              <w:t>，</w:t>
            </w:r>
            <w:r w:rsidRPr="00675109">
              <w:rPr>
                <w:rFonts w:hint="eastAsia"/>
              </w:rPr>
              <w:t>如在印度古里</w:t>
            </w:r>
            <w:r>
              <w:rPr>
                <w:rFonts w:hint="eastAsia"/>
              </w:rPr>
              <w:t>，</w:t>
            </w:r>
            <w:r w:rsidRPr="00675109">
              <w:rPr>
                <w:rFonts w:hint="eastAsia"/>
              </w:rPr>
              <w:t>遵从当地贸易习惯</w:t>
            </w:r>
            <w:r>
              <w:rPr>
                <w:rFonts w:hint="eastAsia"/>
              </w:rPr>
              <w:t>，</w:t>
            </w:r>
            <w:r w:rsidRPr="00675109">
              <w:rPr>
                <w:rFonts w:hint="eastAsia"/>
              </w:rPr>
              <w:t>进行平等交易。成交时以打手为号</w:t>
            </w:r>
            <w:r>
              <w:rPr>
                <w:rFonts w:hint="eastAsia"/>
              </w:rPr>
              <w:t>，</w:t>
            </w:r>
            <w:r w:rsidRPr="00675109">
              <w:rPr>
                <w:rFonts w:hint="eastAsia"/>
              </w:rPr>
              <w:t>“自后价有贵贱</w:t>
            </w:r>
            <w:r>
              <w:rPr>
                <w:rFonts w:hint="eastAsia"/>
              </w:rPr>
              <w:t>，</w:t>
            </w:r>
            <w:r w:rsidRPr="00675109">
              <w:rPr>
                <w:rFonts w:hint="eastAsia"/>
              </w:rPr>
              <w:t>再不悔改”。</w:t>
            </w:r>
          </w:p>
          <w:p w14:paraId="77886626" w14:textId="77777777" w:rsidR="00144E92" w:rsidRPr="00675109" w:rsidRDefault="00144E92" w:rsidP="00575560">
            <w:pPr>
              <w:pStyle w:val="afc"/>
              <w:spacing w:line="360" w:lineRule="auto"/>
              <w:ind w:firstLine="420"/>
            </w:pPr>
            <w:r w:rsidRPr="00675109">
              <w:rPr>
                <w:rFonts w:hint="eastAsia"/>
              </w:rPr>
              <w:t>——《中国大通史》</w:t>
            </w:r>
          </w:p>
        </w:tc>
        <w:tc>
          <w:tcPr>
            <w:tcW w:w="5636" w:type="dxa"/>
          </w:tcPr>
          <w:p w14:paraId="46C3C853" w14:textId="77777777" w:rsidR="00144E92" w:rsidRDefault="00144E92" w:rsidP="00575560">
            <w:pPr>
              <w:pStyle w:val="afb"/>
              <w:spacing w:line="360" w:lineRule="auto"/>
              <w:ind w:firstLine="420"/>
            </w:pPr>
            <w:r w:rsidRPr="00675109">
              <w:rPr>
                <w:rFonts w:hint="eastAsia"/>
              </w:rPr>
              <w:t>1502</w:t>
            </w:r>
            <w:r w:rsidRPr="00675109">
              <w:rPr>
                <w:rFonts w:hint="eastAsia"/>
              </w:rPr>
              <w:t>年达</w:t>
            </w:r>
            <w:r w:rsidRPr="00675109">
              <w:rPr>
                <w:rFonts w:ascii="微软雅黑" w:eastAsia="微软雅黑" w:hAnsi="微软雅黑" w:cs="微软雅黑" w:hint="eastAsia"/>
              </w:rPr>
              <w:t>•</w:t>
            </w:r>
            <w:proofErr w:type="gramStart"/>
            <w:r w:rsidRPr="00675109">
              <w:rPr>
                <w:rFonts w:ascii="楷体" w:hAnsi="楷体" w:cs="楷体" w:hint="eastAsia"/>
              </w:rPr>
              <w:t>伽马率船队</w:t>
            </w:r>
            <w:proofErr w:type="gramEnd"/>
            <w:r w:rsidRPr="00675109">
              <w:rPr>
                <w:rFonts w:ascii="楷体" w:hAnsi="楷体" w:cs="楷体" w:hint="eastAsia"/>
              </w:rPr>
              <w:t>第二次前往印度</w:t>
            </w:r>
            <w:r>
              <w:rPr>
                <w:rFonts w:hint="eastAsia"/>
              </w:rPr>
              <w:t>，</w:t>
            </w:r>
            <w:r w:rsidRPr="00675109">
              <w:rPr>
                <w:rFonts w:hint="eastAsia"/>
              </w:rPr>
              <w:t>为建立葡萄牙在印度洋上的海上霸权</w:t>
            </w:r>
            <w:r>
              <w:rPr>
                <w:rFonts w:hint="eastAsia"/>
              </w:rPr>
              <w:t>，</w:t>
            </w:r>
            <w:r w:rsidRPr="00675109">
              <w:rPr>
                <w:rFonts w:hint="eastAsia"/>
              </w:rPr>
              <w:t>削弱阿拉伯商人在印度半岛上的利益</w:t>
            </w:r>
            <w:r>
              <w:rPr>
                <w:rFonts w:hint="eastAsia"/>
              </w:rPr>
              <w:t>，</w:t>
            </w:r>
            <w:r w:rsidRPr="00675109">
              <w:rPr>
                <w:rFonts w:hint="eastAsia"/>
              </w:rPr>
              <w:t>他们炮轰阿拉伯船队</w:t>
            </w:r>
            <w:r>
              <w:rPr>
                <w:rFonts w:hint="eastAsia"/>
              </w:rPr>
              <w:t>，</w:t>
            </w:r>
            <w:r w:rsidRPr="00675109">
              <w:rPr>
                <w:rFonts w:hint="eastAsia"/>
              </w:rPr>
              <w:t>在印度卡利卡特城建</w:t>
            </w:r>
            <w:proofErr w:type="gramStart"/>
            <w:r w:rsidRPr="00675109">
              <w:rPr>
                <w:rFonts w:hint="eastAsia"/>
              </w:rPr>
              <w:t>立商业</w:t>
            </w:r>
            <w:proofErr w:type="gramEnd"/>
            <w:r w:rsidRPr="00675109">
              <w:rPr>
                <w:rFonts w:hint="eastAsia"/>
              </w:rPr>
              <w:t>殖民据点</w:t>
            </w:r>
            <w:r>
              <w:rPr>
                <w:rFonts w:hint="eastAsia"/>
              </w:rPr>
              <w:t>，</w:t>
            </w:r>
            <w:r w:rsidRPr="00675109">
              <w:rPr>
                <w:rFonts w:hint="eastAsia"/>
              </w:rPr>
              <w:t>下令该城统治者驱逐阿拉伯人。</w:t>
            </w:r>
            <w:r w:rsidRPr="00675109">
              <w:rPr>
                <w:rFonts w:hint="eastAsia"/>
              </w:rPr>
              <w:t>1503</w:t>
            </w:r>
            <w:r w:rsidRPr="00675109">
              <w:rPr>
                <w:rFonts w:hint="eastAsia"/>
              </w:rPr>
              <w:t>年</w:t>
            </w:r>
            <w:r>
              <w:rPr>
                <w:rFonts w:hint="eastAsia"/>
              </w:rPr>
              <w:t>，</w:t>
            </w:r>
            <w:r w:rsidRPr="00675109">
              <w:rPr>
                <w:rFonts w:hint="eastAsia"/>
              </w:rPr>
              <w:t>达</w:t>
            </w:r>
            <w:r w:rsidRPr="00675109">
              <w:rPr>
                <w:rFonts w:ascii="微软雅黑" w:eastAsia="微软雅黑" w:hAnsi="微软雅黑" w:cs="微软雅黑" w:hint="eastAsia"/>
              </w:rPr>
              <w:t>•</w:t>
            </w:r>
            <w:r w:rsidRPr="00675109">
              <w:rPr>
                <w:rFonts w:ascii="楷体" w:hAnsi="楷体" w:cs="楷体" w:hint="eastAsia"/>
              </w:rPr>
              <w:t>伽马满载着从印度掠夺来的大量香料回</w:t>
            </w:r>
            <w:r w:rsidRPr="00675109">
              <w:rPr>
                <w:rFonts w:hint="eastAsia"/>
              </w:rPr>
              <w:t>到里斯本。</w:t>
            </w:r>
          </w:p>
          <w:p w14:paraId="5FE8F031" w14:textId="77777777" w:rsidR="00144E92" w:rsidRPr="00675109" w:rsidRDefault="00144E92" w:rsidP="00575560">
            <w:pPr>
              <w:pStyle w:val="afc"/>
              <w:spacing w:line="360" w:lineRule="auto"/>
              <w:ind w:firstLine="420"/>
              <w:rPr>
                <w:rFonts w:eastAsia="宋体"/>
              </w:rPr>
            </w:pPr>
            <w:r w:rsidRPr="008A2C9C">
              <w:rPr>
                <w:rStyle w:val="Char0"/>
                <w:rFonts w:hint="eastAsia"/>
              </w:rPr>
              <w:t>——《香料之路》</w:t>
            </w:r>
          </w:p>
        </w:tc>
      </w:tr>
    </w:tbl>
    <w:p w14:paraId="4A4B25ED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>
        <w:rPr>
          <w:rFonts w:eastAsia="宋体" w:hint="eastAsia"/>
        </w:rPr>
        <w:t>（</w:t>
      </w:r>
      <w:r w:rsidRPr="00675109">
        <w:rPr>
          <w:rFonts w:eastAsia="宋体" w:hint="eastAsia"/>
        </w:rPr>
        <w:t>1</w:t>
      </w:r>
      <w:r>
        <w:rPr>
          <w:rFonts w:eastAsia="宋体" w:hint="eastAsia"/>
        </w:rPr>
        <w:t>）</w:t>
      </w:r>
      <w:r w:rsidRPr="00675109">
        <w:rPr>
          <w:rFonts w:eastAsia="宋体" w:hint="eastAsia"/>
        </w:rPr>
        <w:t>依据材料</w:t>
      </w:r>
      <w:proofErr w:type="gramStart"/>
      <w:r w:rsidRPr="00675109">
        <w:rPr>
          <w:rFonts w:eastAsia="宋体" w:hint="eastAsia"/>
        </w:rPr>
        <w:t>一</w:t>
      </w:r>
      <w:proofErr w:type="gramEnd"/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比较郑和船队和达•伽马船队在印度商业活动的不同。</w:t>
      </w:r>
      <w:r>
        <w:rPr>
          <w:rFonts w:eastAsia="宋体" w:hint="eastAsia"/>
        </w:rPr>
        <w:t>（</w:t>
      </w:r>
      <w:r w:rsidRPr="00675109">
        <w:rPr>
          <w:rFonts w:eastAsia="宋体" w:hint="eastAsia"/>
        </w:rPr>
        <w:t>3</w:t>
      </w:r>
      <w:r w:rsidRPr="00675109">
        <w:rPr>
          <w:rFonts w:eastAsia="宋体" w:hint="eastAsia"/>
        </w:rPr>
        <w:t>分</w:t>
      </w:r>
      <w:r>
        <w:rPr>
          <w:rFonts w:eastAsia="宋体" w:hint="eastAsia"/>
        </w:rPr>
        <w:t>）</w:t>
      </w:r>
    </w:p>
    <w:p w14:paraId="3FFAE0B2" w14:textId="77777777" w:rsidR="00144E92" w:rsidRPr="00675109" w:rsidRDefault="00144E92" w:rsidP="00144E92">
      <w:pPr>
        <w:pStyle w:val="afb"/>
        <w:spacing w:line="360" w:lineRule="auto"/>
        <w:ind w:firstLine="422"/>
      </w:pPr>
      <w:r w:rsidRPr="00F100F6">
        <w:rPr>
          <w:rFonts w:asciiTheme="majorEastAsia" w:eastAsiaTheme="majorEastAsia" w:hAnsiTheme="majorEastAsia" w:hint="eastAsia"/>
          <w:b/>
          <w:bCs/>
        </w:rPr>
        <w:t>材料二</w:t>
      </w:r>
      <w:r>
        <w:rPr>
          <w:rFonts w:hint="eastAsia"/>
        </w:rPr>
        <w:t xml:space="preserve">  </w:t>
      </w:r>
      <w:r w:rsidRPr="00675109">
        <w:rPr>
          <w:rFonts w:hint="eastAsia"/>
        </w:rPr>
        <w:t>19</w:t>
      </w:r>
      <w:r w:rsidRPr="00675109">
        <w:rPr>
          <w:rFonts w:hint="eastAsia"/>
        </w:rPr>
        <w:t>世纪末</w:t>
      </w:r>
      <w:r w:rsidRPr="00675109">
        <w:rPr>
          <w:rFonts w:hint="eastAsia"/>
        </w:rPr>
        <w:t>20</w:t>
      </w:r>
      <w:r w:rsidRPr="00675109">
        <w:rPr>
          <w:rFonts w:hint="eastAsia"/>
        </w:rPr>
        <w:t>世纪初</w:t>
      </w:r>
      <w:r>
        <w:rPr>
          <w:rFonts w:hint="eastAsia"/>
        </w:rPr>
        <w:t>，</w:t>
      </w:r>
      <w:r w:rsidRPr="00675109">
        <w:rPr>
          <w:rFonts w:hint="eastAsia"/>
        </w:rPr>
        <w:t>德国外交大臣比洛称</w:t>
      </w:r>
      <w:r>
        <w:rPr>
          <w:rFonts w:hint="eastAsia"/>
        </w:rPr>
        <w:t>：</w:t>
      </w:r>
      <w:r w:rsidRPr="00675109">
        <w:rPr>
          <w:rFonts w:hint="eastAsia"/>
        </w:rPr>
        <w:t>“我们不愿消极地站在旁边……而让他人分割世界。”贝特曼</w:t>
      </w:r>
      <w:r w:rsidRPr="00675109">
        <w:rPr>
          <w:rFonts w:ascii="微软雅黑" w:eastAsia="微软雅黑" w:hAnsi="微软雅黑" w:cs="微软雅黑" w:hint="eastAsia"/>
        </w:rPr>
        <w:t>•</w:t>
      </w:r>
      <w:r w:rsidRPr="00675109">
        <w:rPr>
          <w:rFonts w:ascii="楷体" w:hAnsi="楷体" w:cs="楷体" w:hint="eastAsia"/>
        </w:rPr>
        <w:t>霍尔维格坦言德国君主“首要的和基本思想就是粉碎英国的霸权</w:t>
      </w:r>
      <w:r>
        <w:rPr>
          <w:rFonts w:hint="eastAsia"/>
        </w:rPr>
        <w:t>，</w:t>
      </w:r>
      <w:r w:rsidRPr="00675109">
        <w:rPr>
          <w:rFonts w:hint="eastAsia"/>
        </w:rPr>
        <w:t>以有利于德国”。</w:t>
      </w:r>
      <w:r w:rsidRPr="00675109">
        <w:rPr>
          <w:rFonts w:hint="eastAsia"/>
        </w:rPr>
        <w:t>1874</w:t>
      </w:r>
      <w:r w:rsidRPr="00675109">
        <w:rPr>
          <w:rFonts w:hint="eastAsia"/>
        </w:rPr>
        <w:t>至</w:t>
      </w:r>
      <w:r w:rsidRPr="00675109">
        <w:rPr>
          <w:rFonts w:hint="eastAsia"/>
        </w:rPr>
        <w:t>1896</w:t>
      </w:r>
      <w:r w:rsidRPr="00675109">
        <w:rPr>
          <w:rFonts w:hint="eastAsia"/>
        </w:rPr>
        <w:t>年</w:t>
      </w:r>
      <w:r>
        <w:rPr>
          <w:rFonts w:hint="eastAsia"/>
        </w:rPr>
        <w:t>，</w:t>
      </w:r>
      <w:r w:rsidRPr="00675109">
        <w:rPr>
          <w:rFonts w:hint="eastAsia"/>
        </w:rPr>
        <w:t>欧洲大国的军费开支大约平均增长</w:t>
      </w:r>
      <w:r w:rsidRPr="00675109">
        <w:rPr>
          <w:rFonts w:hint="eastAsia"/>
        </w:rPr>
        <w:t>50%</w:t>
      </w:r>
      <w:r w:rsidRPr="00675109">
        <w:rPr>
          <w:rFonts w:hint="eastAsia"/>
        </w:rPr>
        <w:t>以上</w:t>
      </w:r>
      <w:r>
        <w:rPr>
          <w:rFonts w:hint="eastAsia"/>
        </w:rPr>
        <w:t>，</w:t>
      </w:r>
      <w:r w:rsidRPr="00675109">
        <w:rPr>
          <w:rFonts w:hint="eastAsia"/>
        </w:rPr>
        <w:t>1902</w:t>
      </w:r>
      <w:r w:rsidRPr="00675109">
        <w:rPr>
          <w:rFonts w:hint="eastAsia"/>
        </w:rPr>
        <w:t>至</w:t>
      </w:r>
      <w:r w:rsidRPr="00675109">
        <w:rPr>
          <w:rFonts w:hint="eastAsia"/>
        </w:rPr>
        <w:t>1911</w:t>
      </w:r>
      <w:r w:rsidRPr="00675109">
        <w:rPr>
          <w:rFonts w:hint="eastAsia"/>
        </w:rPr>
        <w:t>年</w:t>
      </w:r>
      <w:r>
        <w:rPr>
          <w:rFonts w:hint="eastAsia"/>
        </w:rPr>
        <w:t>，</w:t>
      </w:r>
      <w:r w:rsidRPr="00675109">
        <w:rPr>
          <w:rFonts w:hint="eastAsia"/>
        </w:rPr>
        <w:t>三国同盟和三国协约的军费开支分别增长</w:t>
      </w:r>
      <w:r w:rsidRPr="00675109">
        <w:rPr>
          <w:rFonts w:hint="eastAsia"/>
        </w:rPr>
        <w:t>46%</w:t>
      </w:r>
      <w:r w:rsidRPr="00675109">
        <w:rPr>
          <w:rFonts w:hint="eastAsia"/>
        </w:rPr>
        <w:t>和</w:t>
      </w:r>
      <w:r w:rsidRPr="00675109">
        <w:rPr>
          <w:rFonts w:hint="eastAsia"/>
        </w:rPr>
        <w:t>26%</w:t>
      </w:r>
      <w:r w:rsidRPr="00675109">
        <w:rPr>
          <w:rFonts w:hint="eastAsia"/>
        </w:rPr>
        <w:t>。</w:t>
      </w:r>
    </w:p>
    <w:p w14:paraId="168AE036" w14:textId="77777777" w:rsidR="00144E92" w:rsidRPr="00675109" w:rsidRDefault="00144E92" w:rsidP="00144E92">
      <w:pPr>
        <w:pStyle w:val="afc"/>
        <w:spacing w:line="360" w:lineRule="auto"/>
        <w:ind w:firstLine="420"/>
      </w:pPr>
      <w:r w:rsidRPr="00675109">
        <w:rPr>
          <w:rFonts w:hint="eastAsia"/>
        </w:rPr>
        <w:t>——摘编自彭树智《世界近代史教程》等</w:t>
      </w:r>
    </w:p>
    <w:p w14:paraId="68C83F65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>
        <w:rPr>
          <w:rFonts w:eastAsia="宋体" w:hint="eastAsia"/>
        </w:rPr>
        <w:t>（</w:t>
      </w:r>
      <w:r w:rsidRPr="00675109">
        <w:rPr>
          <w:rFonts w:eastAsia="宋体" w:hint="eastAsia"/>
        </w:rPr>
        <w:t>2</w:t>
      </w:r>
      <w:r>
        <w:rPr>
          <w:rFonts w:eastAsia="宋体" w:hint="eastAsia"/>
        </w:rPr>
        <w:t>）</w:t>
      </w:r>
      <w:r w:rsidRPr="00675109">
        <w:rPr>
          <w:rFonts w:eastAsia="宋体" w:hint="eastAsia"/>
        </w:rPr>
        <w:t>依据材料二</w:t>
      </w:r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概括</w:t>
      </w:r>
      <w:r w:rsidRPr="00675109">
        <w:rPr>
          <w:rFonts w:eastAsia="宋体" w:hint="eastAsia"/>
        </w:rPr>
        <w:t>19</w:t>
      </w:r>
      <w:r w:rsidRPr="00675109">
        <w:rPr>
          <w:rFonts w:eastAsia="宋体" w:hint="eastAsia"/>
        </w:rPr>
        <w:t>世纪末</w:t>
      </w:r>
      <w:r w:rsidRPr="00675109">
        <w:rPr>
          <w:rFonts w:eastAsia="宋体" w:hint="eastAsia"/>
        </w:rPr>
        <w:t>20</w:t>
      </w:r>
      <w:r w:rsidRPr="00675109">
        <w:rPr>
          <w:rFonts w:eastAsia="宋体" w:hint="eastAsia"/>
        </w:rPr>
        <w:t>世纪初欧洲出现的历史现象。</w:t>
      </w:r>
      <w:r>
        <w:rPr>
          <w:rFonts w:eastAsia="宋体" w:hint="eastAsia"/>
        </w:rPr>
        <w:t>（</w:t>
      </w:r>
      <w:r w:rsidRPr="00675109">
        <w:rPr>
          <w:rFonts w:eastAsia="宋体" w:hint="eastAsia"/>
        </w:rPr>
        <w:t>2</w:t>
      </w:r>
      <w:r w:rsidRPr="00675109">
        <w:rPr>
          <w:rFonts w:eastAsia="宋体" w:hint="eastAsia"/>
        </w:rPr>
        <w:t>分</w:t>
      </w:r>
      <w:r>
        <w:rPr>
          <w:rFonts w:eastAsia="宋体" w:hint="eastAsia"/>
        </w:rPr>
        <w:t>）</w:t>
      </w:r>
      <w:r w:rsidRPr="00675109">
        <w:rPr>
          <w:rFonts w:eastAsia="宋体" w:hint="eastAsia"/>
        </w:rPr>
        <w:t>结合所学说明这些现象导致的后果。</w:t>
      </w:r>
      <w:r>
        <w:rPr>
          <w:rFonts w:eastAsia="宋体" w:hint="eastAsia"/>
        </w:rPr>
        <w:t>（</w:t>
      </w:r>
      <w:r w:rsidRPr="00675109">
        <w:rPr>
          <w:rFonts w:eastAsia="宋体" w:hint="eastAsia"/>
        </w:rPr>
        <w:t>1</w:t>
      </w:r>
      <w:r w:rsidRPr="00675109">
        <w:rPr>
          <w:rFonts w:eastAsia="宋体" w:hint="eastAsia"/>
        </w:rPr>
        <w:t>分</w:t>
      </w:r>
      <w:r>
        <w:rPr>
          <w:rFonts w:eastAsia="宋体" w:hint="eastAsia"/>
        </w:rPr>
        <w:t>）</w:t>
      </w:r>
    </w:p>
    <w:p w14:paraId="65350657" w14:textId="77777777" w:rsidR="00144E92" w:rsidRPr="00675109" w:rsidRDefault="00144E92" w:rsidP="00144E92">
      <w:pPr>
        <w:pStyle w:val="afb"/>
        <w:spacing w:line="360" w:lineRule="auto"/>
        <w:ind w:firstLine="422"/>
      </w:pPr>
      <w:r w:rsidRPr="00F100F6">
        <w:rPr>
          <w:rFonts w:asciiTheme="minorEastAsia" w:eastAsiaTheme="minorEastAsia" w:hAnsiTheme="minorEastAsia" w:hint="eastAsia"/>
          <w:b/>
          <w:bCs/>
        </w:rPr>
        <w:t>材料三</w:t>
      </w:r>
      <w:r>
        <w:rPr>
          <w:rFonts w:hint="eastAsia"/>
        </w:rPr>
        <w:t xml:space="preserve">  </w:t>
      </w:r>
      <w:r w:rsidRPr="00675109">
        <w:rPr>
          <w:rFonts w:hint="eastAsia"/>
        </w:rPr>
        <w:t>坚持走和平发展道路</w:t>
      </w:r>
      <w:r>
        <w:rPr>
          <w:rFonts w:hint="eastAsia"/>
        </w:rPr>
        <w:t>，</w:t>
      </w:r>
      <w:r w:rsidRPr="00675109">
        <w:rPr>
          <w:rFonts w:hint="eastAsia"/>
        </w:rPr>
        <w:t>是对几千年来中华民族热爱和平的文化传统的继承和发扬。在长期实践中</w:t>
      </w:r>
      <w:r>
        <w:rPr>
          <w:rFonts w:hint="eastAsia"/>
        </w:rPr>
        <w:t>，</w:t>
      </w:r>
      <w:r w:rsidRPr="00675109">
        <w:rPr>
          <w:rFonts w:hint="eastAsia"/>
        </w:rPr>
        <w:t>中国向世界做出永远不称霸永远不搞扩张的庄严承诺。习近</w:t>
      </w:r>
      <w:proofErr w:type="gramStart"/>
      <w:r w:rsidRPr="00675109">
        <w:rPr>
          <w:rFonts w:hint="eastAsia"/>
        </w:rPr>
        <w:t>平外交</w:t>
      </w:r>
      <w:proofErr w:type="gramEnd"/>
      <w:r w:rsidRPr="00675109">
        <w:rPr>
          <w:rFonts w:hint="eastAsia"/>
        </w:rPr>
        <w:t>思想继承和发展中华优秀传统文化中“亲仁善邻”理念</w:t>
      </w:r>
      <w:r>
        <w:rPr>
          <w:rFonts w:hint="eastAsia"/>
        </w:rPr>
        <w:t>，</w:t>
      </w:r>
      <w:r w:rsidRPr="00675109">
        <w:rPr>
          <w:rFonts w:hint="eastAsia"/>
        </w:rPr>
        <w:t>倡导同舟共济和权责共担的精神</w:t>
      </w:r>
      <w:r>
        <w:rPr>
          <w:rFonts w:hint="eastAsia"/>
        </w:rPr>
        <w:t>，</w:t>
      </w:r>
      <w:r w:rsidRPr="00675109">
        <w:rPr>
          <w:rFonts w:hint="eastAsia"/>
        </w:rPr>
        <w:t>旨在推动建立平等、和平、包容的国家间关系。</w:t>
      </w:r>
    </w:p>
    <w:p w14:paraId="3E413316" w14:textId="77777777" w:rsidR="00144E92" w:rsidRPr="00675109" w:rsidRDefault="00144E92" w:rsidP="00144E92">
      <w:pPr>
        <w:pStyle w:val="afc"/>
        <w:spacing w:line="360" w:lineRule="auto"/>
        <w:ind w:firstLine="420"/>
      </w:pPr>
      <w:r w:rsidRPr="00675109">
        <w:rPr>
          <w:rFonts w:hint="eastAsia"/>
        </w:rPr>
        <w:t>——摘编自中国历史研究院《中华文明史简明读本》等</w:t>
      </w:r>
    </w:p>
    <w:p w14:paraId="6651BA04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>
        <w:rPr>
          <w:rFonts w:eastAsia="宋体" w:hint="eastAsia"/>
        </w:rPr>
        <w:t>（</w:t>
      </w:r>
      <w:r w:rsidRPr="00675109">
        <w:rPr>
          <w:rFonts w:eastAsia="宋体" w:hint="eastAsia"/>
        </w:rPr>
        <w:t>3</w:t>
      </w:r>
      <w:r>
        <w:rPr>
          <w:rFonts w:eastAsia="宋体" w:hint="eastAsia"/>
        </w:rPr>
        <w:t>）</w:t>
      </w:r>
      <w:r w:rsidRPr="00675109">
        <w:rPr>
          <w:rFonts w:eastAsia="宋体" w:hint="eastAsia"/>
        </w:rPr>
        <w:t>列举两则史事</w:t>
      </w:r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说明新中国外交对世界和平发展的贡献。</w:t>
      </w:r>
      <w:r>
        <w:rPr>
          <w:rFonts w:eastAsia="宋体" w:hint="eastAsia"/>
        </w:rPr>
        <w:t>（</w:t>
      </w:r>
      <w:r w:rsidRPr="00675109">
        <w:rPr>
          <w:rFonts w:eastAsia="宋体" w:hint="eastAsia"/>
        </w:rPr>
        <w:t>3</w:t>
      </w:r>
      <w:r w:rsidRPr="00675109">
        <w:rPr>
          <w:rFonts w:eastAsia="宋体" w:hint="eastAsia"/>
        </w:rPr>
        <w:t>分</w:t>
      </w:r>
      <w:r>
        <w:rPr>
          <w:rFonts w:eastAsia="宋体" w:hint="eastAsia"/>
        </w:rPr>
        <w:t>）</w:t>
      </w:r>
    </w:p>
    <w:p w14:paraId="685A224A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23</w:t>
      </w:r>
      <w:r>
        <w:rPr>
          <w:rFonts w:eastAsia="宋体" w:hint="eastAsia"/>
        </w:rPr>
        <w:t>．（</w:t>
      </w:r>
      <w:r w:rsidRPr="00675109">
        <w:rPr>
          <w:rFonts w:eastAsia="宋体" w:hint="eastAsia"/>
        </w:rPr>
        <w:t>10</w:t>
      </w:r>
      <w:r w:rsidRPr="00675109">
        <w:rPr>
          <w:rFonts w:eastAsia="宋体" w:hint="eastAsia"/>
        </w:rPr>
        <w:t>分</w:t>
      </w:r>
      <w:r>
        <w:rPr>
          <w:rFonts w:eastAsia="宋体" w:hint="eastAsia"/>
        </w:rPr>
        <w:t>）</w:t>
      </w:r>
      <w:r w:rsidRPr="00675109">
        <w:rPr>
          <w:rFonts w:eastAsia="宋体" w:hint="eastAsia"/>
        </w:rPr>
        <w:t>“解放”是人类的理想和追求</w:t>
      </w:r>
    </w:p>
    <w:p w14:paraId="64E24DDE" w14:textId="77777777" w:rsidR="00144E92" w:rsidRPr="00675109" w:rsidRDefault="00144E92" w:rsidP="00144E92">
      <w:pPr>
        <w:pStyle w:val="afb"/>
        <w:spacing w:line="360" w:lineRule="auto"/>
        <w:ind w:firstLine="422"/>
      </w:pPr>
      <w:r w:rsidRPr="00F100F6">
        <w:rPr>
          <w:rFonts w:asciiTheme="majorEastAsia" w:eastAsiaTheme="majorEastAsia" w:hAnsiTheme="majorEastAsia" w:hint="eastAsia"/>
          <w:b/>
          <w:bCs/>
        </w:rPr>
        <w:t>材料</w:t>
      </w:r>
      <w:proofErr w:type="gramStart"/>
      <w:r w:rsidRPr="00F100F6">
        <w:rPr>
          <w:rFonts w:asciiTheme="majorEastAsia" w:eastAsiaTheme="majorEastAsia" w:hAnsiTheme="majorEastAsia" w:hint="eastAsia"/>
          <w:b/>
          <w:bCs/>
        </w:rPr>
        <w:t>一</w:t>
      </w:r>
      <w:proofErr w:type="gramEnd"/>
      <w:r>
        <w:rPr>
          <w:rFonts w:hint="eastAsia"/>
        </w:rPr>
        <w:t xml:space="preserve">  </w:t>
      </w:r>
      <w:r w:rsidRPr="00675109">
        <w:rPr>
          <w:rFonts w:hint="eastAsia"/>
        </w:rPr>
        <w:t>1789</w:t>
      </w:r>
      <w:r w:rsidRPr="00675109">
        <w:rPr>
          <w:rFonts w:hint="eastAsia"/>
        </w:rPr>
        <w:t>年法国《人权宣言》宣告“主权属于国民”“人生来是且始终是平等的”。法国</w:t>
      </w:r>
      <w:r w:rsidRPr="00675109">
        <w:rPr>
          <w:rFonts w:hint="eastAsia"/>
        </w:rPr>
        <w:t>1791</w:t>
      </w:r>
      <w:r w:rsidRPr="00675109">
        <w:rPr>
          <w:rFonts w:hint="eastAsia"/>
        </w:rPr>
        <w:t>年宪法把《人权宣言》作为宪法的组成部分置于正文前</w:t>
      </w:r>
      <w:r>
        <w:rPr>
          <w:rFonts w:hint="eastAsia"/>
        </w:rPr>
        <w:t>，</w:t>
      </w:r>
      <w:r w:rsidRPr="00675109">
        <w:rPr>
          <w:rFonts w:hint="eastAsia"/>
        </w:rPr>
        <w:t>基本落实《人权宣言》的原则</w:t>
      </w:r>
      <w:r>
        <w:rPr>
          <w:rFonts w:hint="eastAsia"/>
        </w:rPr>
        <w:t>，</w:t>
      </w:r>
      <w:r w:rsidRPr="00675109">
        <w:rPr>
          <w:rFonts w:hint="eastAsia"/>
        </w:rPr>
        <w:t>但宪法按照财产多寡将公民分为“积极公民”和“消极公民”</w:t>
      </w:r>
      <w:r>
        <w:rPr>
          <w:rFonts w:hint="eastAsia"/>
        </w:rPr>
        <w:t>，</w:t>
      </w:r>
      <w:r w:rsidRPr="00675109">
        <w:rPr>
          <w:rFonts w:hint="eastAsia"/>
        </w:rPr>
        <w:t>只有积极公民具有选举权和当选地方官员的权利。根据</w:t>
      </w:r>
      <w:r w:rsidRPr="00675109">
        <w:rPr>
          <w:rFonts w:hint="eastAsia"/>
        </w:rPr>
        <w:t>1791</w:t>
      </w:r>
      <w:r w:rsidRPr="00675109">
        <w:rPr>
          <w:rFonts w:hint="eastAsia"/>
        </w:rPr>
        <w:t>年制宪会议公布的报告</w:t>
      </w:r>
      <w:r>
        <w:rPr>
          <w:rFonts w:hint="eastAsia"/>
        </w:rPr>
        <w:t>，</w:t>
      </w:r>
      <w:r w:rsidRPr="00675109">
        <w:rPr>
          <w:rFonts w:hint="eastAsia"/>
        </w:rPr>
        <w:t>全法国积极公民占人口总数的</w:t>
      </w:r>
      <w:r w:rsidRPr="00675109">
        <w:rPr>
          <w:rFonts w:hint="eastAsia"/>
        </w:rPr>
        <w:t>15</w:t>
      </w:r>
      <w:r>
        <w:rPr>
          <w:rFonts w:hint="eastAsia"/>
        </w:rPr>
        <w:t>.</w:t>
      </w:r>
      <w:r w:rsidRPr="00675109">
        <w:rPr>
          <w:rFonts w:hint="eastAsia"/>
        </w:rPr>
        <w:t>6%</w:t>
      </w:r>
      <w:r w:rsidRPr="00675109">
        <w:rPr>
          <w:rFonts w:hint="eastAsia"/>
        </w:rPr>
        <w:t>。</w:t>
      </w:r>
    </w:p>
    <w:p w14:paraId="58D22772" w14:textId="77777777" w:rsidR="00144E92" w:rsidRPr="00675109" w:rsidRDefault="00144E92" w:rsidP="00144E92">
      <w:pPr>
        <w:pStyle w:val="afc"/>
        <w:spacing w:line="360" w:lineRule="auto"/>
        <w:ind w:firstLine="420"/>
      </w:pPr>
      <w:r w:rsidRPr="00675109">
        <w:rPr>
          <w:rFonts w:hint="eastAsia"/>
        </w:rPr>
        <w:t>——摘编自</w:t>
      </w:r>
      <w:proofErr w:type="gramStart"/>
      <w:r w:rsidRPr="00675109">
        <w:rPr>
          <w:rFonts w:hint="eastAsia"/>
        </w:rPr>
        <w:t>王养冲</w:t>
      </w:r>
      <w:proofErr w:type="gramEnd"/>
      <w:r w:rsidRPr="00675109">
        <w:rPr>
          <w:rFonts w:hint="eastAsia"/>
        </w:rPr>
        <w:t>《法国大革命史</w:t>
      </w:r>
      <w:r w:rsidRPr="00675109">
        <w:rPr>
          <w:rFonts w:hint="eastAsia"/>
        </w:rPr>
        <w:t>1789</w:t>
      </w:r>
      <w:r>
        <w:rPr>
          <w:rFonts w:hint="eastAsia"/>
        </w:rPr>
        <w:t>—</w:t>
      </w:r>
      <w:r w:rsidRPr="00675109">
        <w:rPr>
          <w:rFonts w:hint="eastAsia"/>
        </w:rPr>
        <w:t>1794</w:t>
      </w:r>
      <w:r w:rsidRPr="00675109">
        <w:rPr>
          <w:rFonts w:hint="eastAsia"/>
        </w:rPr>
        <w:t>年》</w:t>
      </w:r>
    </w:p>
    <w:p w14:paraId="11402C8A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>
        <w:rPr>
          <w:rFonts w:eastAsia="宋体" w:hint="eastAsia"/>
        </w:rPr>
        <w:lastRenderedPageBreak/>
        <w:t>（</w:t>
      </w:r>
      <w:r w:rsidRPr="00675109">
        <w:rPr>
          <w:rFonts w:eastAsia="宋体" w:hint="eastAsia"/>
        </w:rPr>
        <w:t>1</w:t>
      </w:r>
      <w:r>
        <w:rPr>
          <w:rFonts w:eastAsia="宋体" w:hint="eastAsia"/>
        </w:rPr>
        <w:t>）</w:t>
      </w:r>
      <w:r w:rsidRPr="00675109">
        <w:rPr>
          <w:rFonts w:eastAsia="宋体" w:hint="eastAsia"/>
        </w:rPr>
        <w:t>依据材料</w:t>
      </w:r>
      <w:proofErr w:type="gramStart"/>
      <w:r w:rsidRPr="00675109">
        <w:rPr>
          <w:rFonts w:eastAsia="宋体" w:hint="eastAsia"/>
        </w:rPr>
        <w:t>一</w:t>
      </w:r>
      <w:proofErr w:type="gramEnd"/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指出《人权宣言》和</w:t>
      </w:r>
      <w:r w:rsidRPr="00675109">
        <w:rPr>
          <w:rFonts w:eastAsia="宋体" w:hint="eastAsia"/>
        </w:rPr>
        <w:t>1791</w:t>
      </w:r>
      <w:r w:rsidRPr="00675109">
        <w:rPr>
          <w:rFonts w:eastAsia="宋体" w:hint="eastAsia"/>
        </w:rPr>
        <w:t>年宪法对公民权利规定的矛盾之处。</w:t>
      </w:r>
      <w:r>
        <w:rPr>
          <w:rFonts w:eastAsia="宋体" w:hint="eastAsia"/>
        </w:rPr>
        <w:t>（</w:t>
      </w:r>
      <w:r w:rsidRPr="00675109">
        <w:rPr>
          <w:rFonts w:eastAsia="宋体" w:hint="eastAsia"/>
        </w:rPr>
        <w:t>2</w:t>
      </w:r>
      <w:r w:rsidRPr="00675109">
        <w:rPr>
          <w:rFonts w:eastAsia="宋体" w:hint="eastAsia"/>
        </w:rPr>
        <w:t>分</w:t>
      </w:r>
      <w:r>
        <w:rPr>
          <w:rFonts w:eastAsia="宋体" w:hint="eastAsia"/>
        </w:rPr>
        <w:t>）</w:t>
      </w:r>
      <w:r w:rsidRPr="00675109">
        <w:rPr>
          <w:rFonts w:eastAsia="宋体" w:hint="eastAsia"/>
        </w:rPr>
        <w:t>谈谈你对</w:t>
      </w:r>
      <w:r w:rsidRPr="00675109">
        <w:rPr>
          <w:rFonts w:eastAsia="宋体" w:hint="eastAsia"/>
        </w:rPr>
        <w:t>1791</w:t>
      </w:r>
      <w:r w:rsidRPr="00675109">
        <w:rPr>
          <w:rFonts w:eastAsia="宋体" w:hint="eastAsia"/>
        </w:rPr>
        <w:t>年宪法的看法。</w:t>
      </w:r>
      <w:r>
        <w:rPr>
          <w:rFonts w:eastAsia="宋体" w:hint="eastAsia"/>
        </w:rPr>
        <w:t>（</w:t>
      </w:r>
      <w:r w:rsidRPr="00675109">
        <w:rPr>
          <w:rFonts w:eastAsia="宋体" w:hint="eastAsia"/>
        </w:rPr>
        <w:t>2</w:t>
      </w:r>
      <w:r w:rsidRPr="00675109">
        <w:rPr>
          <w:rFonts w:eastAsia="宋体" w:hint="eastAsia"/>
        </w:rPr>
        <w:t>分</w:t>
      </w:r>
      <w:r>
        <w:rPr>
          <w:rFonts w:eastAsia="宋体" w:hint="eastAsia"/>
        </w:rPr>
        <w:t>）</w:t>
      </w:r>
    </w:p>
    <w:p w14:paraId="65F961BA" w14:textId="77777777" w:rsidR="00144E92" w:rsidRPr="00675109" w:rsidRDefault="00144E92" w:rsidP="00144E92">
      <w:pPr>
        <w:pStyle w:val="afb"/>
        <w:spacing w:line="360" w:lineRule="auto"/>
        <w:ind w:firstLine="422"/>
      </w:pPr>
      <w:r w:rsidRPr="00F100F6">
        <w:rPr>
          <w:rFonts w:asciiTheme="majorEastAsia" w:eastAsiaTheme="majorEastAsia" w:hAnsiTheme="majorEastAsia" w:hint="eastAsia"/>
          <w:b/>
          <w:bCs/>
        </w:rPr>
        <w:t>材料二</w:t>
      </w:r>
      <w:r>
        <w:rPr>
          <w:rFonts w:hint="eastAsia"/>
        </w:rPr>
        <w:t xml:space="preserve">  </w:t>
      </w:r>
      <w:r w:rsidRPr="00675109">
        <w:rPr>
          <w:rFonts w:hint="eastAsia"/>
        </w:rPr>
        <w:t>我们民族的灾难深重极了</w:t>
      </w:r>
      <w:r>
        <w:rPr>
          <w:rFonts w:hint="eastAsia"/>
        </w:rPr>
        <w:t>，</w:t>
      </w:r>
      <w:r w:rsidRPr="00675109">
        <w:rPr>
          <w:rFonts w:hint="eastAsia"/>
        </w:rPr>
        <w:t>惟有科学的态度和负责的精神</w:t>
      </w:r>
      <w:r>
        <w:rPr>
          <w:rFonts w:hint="eastAsia"/>
        </w:rPr>
        <w:t>，</w:t>
      </w:r>
      <w:r w:rsidRPr="00675109">
        <w:rPr>
          <w:rFonts w:hint="eastAsia"/>
        </w:rPr>
        <w:t>能够引导我们民族到解放之路。</w:t>
      </w:r>
    </w:p>
    <w:p w14:paraId="2B27143B" w14:textId="77777777" w:rsidR="00144E92" w:rsidRPr="00675109" w:rsidRDefault="00144E92" w:rsidP="00144E92">
      <w:pPr>
        <w:pStyle w:val="afb"/>
        <w:spacing w:line="360" w:lineRule="auto"/>
        <w:ind w:firstLine="420"/>
      </w:pPr>
      <w:r w:rsidRPr="00675109">
        <w:rPr>
          <w:rFonts w:hint="eastAsia"/>
        </w:rPr>
        <w:t>我们共产党人</w:t>
      </w:r>
      <w:r>
        <w:rPr>
          <w:rFonts w:hint="eastAsia"/>
        </w:rPr>
        <w:t>，</w:t>
      </w:r>
      <w:r w:rsidRPr="00675109">
        <w:rPr>
          <w:rFonts w:hint="eastAsia"/>
        </w:rPr>
        <w:t>多年以来</w:t>
      </w:r>
      <w:r>
        <w:rPr>
          <w:rFonts w:hint="eastAsia"/>
        </w:rPr>
        <w:t>，</w:t>
      </w:r>
      <w:r w:rsidRPr="00675109">
        <w:rPr>
          <w:rFonts w:hint="eastAsia"/>
        </w:rPr>
        <w:t>不但为中国的政治革命和经济革命而奋斗</w:t>
      </w:r>
      <w:r>
        <w:rPr>
          <w:rFonts w:hint="eastAsia"/>
        </w:rPr>
        <w:t>，</w:t>
      </w:r>
      <w:r w:rsidRPr="00675109">
        <w:rPr>
          <w:rFonts w:hint="eastAsia"/>
        </w:rPr>
        <w:t>而且为中国的文化革命而奋斗……</w:t>
      </w:r>
    </w:p>
    <w:p w14:paraId="153FF859" w14:textId="77777777" w:rsidR="00144E92" w:rsidRPr="00675109" w:rsidRDefault="00144E92" w:rsidP="00144E92">
      <w:pPr>
        <w:pStyle w:val="afb"/>
        <w:spacing w:line="360" w:lineRule="auto"/>
        <w:ind w:firstLine="420"/>
      </w:pPr>
      <w:r w:rsidRPr="00675109">
        <w:rPr>
          <w:rFonts w:hint="eastAsia"/>
        </w:rPr>
        <w:t>我们不但要把一个政治上受压迫、经济上受剥削的中国</w:t>
      </w:r>
      <w:r>
        <w:rPr>
          <w:rFonts w:hint="eastAsia"/>
        </w:rPr>
        <w:t>，</w:t>
      </w:r>
      <w:r w:rsidRPr="00675109">
        <w:rPr>
          <w:rFonts w:hint="eastAsia"/>
        </w:rPr>
        <w:t>变为一个政治上自由和经济上繁荣的中国</w:t>
      </w:r>
      <w:r>
        <w:rPr>
          <w:rFonts w:hint="eastAsia"/>
        </w:rPr>
        <w:t>，</w:t>
      </w:r>
      <w:r w:rsidRPr="00675109">
        <w:rPr>
          <w:rFonts w:hint="eastAsia"/>
        </w:rPr>
        <w:t>而且要把一个被旧文化统治因而愚昧落后的中国</w:t>
      </w:r>
      <w:r>
        <w:rPr>
          <w:rFonts w:hint="eastAsia"/>
        </w:rPr>
        <w:t>，</w:t>
      </w:r>
      <w:r w:rsidRPr="00675109">
        <w:rPr>
          <w:rFonts w:hint="eastAsia"/>
        </w:rPr>
        <w:t>变为一个被新文化统治因而文明先进的中国。一句话</w:t>
      </w:r>
      <w:r>
        <w:rPr>
          <w:rFonts w:hint="eastAsia"/>
        </w:rPr>
        <w:t>，</w:t>
      </w:r>
      <w:r w:rsidRPr="00675109">
        <w:rPr>
          <w:rFonts w:hint="eastAsia"/>
        </w:rPr>
        <w:t>我们要建立一个新中国。</w:t>
      </w:r>
    </w:p>
    <w:p w14:paraId="52272ACC" w14:textId="77777777" w:rsidR="00144E92" w:rsidRPr="00675109" w:rsidRDefault="00144E92" w:rsidP="00144E92">
      <w:pPr>
        <w:pStyle w:val="afc"/>
        <w:spacing w:line="360" w:lineRule="auto"/>
        <w:ind w:firstLine="420"/>
      </w:pPr>
      <w:r w:rsidRPr="00675109">
        <w:rPr>
          <w:rFonts w:hint="eastAsia"/>
        </w:rPr>
        <w:t>——摘自毛泽东《新民主主义论》</w:t>
      </w:r>
      <w:r>
        <w:rPr>
          <w:rFonts w:hint="eastAsia"/>
        </w:rPr>
        <w:t>（</w:t>
      </w:r>
      <w:r w:rsidRPr="00675109">
        <w:rPr>
          <w:rFonts w:hint="eastAsia"/>
        </w:rPr>
        <w:t>1940</w:t>
      </w:r>
      <w:r w:rsidRPr="00675109">
        <w:rPr>
          <w:rFonts w:hint="eastAsia"/>
        </w:rPr>
        <w:t>年</w:t>
      </w:r>
      <w:r>
        <w:rPr>
          <w:rFonts w:hint="eastAsia"/>
        </w:rPr>
        <w:t>）</w:t>
      </w:r>
    </w:p>
    <w:p w14:paraId="43A1C45A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>
        <w:rPr>
          <w:rFonts w:eastAsia="宋体" w:hint="eastAsia"/>
        </w:rPr>
        <w:t>（</w:t>
      </w:r>
      <w:r w:rsidRPr="00675109">
        <w:rPr>
          <w:rFonts w:eastAsia="宋体" w:hint="eastAsia"/>
        </w:rPr>
        <w:t>2</w:t>
      </w:r>
      <w:r>
        <w:rPr>
          <w:rFonts w:eastAsia="宋体" w:hint="eastAsia"/>
        </w:rPr>
        <w:t>）</w:t>
      </w:r>
      <w:r w:rsidRPr="00675109">
        <w:rPr>
          <w:rFonts w:eastAsia="宋体" w:hint="eastAsia"/>
        </w:rPr>
        <w:t>毛泽东《新民主主义论》诞生的历史时期是</w:t>
      </w:r>
      <w:r>
        <w:rPr>
          <w:rFonts w:eastAsia="宋体"/>
        </w:rPr>
        <w:t>________</w:t>
      </w:r>
      <w:r>
        <w:rPr>
          <w:rFonts w:eastAsia="宋体" w:hint="eastAsia"/>
        </w:rPr>
        <w:t>（</w:t>
      </w:r>
      <w:r w:rsidRPr="00675109">
        <w:rPr>
          <w:rFonts w:eastAsia="宋体" w:hint="eastAsia"/>
        </w:rPr>
        <w:t>1</w:t>
      </w:r>
      <w:r w:rsidRPr="00675109">
        <w:rPr>
          <w:rFonts w:eastAsia="宋体" w:hint="eastAsia"/>
        </w:rPr>
        <w:t>分</w:t>
      </w:r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写字母。</w:t>
      </w:r>
      <w:r w:rsidRPr="00675109">
        <w:rPr>
          <w:rFonts w:eastAsia="宋体" w:hint="eastAsia"/>
        </w:rPr>
        <w:t>A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抗日战争时期</w:t>
      </w:r>
      <w:r>
        <w:rPr>
          <w:rFonts w:eastAsia="宋体" w:hint="eastAsia"/>
        </w:rPr>
        <w:t>；</w:t>
      </w:r>
      <w:r w:rsidRPr="00675109">
        <w:rPr>
          <w:rFonts w:eastAsia="宋体" w:hint="eastAsia"/>
        </w:rPr>
        <w:t>B</w:t>
      </w:r>
      <w:r>
        <w:rPr>
          <w:rFonts w:eastAsia="宋体" w:hint="eastAsia"/>
        </w:rPr>
        <w:t>．</w:t>
      </w:r>
      <w:r w:rsidRPr="00675109">
        <w:rPr>
          <w:rFonts w:eastAsia="宋体" w:hint="eastAsia"/>
        </w:rPr>
        <w:t>解放战争时期</w:t>
      </w:r>
      <w:r>
        <w:rPr>
          <w:rFonts w:eastAsia="宋体" w:hint="eastAsia"/>
        </w:rPr>
        <w:t>）</w:t>
      </w:r>
      <w:r w:rsidRPr="00675109">
        <w:rPr>
          <w:rFonts w:eastAsia="宋体" w:hint="eastAsia"/>
        </w:rPr>
        <w:t>阅读</w:t>
      </w:r>
      <w:proofErr w:type="gramStart"/>
      <w:r w:rsidRPr="00675109">
        <w:rPr>
          <w:rFonts w:eastAsia="宋体" w:hint="eastAsia"/>
        </w:rPr>
        <w:t>材料二并结合</w:t>
      </w:r>
      <w:proofErr w:type="gramEnd"/>
      <w:r w:rsidRPr="00675109">
        <w:rPr>
          <w:rFonts w:eastAsia="宋体" w:hint="eastAsia"/>
        </w:rPr>
        <w:t>所学</w:t>
      </w:r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说说你对材料中“解放”的认识。</w:t>
      </w:r>
      <w:r>
        <w:rPr>
          <w:rFonts w:eastAsia="宋体" w:hint="eastAsia"/>
        </w:rPr>
        <w:t>（</w:t>
      </w:r>
      <w:r w:rsidRPr="00675109">
        <w:rPr>
          <w:rFonts w:eastAsia="宋体" w:hint="eastAsia"/>
        </w:rPr>
        <w:t>2</w:t>
      </w:r>
      <w:r w:rsidRPr="00675109">
        <w:rPr>
          <w:rFonts w:eastAsia="宋体" w:hint="eastAsia"/>
        </w:rPr>
        <w:t>分</w:t>
      </w:r>
      <w:r>
        <w:rPr>
          <w:rFonts w:eastAsia="宋体" w:hint="eastAsia"/>
        </w:rPr>
        <w:t>）</w:t>
      </w:r>
    </w:p>
    <w:p w14:paraId="2FF68E48" w14:textId="7964EDF2" w:rsidR="00144E92" w:rsidRPr="00675109" w:rsidRDefault="00144E92" w:rsidP="00144E92">
      <w:pPr>
        <w:pStyle w:val="afb"/>
        <w:spacing w:line="360" w:lineRule="auto"/>
        <w:ind w:firstLine="422"/>
      </w:pPr>
      <w:r w:rsidRPr="00F100F6">
        <w:rPr>
          <w:rFonts w:asciiTheme="minorEastAsia" w:eastAsiaTheme="minorEastAsia" w:hAnsiTheme="minorEastAsia" w:hint="eastAsia"/>
          <w:b/>
          <w:bCs/>
        </w:rPr>
        <w:t>材料三</w:t>
      </w:r>
      <w:r w:rsidR="00F100F6">
        <w:rPr>
          <w:rFonts w:hint="eastAsia"/>
        </w:rPr>
        <w:t xml:space="preserve"> </w:t>
      </w:r>
      <w:r w:rsidR="00F100F6">
        <w:t xml:space="preserve"> </w:t>
      </w:r>
      <w:r w:rsidRPr="00675109">
        <w:rPr>
          <w:rFonts w:hint="eastAsia"/>
        </w:rPr>
        <w:t>二战后</w:t>
      </w:r>
      <w:r>
        <w:rPr>
          <w:rFonts w:hint="eastAsia"/>
        </w:rPr>
        <w:t>，</w:t>
      </w:r>
      <w:r w:rsidRPr="00675109">
        <w:rPr>
          <w:rFonts w:hint="eastAsia"/>
        </w:rPr>
        <w:t>越来越多亚非拉国家取得独立并加入联合国。</w:t>
      </w:r>
      <w:r w:rsidRPr="00675109">
        <w:rPr>
          <w:rFonts w:hint="eastAsia"/>
        </w:rPr>
        <w:t>1960</w:t>
      </w:r>
      <w:r w:rsidRPr="00675109">
        <w:rPr>
          <w:rFonts w:hint="eastAsia"/>
        </w:rPr>
        <w:t>年</w:t>
      </w:r>
      <w:r>
        <w:rPr>
          <w:rFonts w:hint="eastAsia"/>
        </w:rPr>
        <w:t>，</w:t>
      </w:r>
      <w:r w:rsidRPr="00675109">
        <w:rPr>
          <w:rFonts w:hint="eastAsia"/>
        </w:rPr>
        <w:t>联合国通过了</w:t>
      </w:r>
      <w:r w:rsidRPr="00675109">
        <w:rPr>
          <w:rFonts w:hint="eastAsia"/>
        </w:rPr>
        <w:t>43</w:t>
      </w:r>
      <w:r w:rsidRPr="00675109">
        <w:rPr>
          <w:rFonts w:hint="eastAsia"/>
        </w:rPr>
        <w:t>个亚非国家的共同提案</w:t>
      </w:r>
      <w:r>
        <w:rPr>
          <w:rFonts w:hint="eastAsia"/>
        </w:rPr>
        <w:t>：</w:t>
      </w:r>
    </w:p>
    <w:tbl>
      <w:tblPr>
        <w:tblStyle w:val="af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144E92" w14:paraId="336297FF" w14:textId="77777777" w:rsidTr="00575560">
        <w:trPr>
          <w:trHeight w:val="1518"/>
        </w:trPr>
        <w:tc>
          <w:tcPr>
            <w:tcW w:w="9742" w:type="dxa"/>
          </w:tcPr>
          <w:p w14:paraId="20BD34FA" w14:textId="77777777" w:rsidR="00144E92" w:rsidRPr="00A57124" w:rsidRDefault="00144E92" w:rsidP="00575560">
            <w:pPr>
              <w:pStyle w:val="afe"/>
              <w:spacing w:line="360" w:lineRule="auto"/>
            </w:pPr>
            <w:r w:rsidRPr="00A57124">
              <w:rPr>
                <w:rFonts w:hint="eastAsia"/>
              </w:rPr>
              <w:t>《给予殖民地国家和人民独立宣言》（节选）</w:t>
            </w:r>
          </w:p>
          <w:p w14:paraId="15A625FA" w14:textId="77777777" w:rsidR="00144E92" w:rsidRPr="00A57124" w:rsidRDefault="00144E92" w:rsidP="00575560">
            <w:pPr>
              <w:pStyle w:val="afb"/>
              <w:spacing w:line="360" w:lineRule="auto"/>
              <w:ind w:firstLine="420"/>
            </w:pPr>
            <w:r w:rsidRPr="00A57124">
              <w:rPr>
                <w:rFonts w:hint="eastAsia"/>
              </w:rPr>
              <w:t>相信解放的过程是不可抗拒和不可转变的，为了避免发生严重的危机，必须结束殖民主义和与之有联系的一切隔离和歧视的措施……</w:t>
            </w:r>
          </w:p>
          <w:p w14:paraId="220BA26B" w14:textId="77777777" w:rsidR="00144E92" w:rsidRPr="00A57124" w:rsidRDefault="00144E92" w:rsidP="00575560">
            <w:pPr>
              <w:pStyle w:val="afb"/>
              <w:spacing w:line="360" w:lineRule="auto"/>
              <w:ind w:firstLine="420"/>
            </w:pPr>
            <w:r w:rsidRPr="00A57124">
              <w:rPr>
                <w:rFonts w:hint="eastAsia"/>
              </w:rPr>
              <w:t>庄严宣布需要迅速和无条件地结束一切形式和表现的殖民主义……</w:t>
            </w:r>
          </w:p>
        </w:tc>
      </w:tr>
    </w:tbl>
    <w:p w14:paraId="686DE328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>
        <w:rPr>
          <w:rFonts w:eastAsia="宋体" w:hint="eastAsia"/>
        </w:rPr>
        <w:t>（</w:t>
      </w:r>
      <w:r w:rsidRPr="00675109">
        <w:rPr>
          <w:rFonts w:eastAsia="宋体" w:hint="eastAsia"/>
        </w:rPr>
        <w:t>3</w:t>
      </w:r>
      <w:r>
        <w:rPr>
          <w:rFonts w:eastAsia="宋体" w:hint="eastAsia"/>
        </w:rPr>
        <w:t>）</w:t>
      </w:r>
      <w:r w:rsidRPr="00675109">
        <w:rPr>
          <w:rFonts w:eastAsia="宋体" w:hint="eastAsia"/>
        </w:rPr>
        <w:t>指出《宣言》的主要观点。</w:t>
      </w:r>
      <w:r>
        <w:rPr>
          <w:rFonts w:eastAsia="宋体" w:hint="eastAsia"/>
        </w:rPr>
        <w:t>（</w:t>
      </w:r>
      <w:r w:rsidRPr="00675109">
        <w:rPr>
          <w:rFonts w:eastAsia="宋体" w:hint="eastAsia"/>
        </w:rPr>
        <w:t>1</w:t>
      </w:r>
      <w:r w:rsidRPr="00675109">
        <w:rPr>
          <w:rFonts w:eastAsia="宋体" w:hint="eastAsia"/>
        </w:rPr>
        <w:t>分</w:t>
      </w:r>
      <w:r>
        <w:rPr>
          <w:rFonts w:eastAsia="宋体" w:hint="eastAsia"/>
        </w:rPr>
        <w:t>）</w:t>
      </w:r>
      <w:r w:rsidRPr="00675109">
        <w:rPr>
          <w:rFonts w:eastAsia="宋体" w:hint="eastAsia"/>
        </w:rPr>
        <w:t>依据材料三并结合所学</w:t>
      </w:r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分析二战后殖民体系崩溃的原因。</w:t>
      </w:r>
      <w:r>
        <w:rPr>
          <w:rFonts w:eastAsia="宋体" w:hint="eastAsia"/>
        </w:rPr>
        <w:t>（</w:t>
      </w:r>
      <w:r w:rsidRPr="00675109">
        <w:rPr>
          <w:rFonts w:eastAsia="宋体" w:hint="eastAsia"/>
        </w:rPr>
        <w:t>2</w:t>
      </w:r>
      <w:r w:rsidRPr="00675109">
        <w:rPr>
          <w:rFonts w:eastAsia="宋体" w:hint="eastAsia"/>
        </w:rPr>
        <w:t>分</w:t>
      </w:r>
      <w:r>
        <w:rPr>
          <w:rFonts w:eastAsia="宋体" w:hint="eastAsia"/>
        </w:rPr>
        <w:t>）</w:t>
      </w:r>
    </w:p>
    <w:p w14:paraId="5AB06759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24</w:t>
      </w:r>
      <w:r>
        <w:rPr>
          <w:rFonts w:eastAsia="宋体" w:hint="eastAsia"/>
        </w:rPr>
        <w:t>．（</w:t>
      </w:r>
      <w:r w:rsidRPr="00675109">
        <w:rPr>
          <w:rFonts w:eastAsia="宋体" w:hint="eastAsia"/>
        </w:rPr>
        <w:t>10</w:t>
      </w:r>
      <w:r w:rsidRPr="00675109">
        <w:rPr>
          <w:rFonts w:eastAsia="宋体" w:hint="eastAsia"/>
        </w:rPr>
        <w:t>分</w:t>
      </w:r>
      <w:r>
        <w:rPr>
          <w:rFonts w:eastAsia="宋体" w:hint="eastAsia"/>
        </w:rPr>
        <w:t>）</w:t>
      </w:r>
      <w:r w:rsidRPr="00675109">
        <w:rPr>
          <w:rFonts w:eastAsia="宋体" w:hint="eastAsia"/>
        </w:rPr>
        <w:t>北京长城文化带</w:t>
      </w:r>
    </w:p>
    <w:p w14:paraId="3C7997CD" w14:textId="77777777" w:rsidR="00144E92" w:rsidRPr="00675109" w:rsidRDefault="00144E92" w:rsidP="00144E92">
      <w:pPr>
        <w:pStyle w:val="afb"/>
        <w:spacing w:line="360" w:lineRule="auto"/>
        <w:ind w:firstLine="422"/>
      </w:pPr>
      <w:r w:rsidRPr="00F100F6">
        <w:rPr>
          <w:rFonts w:asciiTheme="minorEastAsia" w:eastAsiaTheme="minorEastAsia" w:hAnsiTheme="minorEastAsia" w:hint="eastAsia"/>
          <w:b/>
          <w:bCs/>
        </w:rPr>
        <w:t>活动</w:t>
      </w:r>
      <w:proofErr w:type="gramStart"/>
      <w:r w:rsidRPr="00F100F6">
        <w:rPr>
          <w:rFonts w:asciiTheme="minorEastAsia" w:eastAsiaTheme="minorEastAsia" w:hAnsiTheme="minorEastAsia" w:hint="eastAsia"/>
          <w:b/>
          <w:bCs/>
        </w:rPr>
        <w:t>一</w:t>
      </w:r>
      <w:proofErr w:type="gramEnd"/>
      <w:r>
        <w:rPr>
          <w:rFonts w:hint="eastAsia"/>
        </w:rPr>
        <w:t xml:space="preserve">  </w:t>
      </w:r>
      <w:r w:rsidRPr="00675109">
        <w:rPr>
          <w:rFonts w:hint="eastAsia"/>
        </w:rPr>
        <w:t>社团同学查阅诗歌</w:t>
      </w:r>
      <w:r>
        <w:rPr>
          <w:rFonts w:hint="eastAsia"/>
        </w:rPr>
        <w:t>，</w:t>
      </w:r>
      <w:r w:rsidRPr="00675109">
        <w:rPr>
          <w:rFonts w:hint="eastAsia"/>
        </w:rPr>
        <w:t>了解辽宋时期古北口外的风土民情。</w:t>
      </w:r>
    </w:p>
    <w:p w14:paraId="1FC15E7A" w14:textId="77777777" w:rsidR="00144E92" w:rsidRPr="00675109" w:rsidRDefault="00144E92" w:rsidP="00144E92">
      <w:pPr>
        <w:pStyle w:val="afb"/>
        <w:spacing w:line="360" w:lineRule="auto"/>
        <w:ind w:firstLine="420"/>
      </w:pPr>
      <w:r w:rsidRPr="00675109">
        <w:rPr>
          <w:rFonts w:hint="eastAsia"/>
        </w:rPr>
        <w:t>古北口是山海关、居庸关两关之间的长城要塞</w:t>
      </w:r>
      <w:r>
        <w:rPr>
          <w:rFonts w:hint="eastAsia"/>
        </w:rPr>
        <w:t>，</w:t>
      </w:r>
      <w:r w:rsidRPr="00675109">
        <w:rPr>
          <w:rFonts w:hint="eastAsia"/>
        </w:rPr>
        <w:t>是中原地区通往辽东平原和内蒙古的咽喉。北宋与辽“</w:t>
      </w:r>
      <w:proofErr w:type="gramStart"/>
      <w:r w:rsidRPr="00675109">
        <w:rPr>
          <w:rFonts w:hint="eastAsia"/>
        </w:rPr>
        <w:t>澶</w:t>
      </w:r>
      <w:proofErr w:type="gramEnd"/>
      <w:r w:rsidRPr="00675109">
        <w:rPr>
          <w:rFonts w:hint="eastAsia"/>
        </w:rPr>
        <w:t>渊之盟”后</w:t>
      </w:r>
      <w:r>
        <w:rPr>
          <w:rFonts w:hint="eastAsia"/>
        </w:rPr>
        <w:t>，</w:t>
      </w:r>
      <w:r w:rsidRPr="00675109">
        <w:rPr>
          <w:rFonts w:hint="eastAsia"/>
        </w:rPr>
        <w:t>双方交往频繁。以下诗歌为苏辙穿行古北口</w:t>
      </w:r>
      <w:r>
        <w:rPr>
          <w:rFonts w:hint="eastAsia"/>
        </w:rPr>
        <w:t>，</w:t>
      </w:r>
      <w:r w:rsidRPr="00675109">
        <w:rPr>
          <w:rFonts w:hint="eastAsia"/>
        </w:rPr>
        <w:t>到达契丹后所看到的情况</w:t>
      </w:r>
      <w:r>
        <w:rPr>
          <w:rFonts w:hint="eastAsia"/>
        </w:rPr>
        <w:t>：</w:t>
      </w:r>
    </w:p>
    <w:tbl>
      <w:tblPr>
        <w:tblStyle w:val="af0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7"/>
      </w:tblGrid>
      <w:tr w:rsidR="00144E92" w14:paraId="0F6A1646" w14:textId="77777777" w:rsidTr="00F100F6">
        <w:trPr>
          <w:jc w:val="center"/>
        </w:trPr>
        <w:tc>
          <w:tcPr>
            <w:tcW w:w="5807" w:type="dxa"/>
          </w:tcPr>
          <w:p w14:paraId="58524157" w14:textId="77777777" w:rsidR="00144E92" w:rsidRPr="00675109" w:rsidRDefault="00144E92" w:rsidP="00575560">
            <w:pPr>
              <w:pStyle w:val="afe"/>
              <w:spacing w:line="360" w:lineRule="auto"/>
            </w:pPr>
            <w:r w:rsidRPr="00675109">
              <w:rPr>
                <w:rFonts w:hint="eastAsia"/>
              </w:rPr>
              <w:t>苏辙《出山》</w:t>
            </w:r>
            <w:r>
              <w:rPr>
                <w:rFonts w:hint="eastAsia"/>
              </w:rPr>
              <w:t>（</w:t>
            </w:r>
            <w:r w:rsidRPr="00675109">
              <w:rPr>
                <w:rFonts w:hint="eastAsia"/>
              </w:rPr>
              <w:t>部分</w:t>
            </w:r>
            <w:r>
              <w:rPr>
                <w:rFonts w:hint="eastAsia"/>
              </w:rPr>
              <w:t>）</w:t>
            </w:r>
          </w:p>
          <w:p w14:paraId="66A18A55" w14:textId="77777777" w:rsidR="00144E92" w:rsidRPr="00675109" w:rsidRDefault="00144E92" w:rsidP="00575560">
            <w:pPr>
              <w:pStyle w:val="afb"/>
              <w:spacing w:line="360" w:lineRule="auto"/>
              <w:ind w:firstLine="420"/>
            </w:pPr>
            <w:proofErr w:type="gramStart"/>
            <w:r w:rsidRPr="00675109">
              <w:rPr>
                <w:rFonts w:hint="eastAsia"/>
              </w:rPr>
              <w:t>燕疆不过</w:t>
            </w:r>
            <w:proofErr w:type="gramEnd"/>
            <w:r w:rsidRPr="00675109">
              <w:rPr>
                <w:rFonts w:hint="eastAsia"/>
              </w:rPr>
              <w:t>古北阙</w:t>
            </w:r>
            <w:r>
              <w:rPr>
                <w:rFonts w:hint="eastAsia"/>
              </w:rPr>
              <w:t>（</w:t>
            </w:r>
            <w:r w:rsidRPr="00675109">
              <w:rPr>
                <w:rFonts w:hint="eastAsia"/>
              </w:rPr>
              <w:t>古北口</w:t>
            </w:r>
            <w:r>
              <w:rPr>
                <w:rFonts w:hint="eastAsia"/>
              </w:rPr>
              <w:t>），</w:t>
            </w:r>
            <w:r w:rsidRPr="00675109">
              <w:rPr>
                <w:rFonts w:hint="eastAsia"/>
              </w:rPr>
              <w:t>连山渐少多严田。</w:t>
            </w:r>
          </w:p>
          <w:p w14:paraId="5E44D603" w14:textId="77777777" w:rsidR="00144E92" w:rsidRPr="00675109" w:rsidRDefault="00144E92" w:rsidP="00575560">
            <w:pPr>
              <w:pStyle w:val="afb"/>
              <w:spacing w:line="360" w:lineRule="auto"/>
              <w:ind w:firstLine="420"/>
            </w:pPr>
            <w:r w:rsidRPr="00675109">
              <w:rPr>
                <w:rFonts w:hint="eastAsia"/>
              </w:rPr>
              <w:t>奚人</w:t>
            </w:r>
            <w:r>
              <w:rPr>
                <w:rFonts w:hint="eastAsia"/>
              </w:rPr>
              <w:t>（</w:t>
            </w:r>
            <w:proofErr w:type="gramStart"/>
            <w:r w:rsidRPr="00675109">
              <w:rPr>
                <w:rFonts w:hint="eastAsia"/>
              </w:rPr>
              <w:t>奚</w:t>
            </w:r>
            <w:proofErr w:type="gramEnd"/>
            <w:r w:rsidRPr="00675109">
              <w:rPr>
                <w:rFonts w:hint="eastAsia"/>
              </w:rPr>
              <w:t>族</w:t>
            </w:r>
            <w:r>
              <w:rPr>
                <w:rFonts w:hint="eastAsia"/>
              </w:rPr>
              <w:t>）</w:t>
            </w:r>
            <w:r w:rsidRPr="00675109">
              <w:rPr>
                <w:rFonts w:hint="eastAsia"/>
              </w:rPr>
              <w:t>自作草屋住</w:t>
            </w:r>
            <w:r>
              <w:rPr>
                <w:rFonts w:hint="eastAsia"/>
              </w:rPr>
              <w:t>，</w:t>
            </w:r>
            <w:r w:rsidRPr="00675109">
              <w:rPr>
                <w:rFonts w:hint="eastAsia"/>
              </w:rPr>
              <w:t>契丹</w:t>
            </w:r>
            <w:proofErr w:type="gramStart"/>
            <w:r w:rsidRPr="00675109">
              <w:rPr>
                <w:rFonts w:hint="eastAsia"/>
              </w:rPr>
              <w:t>骈</w:t>
            </w:r>
            <w:proofErr w:type="gramEnd"/>
            <w:r w:rsidRPr="00675109">
              <w:rPr>
                <w:rFonts w:hint="eastAsia"/>
              </w:rPr>
              <w:t>车依水泉。</w:t>
            </w:r>
          </w:p>
          <w:p w14:paraId="11D329F4" w14:textId="77777777" w:rsidR="00144E92" w:rsidRPr="00675109" w:rsidRDefault="00144E92" w:rsidP="00575560">
            <w:pPr>
              <w:pStyle w:val="afb"/>
              <w:spacing w:line="360" w:lineRule="auto"/>
              <w:ind w:firstLine="420"/>
            </w:pPr>
            <w:r w:rsidRPr="00675109">
              <w:rPr>
                <w:rFonts w:hint="eastAsia"/>
              </w:rPr>
              <w:t>橐驼</w:t>
            </w:r>
            <w:r>
              <w:rPr>
                <w:rFonts w:hint="eastAsia"/>
              </w:rPr>
              <w:t>（</w:t>
            </w:r>
            <w:r w:rsidRPr="00675109">
              <w:rPr>
                <w:rFonts w:hint="eastAsia"/>
              </w:rPr>
              <w:t>骆驼</w:t>
            </w:r>
            <w:r>
              <w:rPr>
                <w:rFonts w:hint="eastAsia"/>
              </w:rPr>
              <w:t>）</w:t>
            </w:r>
            <w:r w:rsidRPr="00675109">
              <w:rPr>
                <w:rFonts w:hint="eastAsia"/>
              </w:rPr>
              <w:t>羊</w:t>
            </w:r>
            <w:proofErr w:type="gramStart"/>
            <w:r w:rsidRPr="00675109">
              <w:rPr>
                <w:rFonts w:hint="eastAsia"/>
              </w:rPr>
              <w:t>马散川</w:t>
            </w:r>
            <w:proofErr w:type="gramEnd"/>
            <w:r w:rsidRPr="00675109">
              <w:rPr>
                <w:rFonts w:hint="eastAsia"/>
              </w:rPr>
              <w:t>谷</w:t>
            </w:r>
            <w:r>
              <w:rPr>
                <w:rFonts w:hint="eastAsia"/>
              </w:rPr>
              <w:t>，</w:t>
            </w:r>
            <w:r w:rsidRPr="00675109">
              <w:rPr>
                <w:rFonts w:hint="eastAsia"/>
              </w:rPr>
              <w:t>草枯水尽时</w:t>
            </w:r>
            <w:proofErr w:type="gramStart"/>
            <w:r w:rsidRPr="00675109">
              <w:rPr>
                <w:rFonts w:hint="eastAsia"/>
              </w:rPr>
              <w:t>一</w:t>
            </w:r>
            <w:proofErr w:type="gramEnd"/>
            <w:r w:rsidRPr="00675109">
              <w:rPr>
                <w:rFonts w:hint="eastAsia"/>
              </w:rPr>
              <w:t>迁。</w:t>
            </w:r>
          </w:p>
          <w:p w14:paraId="6CFD2897" w14:textId="77777777" w:rsidR="00144E92" w:rsidRPr="00675109" w:rsidRDefault="00144E92" w:rsidP="00575560">
            <w:pPr>
              <w:pStyle w:val="afb"/>
              <w:spacing w:line="360" w:lineRule="auto"/>
              <w:ind w:firstLine="420"/>
            </w:pPr>
            <w:r w:rsidRPr="00675109">
              <w:rPr>
                <w:rFonts w:hint="eastAsia"/>
              </w:rPr>
              <w:t>汉人何年被流徙</w:t>
            </w:r>
            <w:r>
              <w:rPr>
                <w:rFonts w:hint="eastAsia"/>
              </w:rPr>
              <w:t>，</w:t>
            </w:r>
            <w:r w:rsidRPr="00675109">
              <w:rPr>
                <w:rFonts w:hint="eastAsia"/>
              </w:rPr>
              <w:t>衣服渐变存语言。</w:t>
            </w:r>
          </w:p>
          <w:p w14:paraId="470B167A" w14:textId="77777777" w:rsidR="00144E92" w:rsidRDefault="00144E92" w:rsidP="00575560">
            <w:pPr>
              <w:pStyle w:val="afb"/>
              <w:spacing w:line="360" w:lineRule="auto"/>
              <w:ind w:firstLine="420"/>
            </w:pPr>
            <w:r w:rsidRPr="00675109">
              <w:rPr>
                <w:rFonts w:hint="eastAsia"/>
              </w:rPr>
              <w:t>力耕分获</w:t>
            </w:r>
            <w:proofErr w:type="gramStart"/>
            <w:r w:rsidRPr="00675109">
              <w:rPr>
                <w:rFonts w:hint="eastAsia"/>
              </w:rPr>
              <w:t>世</w:t>
            </w:r>
            <w:proofErr w:type="gramEnd"/>
            <w:r w:rsidRPr="00675109">
              <w:rPr>
                <w:rFonts w:hint="eastAsia"/>
              </w:rPr>
              <w:t>为客</w:t>
            </w:r>
            <w:r>
              <w:rPr>
                <w:rFonts w:hint="eastAsia"/>
              </w:rPr>
              <w:t>（</w:t>
            </w:r>
            <w:r w:rsidRPr="00675109">
              <w:rPr>
                <w:rFonts w:hint="eastAsia"/>
              </w:rPr>
              <w:t>租佃土地劳作</w:t>
            </w:r>
            <w:r>
              <w:rPr>
                <w:rFonts w:hint="eastAsia"/>
              </w:rPr>
              <w:t>），</w:t>
            </w:r>
            <w:r w:rsidRPr="00675109">
              <w:rPr>
                <w:rFonts w:hint="eastAsia"/>
              </w:rPr>
              <w:t>赋役稀少聊偷安。</w:t>
            </w:r>
          </w:p>
        </w:tc>
      </w:tr>
    </w:tbl>
    <w:p w14:paraId="73E527A2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>
        <w:rPr>
          <w:rFonts w:eastAsia="宋体" w:hint="eastAsia"/>
        </w:rPr>
        <w:t>（</w:t>
      </w:r>
      <w:r w:rsidRPr="00675109">
        <w:rPr>
          <w:rFonts w:eastAsia="宋体" w:hint="eastAsia"/>
        </w:rPr>
        <w:t>1</w:t>
      </w:r>
      <w:r>
        <w:rPr>
          <w:rFonts w:eastAsia="宋体" w:hint="eastAsia"/>
        </w:rPr>
        <w:t>）</w:t>
      </w:r>
      <w:r w:rsidRPr="00675109">
        <w:rPr>
          <w:rFonts w:eastAsia="宋体" w:hint="eastAsia"/>
        </w:rPr>
        <w:t>依据材料</w:t>
      </w:r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指出辽宋时期古北口外人民的生产生活状况</w:t>
      </w:r>
      <w:r>
        <w:rPr>
          <w:rFonts w:eastAsia="宋体" w:hint="eastAsia"/>
        </w:rPr>
        <w:t>，（</w:t>
      </w:r>
      <w:r w:rsidRPr="00675109">
        <w:rPr>
          <w:rFonts w:eastAsia="宋体" w:hint="eastAsia"/>
        </w:rPr>
        <w:t>2</w:t>
      </w:r>
      <w:r w:rsidRPr="00675109">
        <w:rPr>
          <w:rFonts w:eastAsia="宋体" w:hint="eastAsia"/>
        </w:rPr>
        <w:t>分</w:t>
      </w:r>
      <w:r>
        <w:rPr>
          <w:rFonts w:eastAsia="宋体" w:hint="eastAsia"/>
        </w:rPr>
        <w:t>）</w:t>
      </w:r>
      <w:r w:rsidRPr="00675109">
        <w:rPr>
          <w:rFonts w:eastAsia="宋体" w:hint="eastAsia"/>
        </w:rPr>
        <w:t>分析其影响。</w:t>
      </w:r>
      <w:r>
        <w:rPr>
          <w:rFonts w:eastAsia="宋体" w:hint="eastAsia"/>
        </w:rPr>
        <w:t>（</w:t>
      </w:r>
      <w:r w:rsidRPr="00675109">
        <w:rPr>
          <w:rFonts w:eastAsia="宋体" w:hint="eastAsia"/>
        </w:rPr>
        <w:t>2</w:t>
      </w:r>
      <w:r w:rsidRPr="00675109">
        <w:rPr>
          <w:rFonts w:eastAsia="宋体" w:hint="eastAsia"/>
        </w:rPr>
        <w:t>分</w:t>
      </w:r>
      <w:r>
        <w:rPr>
          <w:rFonts w:eastAsia="宋体" w:hint="eastAsia"/>
        </w:rPr>
        <w:t>）</w:t>
      </w:r>
    </w:p>
    <w:p w14:paraId="392E7880" w14:textId="77777777" w:rsidR="00144E92" w:rsidRPr="00675109" w:rsidRDefault="00144E92" w:rsidP="00144E92">
      <w:pPr>
        <w:pStyle w:val="afb"/>
        <w:spacing w:line="360" w:lineRule="auto"/>
        <w:ind w:firstLine="422"/>
      </w:pPr>
      <w:r w:rsidRPr="00F100F6">
        <w:rPr>
          <w:rFonts w:asciiTheme="minorEastAsia" w:eastAsiaTheme="minorEastAsia" w:hAnsiTheme="minorEastAsia" w:hint="eastAsia"/>
          <w:b/>
          <w:bCs/>
        </w:rPr>
        <w:t>活动二</w:t>
      </w:r>
      <w:r>
        <w:rPr>
          <w:rFonts w:hint="eastAsia"/>
        </w:rPr>
        <w:t xml:space="preserve">  </w:t>
      </w:r>
      <w:r w:rsidRPr="00675109">
        <w:rPr>
          <w:rFonts w:hint="eastAsia"/>
        </w:rPr>
        <w:t>社团同学开展对长城文化带的实地考察</w:t>
      </w:r>
    </w:p>
    <w:tbl>
      <w:tblPr>
        <w:tblStyle w:val="af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0"/>
        <w:gridCol w:w="2120"/>
        <w:gridCol w:w="2045"/>
        <w:gridCol w:w="2465"/>
      </w:tblGrid>
      <w:tr w:rsidR="00144E92" w14:paraId="55A0053C" w14:textId="77777777" w:rsidTr="00575560">
        <w:tc>
          <w:tcPr>
            <w:tcW w:w="2435" w:type="dxa"/>
          </w:tcPr>
          <w:p w14:paraId="46D189B6" w14:textId="77777777" w:rsidR="00144E92" w:rsidRPr="00675109" w:rsidRDefault="00144E92" w:rsidP="00575560">
            <w:pPr>
              <w:pStyle w:val="aff1"/>
              <w:spacing w:line="360" w:lineRule="auto"/>
              <w:jc w:val="left"/>
              <w:rPr>
                <w:rFonts w:eastAsia="宋体"/>
              </w:rPr>
            </w:pPr>
            <w:r w:rsidRPr="00675109">
              <w:rPr>
                <w:rFonts w:eastAsia="宋体" w:hint="eastAsia"/>
              </w:rPr>
              <w:lastRenderedPageBreak/>
              <w:t>①</w:t>
            </w:r>
          </w:p>
        </w:tc>
        <w:tc>
          <w:tcPr>
            <w:tcW w:w="2435" w:type="dxa"/>
          </w:tcPr>
          <w:p w14:paraId="6F9CE255" w14:textId="77777777" w:rsidR="00144E92" w:rsidRPr="00675109" w:rsidRDefault="00144E92" w:rsidP="00575560">
            <w:pPr>
              <w:pStyle w:val="aff1"/>
              <w:spacing w:line="360" w:lineRule="auto"/>
              <w:jc w:val="left"/>
              <w:rPr>
                <w:rFonts w:eastAsia="宋体"/>
              </w:rPr>
            </w:pPr>
            <w:r w:rsidRPr="00675109">
              <w:rPr>
                <w:rFonts w:eastAsia="宋体" w:hint="eastAsia"/>
              </w:rPr>
              <w:t>②</w:t>
            </w:r>
          </w:p>
        </w:tc>
        <w:tc>
          <w:tcPr>
            <w:tcW w:w="2436" w:type="dxa"/>
          </w:tcPr>
          <w:p w14:paraId="70A3C133" w14:textId="77777777" w:rsidR="00144E92" w:rsidRPr="00675109" w:rsidRDefault="00144E92" w:rsidP="00575560">
            <w:pPr>
              <w:pStyle w:val="aff1"/>
              <w:spacing w:line="360" w:lineRule="auto"/>
              <w:jc w:val="left"/>
              <w:rPr>
                <w:rFonts w:eastAsia="宋体"/>
              </w:rPr>
            </w:pPr>
            <w:r w:rsidRPr="00675109">
              <w:rPr>
                <w:rFonts w:eastAsia="宋体" w:hint="eastAsia"/>
              </w:rPr>
              <w:t>③</w:t>
            </w:r>
          </w:p>
        </w:tc>
        <w:tc>
          <w:tcPr>
            <w:tcW w:w="2436" w:type="dxa"/>
          </w:tcPr>
          <w:p w14:paraId="5537B823" w14:textId="77777777" w:rsidR="00144E92" w:rsidRPr="00675109" w:rsidRDefault="00144E92" w:rsidP="00575560">
            <w:pPr>
              <w:pStyle w:val="aff1"/>
              <w:spacing w:line="360" w:lineRule="auto"/>
              <w:jc w:val="left"/>
              <w:rPr>
                <w:rFonts w:eastAsia="宋体"/>
              </w:rPr>
            </w:pPr>
            <w:r w:rsidRPr="00675109">
              <w:rPr>
                <w:rFonts w:eastAsia="宋体" w:hint="eastAsia"/>
              </w:rPr>
              <w:t>④</w:t>
            </w:r>
          </w:p>
        </w:tc>
      </w:tr>
      <w:tr w:rsidR="00144E92" w14:paraId="22207C89" w14:textId="77777777" w:rsidTr="00575560">
        <w:tc>
          <w:tcPr>
            <w:tcW w:w="2435" w:type="dxa"/>
          </w:tcPr>
          <w:p w14:paraId="76F5A590" w14:textId="77777777" w:rsidR="00144E92" w:rsidRPr="00675109" w:rsidRDefault="00144E92" w:rsidP="00575560">
            <w:pPr>
              <w:pStyle w:val="aff1"/>
              <w:spacing w:line="360" w:lineRule="auto"/>
              <w:jc w:val="left"/>
              <w:rPr>
                <w:rFonts w:eastAsia="宋体"/>
              </w:rPr>
            </w:pPr>
            <w:r w:rsidRPr="00675109">
              <w:rPr>
                <w:rFonts w:eastAsia="宋体"/>
                <w:noProof/>
              </w:rPr>
              <w:drawing>
                <wp:inline distT="0" distB="0" distL="0" distR="0" wp14:anchorId="48A96C0E" wp14:editId="26A33D63">
                  <wp:extent cx="1383665" cy="926465"/>
                  <wp:effectExtent l="0" t="0" r="6985" b="698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926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5" w:type="dxa"/>
          </w:tcPr>
          <w:p w14:paraId="48DD6C30" w14:textId="77777777" w:rsidR="00144E92" w:rsidRPr="00675109" w:rsidRDefault="00144E92" w:rsidP="00575560">
            <w:pPr>
              <w:pStyle w:val="aff1"/>
              <w:spacing w:line="360" w:lineRule="auto"/>
              <w:jc w:val="left"/>
              <w:rPr>
                <w:rFonts w:eastAsia="宋体"/>
              </w:rPr>
            </w:pPr>
            <w:r w:rsidRPr="00675109">
              <w:rPr>
                <w:rFonts w:eastAsia="宋体"/>
                <w:noProof/>
              </w:rPr>
              <w:drawing>
                <wp:inline distT="0" distB="0" distL="0" distR="0" wp14:anchorId="5F76D2CF" wp14:editId="6C8232DA">
                  <wp:extent cx="1408430" cy="822960"/>
                  <wp:effectExtent l="0" t="0" r="127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</w:tcPr>
          <w:p w14:paraId="718C5669" w14:textId="77777777" w:rsidR="00144E92" w:rsidRPr="00675109" w:rsidRDefault="00144E92" w:rsidP="00575560">
            <w:pPr>
              <w:pStyle w:val="aff1"/>
              <w:spacing w:line="360" w:lineRule="auto"/>
              <w:jc w:val="left"/>
              <w:rPr>
                <w:rFonts w:eastAsia="宋体"/>
              </w:rPr>
            </w:pPr>
            <w:r w:rsidRPr="00675109">
              <w:rPr>
                <w:rFonts w:eastAsia="宋体"/>
                <w:noProof/>
              </w:rPr>
              <w:drawing>
                <wp:inline distT="0" distB="0" distL="0" distR="0" wp14:anchorId="59E5C55D" wp14:editId="5ED1577A">
                  <wp:extent cx="1359535" cy="939165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93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</w:tcPr>
          <w:p w14:paraId="2FDBE658" w14:textId="77777777" w:rsidR="00144E92" w:rsidRPr="00675109" w:rsidRDefault="00144E92" w:rsidP="00575560">
            <w:pPr>
              <w:pStyle w:val="aff1"/>
              <w:spacing w:line="360" w:lineRule="auto"/>
              <w:jc w:val="left"/>
              <w:rPr>
                <w:rFonts w:eastAsia="宋体"/>
              </w:rPr>
            </w:pPr>
            <w:r w:rsidRPr="00675109">
              <w:rPr>
                <w:rFonts w:eastAsia="宋体"/>
                <w:noProof/>
              </w:rPr>
              <w:drawing>
                <wp:inline distT="0" distB="0" distL="0" distR="0" wp14:anchorId="2015C33B" wp14:editId="7DEF7516">
                  <wp:extent cx="1640205" cy="902335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E92" w14:paraId="314F61B3" w14:textId="77777777" w:rsidTr="00575560">
        <w:tc>
          <w:tcPr>
            <w:tcW w:w="2435" w:type="dxa"/>
          </w:tcPr>
          <w:p w14:paraId="535660F2" w14:textId="77777777" w:rsidR="00144E92" w:rsidRPr="00675109" w:rsidRDefault="00144E92" w:rsidP="00575560">
            <w:pPr>
              <w:pStyle w:val="afb"/>
              <w:spacing w:line="360" w:lineRule="auto"/>
              <w:ind w:firstLine="420"/>
            </w:pPr>
            <w:r w:rsidRPr="00675109">
              <w:rPr>
                <w:rFonts w:hint="eastAsia"/>
              </w:rPr>
              <w:t>八达岭长城。明朝修建</w:t>
            </w:r>
            <w:r>
              <w:rPr>
                <w:rFonts w:hint="eastAsia"/>
              </w:rPr>
              <w:t>，</w:t>
            </w:r>
            <w:r w:rsidRPr="00675109">
              <w:rPr>
                <w:rFonts w:hint="eastAsia"/>
              </w:rPr>
              <w:t>所用城砖和石料就地取材</w:t>
            </w:r>
            <w:r>
              <w:rPr>
                <w:rFonts w:hint="eastAsia"/>
              </w:rPr>
              <w:t>，</w:t>
            </w:r>
            <w:r w:rsidRPr="00675109">
              <w:rPr>
                <w:rFonts w:hint="eastAsia"/>
              </w:rPr>
              <w:t>墙体内填泥土石块</w:t>
            </w:r>
            <w:r>
              <w:rPr>
                <w:rFonts w:hint="eastAsia"/>
              </w:rPr>
              <w:t>，</w:t>
            </w:r>
            <w:r w:rsidRPr="00675109">
              <w:rPr>
                <w:rFonts w:hint="eastAsia"/>
              </w:rPr>
              <w:t>十分坚固。关城城门平时敞开</w:t>
            </w:r>
            <w:r>
              <w:rPr>
                <w:rFonts w:hint="eastAsia"/>
              </w:rPr>
              <w:t>，</w:t>
            </w:r>
            <w:r w:rsidRPr="00675109">
              <w:rPr>
                <w:rFonts w:hint="eastAsia"/>
              </w:rPr>
              <w:t>行人商旅自由出入</w:t>
            </w:r>
            <w:r>
              <w:rPr>
                <w:rFonts w:hint="eastAsia"/>
              </w:rPr>
              <w:t>，</w:t>
            </w:r>
            <w:r w:rsidRPr="00675109">
              <w:rPr>
                <w:rFonts w:hint="eastAsia"/>
              </w:rPr>
              <w:t>战时城门紧密防守。</w:t>
            </w:r>
          </w:p>
        </w:tc>
        <w:tc>
          <w:tcPr>
            <w:tcW w:w="2435" w:type="dxa"/>
          </w:tcPr>
          <w:p w14:paraId="33D20133" w14:textId="77777777" w:rsidR="00144E92" w:rsidRPr="00675109" w:rsidRDefault="00144E92" w:rsidP="00575560">
            <w:pPr>
              <w:pStyle w:val="afb"/>
              <w:spacing w:line="360" w:lineRule="auto"/>
              <w:ind w:firstLine="420"/>
            </w:pPr>
            <w:r w:rsidRPr="00675109">
              <w:rPr>
                <w:rFonts w:hint="eastAsia"/>
              </w:rPr>
              <w:t>居庸关云台。元代建筑</w:t>
            </w:r>
            <w:r>
              <w:rPr>
                <w:rFonts w:hint="eastAsia"/>
              </w:rPr>
              <w:t>，</w:t>
            </w:r>
            <w:r w:rsidRPr="00675109">
              <w:rPr>
                <w:rFonts w:hint="eastAsia"/>
              </w:rPr>
              <w:t>台中有石</w:t>
            </w:r>
            <w:proofErr w:type="gramStart"/>
            <w:r w:rsidRPr="00675109">
              <w:rPr>
                <w:rFonts w:hint="eastAsia"/>
              </w:rPr>
              <w:t>券</w:t>
            </w:r>
            <w:proofErr w:type="gramEnd"/>
            <w:r w:rsidRPr="00675109">
              <w:rPr>
                <w:rFonts w:hint="eastAsia"/>
              </w:rPr>
              <w:t>门洞。券面石上雕刻了包括龙、</w:t>
            </w:r>
            <w:proofErr w:type="gramStart"/>
            <w:r w:rsidRPr="00675109">
              <w:rPr>
                <w:rFonts w:hint="eastAsia"/>
              </w:rPr>
              <w:t>象</w:t>
            </w:r>
            <w:proofErr w:type="gramEnd"/>
            <w:r w:rsidRPr="00675109">
              <w:rPr>
                <w:rFonts w:hint="eastAsia"/>
              </w:rPr>
              <w:t>等各种精美图案</w:t>
            </w:r>
            <w:r>
              <w:rPr>
                <w:rFonts w:hint="eastAsia"/>
              </w:rPr>
              <w:t>，</w:t>
            </w:r>
            <w:r w:rsidRPr="00675109">
              <w:rPr>
                <w:rFonts w:hint="eastAsia"/>
              </w:rPr>
              <w:t>还雕刻了汉文、藏文、西夏文、八思巴文</w:t>
            </w:r>
            <w:r>
              <w:rPr>
                <w:rFonts w:hint="eastAsia"/>
              </w:rPr>
              <w:t>（</w:t>
            </w:r>
            <w:r w:rsidRPr="00675109">
              <w:rPr>
                <w:rFonts w:hint="eastAsia"/>
              </w:rPr>
              <w:t>蒙古文字</w:t>
            </w:r>
            <w:r>
              <w:rPr>
                <w:rFonts w:hint="eastAsia"/>
              </w:rPr>
              <w:t>）</w:t>
            </w:r>
            <w:r w:rsidRPr="00675109">
              <w:rPr>
                <w:rFonts w:hint="eastAsia"/>
              </w:rPr>
              <w:t>、维吾尔文等文字。</w:t>
            </w:r>
          </w:p>
        </w:tc>
        <w:tc>
          <w:tcPr>
            <w:tcW w:w="2436" w:type="dxa"/>
          </w:tcPr>
          <w:p w14:paraId="1A84E0D7" w14:textId="77777777" w:rsidR="00144E92" w:rsidRPr="00675109" w:rsidRDefault="00144E92" w:rsidP="00575560">
            <w:pPr>
              <w:pStyle w:val="afb"/>
              <w:spacing w:line="360" w:lineRule="auto"/>
              <w:ind w:firstLine="420"/>
            </w:pPr>
            <w:r w:rsidRPr="00675109">
              <w:rPr>
                <w:rFonts w:hint="eastAsia"/>
              </w:rPr>
              <w:t>京张铁路青龙桥火车站。詹天佑创造了“人”字型轨道。</w:t>
            </w:r>
            <w:r w:rsidRPr="00675109">
              <w:rPr>
                <w:rFonts w:hint="eastAsia"/>
              </w:rPr>
              <w:t>1909</w:t>
            </w:r>
            <w:r w:rsidRPr="00675109">
              <w:rPr>
                <w:rFonts w:hint="eastAsia"/>
              </w:rPr>
              <w:t>年京张铁路通车</w:t>
            </w:r>
            <w:r>
              <w:rPr>
                <w:rFonts w:hint="eastAsia"/>
              </w:rPr>
              <w:t>，</w:t>
            </w:r>
            <w:r w:rsidRPr="00675109">
              <w:rPr>
                <w:rFonts w:hint="eastAsia"/>
              </w:rPr>
              <w:t>用事实还击了西方“中国造此路之工程师尚未出生”的嘲笑。</w:t>
            </w:r>
          </w:p>
        </w:tc>
        <w:tc>
          <w:tcPr>
            <w:tcW w:w="2436" w:type="dxa"/>
          </w:tcPr>
          <w:p w14:paraId="76B24D60" w14:textId="77777777" w:rsidR="00144E92" w:rsidRPr="00675109" w:rsidRDefault="00144E92" w:rsidP="00575560">
            <w:pPr>
              <w:pStyle w:val="afb"/>
              <w:spacing w:line="360" w:lineRule="auto"/>
              <w:ind w:firstLine="420"/>
            </w:pPr>
            <w:r w:rsidRPr="00675109">
              <w:rPr>
                <w:rFonts w:hint="eastAsia"/>
              </w:rPr>
              <w:t>平北抗日战争纪念馆。抗日战争相持阶段</w:t>
            </w:r>
            <w:r>
              <w:rPr>
                <w:rFonts w:hint="eastAsia"/>
              </w:rPr>
              <w:t>，</w:t>
            </w:r>
            <w:r w:rsidRPr="00675109">
              <w:rPr>
                <w:rFonts w:hint="eastAsia"/>
              </w:rPr>
              <w:t>中共平北游击大队挺进军第十团开进北平以北</w:t>
            </w:r>
            <w:r>
              <w:rPr>
                <w:rFonts w:hint="eastAsia"/>
              </w:rPr>
              <w:t>，</w:t>
            </w:r>
            <w:r w:rsidRPr="00675109">
              <w:rPr>
                <w:rFonts w:hint="eastAsia"/>
              </w:rPr>
              <w:t>建立抗日根据地</w:t>
            </w:r>
            <w:r>
              <w:rPr>
                <w:rFonts w:hint="eastAsia"/>
              </w:rPr>
              <w:t>，</w:t>
            </w:r>
            <w:r w:rsidRPr="00675109">
              <w:rPr>
                <w:rFonts w:hint="eastAsia"/>
              </w:rPr>
              <w:t>推行三三制原则</w:t>
            </w:r>
            <w:r>
              <w:rPr>
                <w:rFonts w:hint="eastAsia"/>
              </w:rPr>
              <w:t>，</w:t>
            </w:r>
            <w:r w:rsidRPr="00675109">
              <w:rPr>
                <w:rFonts w:hint="eastAsia"/>
              </w:rPr>
              <w:t>建立民主政权</w:t>
            </w:r>
            <w:r>
              <w:rPr>
                <w:rFonts w:hint="eastAsia"/>
              </w:rPr>
              <w:t>，</w:t>
            </w:r>
            <w:r w:rsidRPr="00675109">
              <w:rPr>
                <w:rFonts w:hint="eastAsia"/>
              </w:rPr>
              <w:t>组建地方武装</w:t>
            </w:r>
            <w:r>
              <w:rPr>
                <w:rFonts w:hint="eastAsia"/>
              </w:rPr>
              <w:t>，</w:t>
            </w:r>
            <w:r w:rsidRPr="00675109">
              <w:rPr>
                <w:rFonts w:hint="eastAsia"/>
              </w:rPr>
              <w:t>坚持抗击日军。</w:t>
            </w:r>
          </w:p>
        </w:tc>
      </w:tr>
    </w:tbl>
    <w:p w14:paraId="4D63D363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>
        <w:rPr>
          <w:rFonts w:eastAsia="宋体" w:hint="eastAsia"/>
        </w:rPr>
        <w:t>（</w:t>
      </w:r>
      <w:r w:rsidRPr="00675109">
        <w:rPr>
          <w:rFonts w:eastAsia="宋体" w:hint="eastAsia"/>
        </w:rPr>
        <w:t>2</w:t>
      </w:r>
      <w:r>
        <w:rPr>
          <w:rFonts w:eastAsia="宋体" w:hint="eastAsia"/>
        </w:rPr>
        <w:t>）</w:t>
      </w:r>
      <w:r w:rsidRPr="00675109">
        <w:rPr>
          <w:rFonts w:eastAsia="宋体" w:hint="eastAsia"/>
        </w:rPr>
        <w:t>社团学生按历史时期的先后顺序考察以上活动地点</w:t>
      </w:r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顺序应为</w:t>
      </w:r>
      <w:r>
        <w:rPr>
          <w:rFonts w:eastAsia="宋体"/>
        </w:rPr>
        <w:t>______</w:t>
      </w:r>
      <w:r>
        <w:rPr>
          <w:rFonts w:eastAsia="宋体" w:hint="eastAsia"/>
        </w:rPr>
        <w:t>—</w:t>
      </w:r>
      <w:r>
        <w:rPr>
          <w:rFonts w:eastAsia="宋体"/>
        </w:rPr>
        <w:t>______</w:t>
      </w:r>
      <w:r>
        <w:rPr>
          <w:rFonts w:eastAsia="宋体" w:hint="eastAsia"/>
        </w:rPr>
        <w:t>—</w:t>
      </w:r>
      <w:r>
        <w:rPr>
          <w:rFonts w:eastAsia="宋体"/>
        </w:rPr>
        <w:t>______</w:t>
      </w:r>
      <w:r>
        <w:rPr>
          <w:rFonts w:eastAsia="宋体" w:hint="eastAsia"/>
        </w:rPr>
        <w:t>—</w:t>
      </w:r>
      <w:r w:rsidRPr="00675109">
        <w:rPr>
          <w:rFonts w:eastAsia="宋体" w:hint="eastAsia"/>
          <w:u w:val="single"/>
        </w:rPr>
        <w:t>④</w:t>
      </w:r>
      <w:r w:rsidRPr="00675109">
        <w:rPr>
          <w:rFonts w:eastAsia="宋体" w:hint="eastAsia"/>
        </w:rPr>
        <w:t>。</w:t>
      </w:r>
      <w:r>
        <w:rPr>
          <w:rFonts w:eastAsia="宋体" w:hint="eastAsia"/>
        </w:rPr>
        <w:t>（</w:t>
      </w:r>
      <w:r w:rsidRPr="00675109">
        <w:rPr>
          <w:rFonts w:eastAsia="宋体" w:hint="eastAsia"/>
        </w:rPr>
        <w:t>1</w:t>
      </w:r>
      <w:r w:rsidRPr="00675109">
        <w:rPr>
          <w:rFonts w:eastAsia="宋体" w:hint="eastAsia"/>
        </w:rPr>
        <w:t>分</w:t>
      </w:r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填序号</w:t>
      </w:r>
      <w:r>
        <w:rPr>
          <w:rFonts w:eastAsia="宋体" w:hint="eastAsia"/>
        </w:rPr>
        <w:t>）</w:t>
      </w:r>
      <w:r w:rsidRPr="00675109">
        <w:rPr>
          <w:rFonts w:eastAsia="宋体" w:hint="eastAsia"/>
        </w:rPr>
        <w:t>任选一处考察地点</w:t>
      </w:r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写出</w:t>
      </w:r>
      <w:proofErr w:type="gramStart"/>
      <w:r w:rsidRPr="00675109">
        <w:rPr>
          <w:rFonts w:eastAsia="宋体" w:hint="eastAsia"/>
        </w:rPr>
        <w:t>该考察</w:t>
      </w:r>
      <w:proofErr w:type="gramEnd"/>
      <w:r w:rsidRPr="00675109">
        <w:rPr>
          <w:rFonts w:eastAsia="宋体" w:hint="eastAsia"/>
        </w:rPr>
        <w:t>地点反映的历史。</w:t>
      </w:r>
      <w:r>
        <w:rPr>
          <w:rFonts w:eastAsia="宋体" w:hint="eastAsia"/>
        </w:rPr>
        <w:t>（</w:t>
      </w:r>
      <w:r w:rsidRPr="00675109">
        <w:rPr>
          <w:rFonts w:eastAsia="宋体" w:hint="eastAsia"/>
        </w:rPr>
        <w:t>2</w:t>
      </w:r>
      <w:r w:rsidRPr="00675109">
        <w:rPr>
          <w:rFonts w:eastAsia="宋体" w:hint="eastAsia"/>
        </w:rPr>
        <w:t>分</w:t>
      </w:r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示例除外</w:t>
      </w:r>
      <w:r>
        <w:rPr>
          <w:rFonts w:eastAsia="宋体" w:hint="eastAsia"/>
        </w:rPr>
        <w:t>）</w:t>
      </w:r>
    </w:p>
    <w:p w14:paraId="09B1621F" w14:textId="77777777" w:rsidR="00144E92" w:rsidRPr="00675109" w:rsidRDefault="00144E92" w:rsidP="00144E92">
      <w:pPr>
        <w:pStyle w:val="aff1"/>
        <w:spacing w:line="360" w:lineRule="auto"/>
        <w:jc w:val="left"/>
        <w:rPr>
          <w:rFonts w:eastAsia="宋体"/>
        </w:rPr>
      </w:pPr>
      <w:r w:rsidRPr="00675109">
        <w:rPr>
          <w:rFonts w:eastAsia="宋体" w:hint="eastAsia"/>
        </w:rPr>
        <w:t>示例</w:t>
      </w:r>
      <w:r>
        <w:rPr>
          <w:rFonts w:eastAsia="宋体" w:hint="eastAsia"/>
        </w:rPr>
        <w:t>：</w:t>
      </w:r>
      <w:r w:rsidRPr="00675109">
        <w:rPr>
          <w:rFonts w:eastAsia="宋体" w:hint="eastAsia"/>
        </w:rPr>
        <w:t>①</w:t>
      </w:r>
      <w:r>
        <w:rPr>
          <w:rFonts w:eastAsia="宋体" w:hint="eastAsia"/>
        </w:rPr>
        <w:t>；</w:t>
      </w:r>
      <w:r w:rsidRPr="00675109">
        <w:rPr>
          <w:rFonts w:eastAsia="宋体" w:hint="eastAsia"/>
        </w:rPr>
        <w:t>明朝修建八达岭长城</w:t>
      </w:r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反映了明代军事防御体系和建筑水平</w:t>
      </w:r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也反映了明代长城内外不同地区人民的经济交往。</w:t>
      </w:r>
    </w:p>
    <w:p w14:paraId="750DFAFA" w14:textId="77777777" w:rsidR="00144E92" w:rsidRPr="00675109" w:rsidRDefault="00144E92" w:rsidP="00144E92">
      <w:pPr>
        <w:pStyle w:val="afb"/>
        <w:spacing w:line="360" w:lineRule="auto"/>
        <w:ind w:firstLine="422"/>
      </w:pPr>
      <w:r w:rsidRPr="00F100F6">
        <w:rPr>
          <w:rFonts w:asciiTheme="majorEastAsia" w:eastAsiaTheme="majorEastAsia" w:hAnsiTheme="majorEastAsia" w:hint="eastAsia"/>
          <w:b/>
          <w:bCs/>
        </w:rPr>
        <w:t>活动三</w:t>
      </w:r>
      <w:r>
        <w:rPr>
          <w:rFonts w:hint="eastAsia"/>
        </w:rPr>
        <w:t xml:space="preserve">  </w:t>
      </w:r>
      <w:r w:rsidRPr="00675109">
        <w:rPr>
          <w:rFonts w:hint="eastAsia"/>
        </w:rPr>
        <w:t>社团学生调查北京长城保护情况后整理出下表</w:t>
      </w:r>
      <w:r>
        <w:rPr>
          <w:rFonts w:hint="eastAsia"/>
        </w:rPr>
        <w:t>：</w:t>
      </w:r>
    </w:p>
    <w:tbl>
      <w:tblPr>
        <w:tblStyle w:val="af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"/>
        <w:gridCol w:w="7675"/>
      </w:tblGrid>
      <w:tr w:rsidR="00144E92" w:rsidRPr="00F100F6" w14:paraId="5DA81798" w14:textId="77777777" w:rsidTr="00575560">
        <w:tc>
          <w:tcPr>
            <w:tcW w:w="1129" w:type="dxa"/>
          </w:tcPr>
          <w:p w14:paraId="3462401B" w14:textId="77777777" w:rsidR="00144E92" w:rsidRPr="00F100F6" w:rsidRDefault="00144E92" w:rsidP="00575560">
            <w:pPr>
              <w:pStyle w:val="aff1"/>
              <w:spacing w:line="360" w:lineRule="auto"/>
              <w:jc w:val="left"/>
              <w:rPr>
                <w:rFonts w:ascii="楷体" w:hAnsi="楷体"/>
              </w:rPr>
            </w:pPr>
            <w:r w:rsidRPr="00F100F6">
              <w:rPr>
                <w:rFonts w:ascii="楷体" w:hAnsi="楷体" w:hint="eastAsia"/>
              </w:rPr>
              <w:t>2017年</w:t>
            </w:r>
          </w:p>
        </w:tc>
        <w:tc>
          <w:tcPr>
            <w:tcW w:w="8613" w:type="dxa"/>
          </w:tcPr>
          <w:p w14:paraId="38422C3E" w14:textId="2C5A2442" w:rsidR="00144E92" w:rsidRPr="00F100F6" w:rsidRDefault="00144E92" w:rsidP="00F100F6">
            <w:pPr>
              <w:pStyle w:val="aff1"/>
              <w:spacing w:line="360" w:lineRule="auto"/>
              <w:jc w:val="left"/>
              <w:rPr>
                <w:rFonts w:ascii="楷体" w:hAnsi="楷体" w:hint="eastAsia"/>
              </w:rPr>
            </w:pPr>
            <w:r w:rsidRPr="00F100F6">
              <w:rPr>
                <w:rFonts w:ascii="楷体" w:hAnsi="楷体" w:hint="eastAsia"/>
              </w:rPr>
              <w:t>《北京市城市总体规划（2016—2035年）》出台，长城文化</w:t>
            </w:r>
            <w:proofErr w:type="gramStart"/>
            <w:r w:rsidRPr="00F100F6">
              <w:rPr>
                <w:rFonts w:ascii="楷体" w:hAnsi="楷体" w:hint="eastAsia"/>
              </w:rPr>
              <w:t>带成为</w:t>
            </w:r>
            <w:proofErr w:type="gramEnd"/>
            <w:r w:rsidRPr="00F100F6">
              <w:rPr>
                <w:rFonts w:ascii="楷体" w:hAnsi="楷体" w:hint="eastAsia"/>
              </w:rPr>
              <w:t>北京历史文化．名城整体价值中的重要组成部分</w:t>
            </w:r>
          </w:p>
        </w:tc>
      </w:tr>
      <w:tr w:rsidR="00144E92" w:rsidRPr="00F100F6" w14:paraId="0A84DDB2" w14:textId="77777777" w:rsidTr="00575560">
        <w:tc>
          <w:tcPr>
            <w:tcW w:w="1129" w:type="dxa"/>
          </w:tcPr>
          <w:p w14:paraId="149E1097" w14:textId="77777777" w:rsidR="00144E92" w:rsidRPr="00F100F6" w:rsidRDefault="00144E92" w:rsidP="00575560">
            <w:pPr>
              <w:pStyle w:val="aff1"/>
              <w:spacing w:line="360" w:lineRule="auto"/>
              <w:jc w:val="left"/>
              <w:rPr>
                <w:rFonts w:ascii="楷体" w:hAnsi="楷体"/>
              </w:rPr>
            </w:pPr>
            <w:r w:rsidRPr="00F100F6">
              <w:rPr>
                <w:rFonts w:ascii="楷体" w:hAnsi="楷体" w:hint="eastAsia"/>
              </w:rPr>
              <w:t>2019年</w:t>
            </w:r>
          </w:p>
        </w:tc>
        <w:tc>
          <w:tcPr>
            <w:tcW w:w="8613" w:type="dxa"/>
          </w:tcPr>
          <w:p w14:paraId="0EEF39B0" w14:textId="77777777" w:rsidR="00144E92" w:rsidRPr="00F100F6" w:rsidRDefault="00144E92" w:rsidP="00575560">
            <w:pPr>
              <w:pStyle w:val="aff1"/>
              <w:spacing w:line="360" w:lineRule="auto"/>
              <w:jc w:val="left"/>
              <w:rPr>
                <w:rFonts w:ascii="楷体" w:hAnsi="楷体"/>
              </w:rPr>
            </w:pPr>
            <w:r w:rsidRPr="00F100F6">
              <w:rPr>
                <w:rFonts w:ascii="楷体" w:hAnsi="楷体" w:hint="eastAsia"/>
              </w:rPr>
              <w:t>《北京市长城文化带保护发展规划（2018—2035年）》公布，提出到2035年，通过抢险、日常维护等手段，北京市将实现长城本体和载体全线无险情</w:t>
            </w:r>
          </w:p>
        </w:tc>
      </w:tr>
      <w:tr w:rsidR="00144E92" w:rsidRPr="00F100F6" w14:paraId="175EEF42" w14:textId="77777777" w:rsidTr="00575560">
        <w:tc>
          <w:tcPr>
            <w:tcW w:w="1129" w:type="dxa"/>
          </w:tcPr>
          <w:p w14:paraId="2639B774" w14:textId="77777777" w:rsidR="00144E92" w:rsidRPr="00F100F6" w:rsidRDefault="00144E92" w:rsidP="00575560">
            <w:pPr>
              <w:pStyle w:val="aff1"/>
              <w:spacing w:line="360" w:lineRule="auto"/>
              <w:jc w:val="left"/>
              <w:rPr>
                <w:rFonts w:ascii="楷体" w:hAnsi="楷体"/>
              </w:rPr>
            </w:pPr>
            <w:r w:rsidRPr="00F100F6">
              <w:rPr>
                <w:rFonts w:ascii="楷体" w:hAnsi="楷体" w:hint="eastAsia"/>
              </w:rPr>
              <w:t>2020年</w:t>
            </w:r>
          </w:p>
        </w:tc>
        <w:tc>
          <w:tcPr>
            <w:tcW w:w="8613" w:type="dxa"/>
          </w:tcPr>
          <w:p w14:paraId="0F3FA30D" w14:textId="77777777" w:rsidR="00144E92" w:rsidRPr="00F100F6" w:rsidRDefault="00144E92" w:rsidP="00575560">
            <w:pPr>
              <w:pStyle w:val="aff1"/>
              <w:spacing w:line="360" w:lineRule="auto"/>
              <w:jc w:val="left"/>
              <w:rPr>
                <w:rFonts w:ascii="楷体" w:hAnsi="楷体"/>
              </w:rPr>
            </w:pPr>
            <w:r w:rsidRPr="00F100F6">
              <w:rPr>
                <w:rFonts w:ascii="楷体" w:hAnsi="楷体" w:hint="eastAsia"/>
              </w:rPr>
              <w:t>全国首个长城保护修复实践基地成立，长城修缮工作引入了考古环节，将修缮与考古、研究并重</w:t>
            </w:r>
          </w:p>
        </w:tc>
      </w:tr>
      <w:tr w:rsidR="00144E92" w:rsidRPr="00F100F6" w14:paraId="37B7E677" w14:textId="77777777" w:rsidTr="00575560">
        <w:tc>
          <w:tcPr>
            <w:tcW w:w="1129" w:type="dxa"/>
          </w:tcPr>
          <w:p w14:paraId="300D8008" w14:textId="77777777" w:rsidR="00144E92" w:rsidRPr="00F100F6" w:rsidRDefault="00144E92" w:rsidP="00575560">
            <w:pPr>
              <w:pStyle w:val="aff1"/>
              <w:spacing w:line="360" w:lineRule="auto"/>
              <w:jc w:val="left"/>
              <w:rPr>
                <w:rFonts w:ascii="楷体" w:hAnsi="楷体"/>
              </w:rPr>
            </w:pPr>
            <w:r w:rsidRPr="00F100F6">
              <w:rPr>
                <w:rFonts w:ascii="楷体" w:hAnsi="楷体" w:hint="eastAsia"/>
              </w:rPr>
              <w:t>2021年</w:t>
            </w:r>
          </w:p>
        </w:tc>
        <w:tc>
          <w:tcPr>
            <w:tcW w:w="8613" w:type="dxa"/>
          </w:tcPr>
          <w:p w14:paraId="10F59092" w14:textId="77777777" w:rsidR="00144E92" w:rsidRPr="00F100F6" w:rsidRDefault="00144E92" w:rsidP="00575560">
            <w:pPr>
              <w:pStyle w:val="aff1"/>
              <w:spacing w:line="360" w:lineRule="auto"/>
              <w:jc w:val="left"/>
              <w:rPr>
                <w:rFonts w:ascii="楷体" w:hAnsi="楷体"/>
              </w:rPr>
            </w:pPr>
            <w:r w:rsidRPr="00F100F6">
              <w:rPr>
                <w:rFonts w:ascii="楷体" w:hAnsi="楷体" w:hint="eastAsia"/>
              </w:rPr>
              <w:t>《长城国家文化公园（北京段）建设保护规划》公布，推进长城国家公园建设</w:t>
            </w:r>
          </w:p>
        </w:tc>
      </w:tr>
      <w:tr w:rsidR="00144E92" w:rsidRPr="00F100F6" w14:paraId="75D7F772" w14:textId="77777777" w:rsidTr="00575560">
        <w:tc>
          <w:tcPr>
            <w:tcW w:w="1129" w:type="dxa"/>
          </w:tcPr>
          <w:p w14:paraId="25112A44" w14:textId="77777777" w:rsidR="00144E92" w:rsidRPr="00F100F6" w:rsidRDefault="00144E92" w:rsidP="00575560">
            <w:pPr>
              <w:pStyle w:val="aff1"/>
              <w:spacing w:line="360" w:lineRule="auto"/>
              <w:jc w:val="left"/>
              <w:rPr>
                <w:rFonts w:ascii="楷体" w:hAnsi="楷体"/>
              </w:rPr>
            </w:pPr>
            <w:r w:rsidRPr="00F100F6">
              <w:rPr>
                <w:rFonts w:ascii="楷体" w:hAnsi="楷体" w:hint="eastAsia"/>
              </w:rPr>
              <w:t>2022年</w:t>
            </w:r>
          </w:p>
        </w:tc>
        <w:tc>
          <w:tcPr>
            <w:tcW w:w="8613" w:type="dxa"/>
          </w:tcPr>
          <w:p w14:paraId="1E8F2DAD" w14:textId="77777777" w:rsidR="00144E92" w:rsidRPr="00F100F6" w:rsidRDefault="00144E92" w:rsidP="00575560">
            <w:pPr>
              <w:pStyle w:val="aff1"/>
              <w:spacing w:line="360" w:lineRule="auto"/>
              <w:jc w:val="left"/>
              <w:rPr>
                <w:rFonts w:ascii="楷体" w:hAnsi="楷体"/>
              </w:rPr>
            </w:pPr>
            <w:r w:rsidRPr="00F100F6">
              <w:rPr>
                <w:rFonts w:ascii="楷体" w:hAnsi="楷体" w:hint="eastAsia"/>
              </w:rPr>
              <w:t>举办第三届“北京长城文化节”，向大众宣传长城文化</w:t>
            </w:r>
          </w:p>
        </w:tc>
      </w:tr>
      <w:tr w:rsidR="00144E92" w:rsidRPr="00F100F6" w14:paraId="6F25FD18" w14:textId="77777777" w:rsidTr="00575560">
        <w:tc>
          <w:tcPr>
            <w:tcW w:w="1129" w:type="dxa"/>
          </w:tcPr>
          <w:p w14:paraId="793CDA0E" w14:textId="77777777" w:rsidR="00144E92" w:rsidRPr="00F100F6" w:rsidRDefault="00144E92" w:rsidP="00575560">
            <w:pPr>
              <w:pStyle w:val="aff1"/>
              <w:spacing w:line="360" w:lineRule="auto"/>
              <w:jc w:val="left"/>
              <w:rPr>
                <w:rFonts w:ascii="楷体" w:hAnsi="楷体"/>
              </w:rPr>
            </w:pPr>
            <w:r w:rsidRPr="00F100F6">
              <w:rPr>
                <w:rFonts w:ascii="楷体" w:hAnsi="楷体" w:hint="eastAsia"/>
              </w:rPr>
              <w:t>2023年</w:t>
            </w:r>
          </w:p>
        </w:tc>
        <w:tc>
          <w:tcPr>
            <w:tcW w:w="8613" w:type="dxa"/>
          </w:tcPr>
          <w:p w14:paraId="2E863EDA" w14:textId="77777777" w:rsidR="00144E92" w:rsidRPr="00F100F6" w:rsidRDefault="00144E92" w:rsidP="00575560">
            <w:pPr>
              <w:pStyle w:val="aff1"/>
              <w:spacing w:line="360" w:lineRule="auto"/>
              <w:jc w:val="left"/>
              <w:rPr>
                <w:rFonts w:ascii="楷体" w:hAnsi="楷体"/>
              </w:rPr>
            </w:pPr>
            <w:r w:rsidRPr="00F100F6">
              <w:rPr>
                <w:rFonts w:ascii="楷体" w:hAnsi="楷体" w:hint="eastAsia"/>
              </w:rPr>
              <w:t>利用无人机、数字化技术、智能传感器等检测长城本体及周边环境；推动建立长城数字化展示系统，让更多人了解长城文化</w:t>
            </w:r>
          </w:p>
        </w:tc>
      </w:tr>
    </w:tbl>
    <w:p w14:paraId="1F6B8200" w14:textId="77777777" w:rsidR="00144E92" w:rsidRPr="007A1EA0" w:rsidRDefault="00144E92" w:rsidP="00144E92">
      <w:pPr>
        <w:pStyle w:val="aff1"/>
        <w:spacing w:line="360" w:lineRule="auto"/>
        <w:jc w:val="left"/>
        <w:rPr>
          <w:rFonts w:eastAsia="宋体"/>
        </w:rPr>
      </w:pPr>
      <w:r>
        <w:rPr>
          <w:rFonts w:eastAsia="宋体" w:hint="eastAsia"/>
        </w:rPr>
        <w:t>（</w:t>
      </w:r>
      <w:r w:rsidRPr="00675109">
        <w:rPr>
          <w:rFonts w:eastAsia="宋体" w:hint="eastAsia"/>
        </w:rPr>
        <w:t>3</w:t>
      </w:r>
      <w:r>
        <w:rPr>
          <w:rFonts w:eastAsia="宋体" w:hint="eastAsia"/>
        </w:rPr>
        <w:t>）</w:t>
      </w:r>
      <w:r w:rsidRPr="00675109">
        <w:rPr>
          <w:rFonts w:eastAsia="宋体" w:hint="eastAsia"/>
        </w:rPr>
        <w:t>阅读材料</w:t>
      </w:r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概括北京市保护长城文化</w:t>
      </w:r>
      <w:proofErr w:type="gramStart"/>
      <w:r w:rsidRPr="00675109">
        <w:rPr>
          <w:rFonts w:eastAsia="宋体" w:hint="eastAsia"/>
        </w:rPr>
        <w:t>带措施</w:t>
      </w:r>
      <w:proofErr w:type="gramEnd"/>
      <w:r w:rsidRPr="00675109">
        <w:rPr>
          <w:rFonts w:eastAsia="宋体" w:hint="eastAsia"/>
        </w:rPr>
        <w:t>的特点。</w:t>
      </w:r>
      <w:r>
        <w:rPr>
          <w:rFonts w:eastAsia="宋体" w:hint="eastAsia"/>
        </w:rPr>
        <w:t>（</w:t>
      </w:r>
      <w:r w:rsidRPr="00675109">
        <w:rPr>
          <w:rFonts w:eastAsia="宋体" w:hint="eastAsia"/>
        </w:rPr>
        <w:t>2</w:t>
      </w:r>
      <w:r w:rsidRPr="00675109">
        <w:rPr>
          <w:rFonts w:eastAsia="宋体" w:hint="eastAsia"/>
        </w:rPr>
        <w:t>分</w:t>
      </w:r>
      <w:r>
        <w:rPr>
          <w:rFonts w:eastAsia="宋体" w:hint="eastAsia"/>
        </w:rPr>
        <w:t>）</w:t>
      </w:r>
      <w:r w:rsidRPr="00675109">
        <w:rPr>
          <w:rFonts w:eastAsia="宋体" w:hint="eastAsia"/>
        </w:rPr>
        <w:t>综合以上材料</w:t>
      </w:r>
      <w:r>
        <w:rPr>
          <w:rFonts w:eastAsia="宋体" w:hint="eastAsia"/>
        </w:rPr>
        <w:t>，</w:t>
      </w:r>
      <w:r w:rsidRPr="00675109">
        <w:rPr>
          <w:rFonts w:eastAsia="宋体" w:hint="eastAsia"/>
        </w:rPr>
        <w:t>说说保护长城文化带的必要性。</w:t>
      </w:r>
      <w:r>
        <w:rPr>
          <w:rFonts w:eastAsia="宋体" w:hint="eastAsia"/>
        </w:rPr>
        <w:t>（</w:t>
      </w:r>
      <w:r w:rsidRPr="00675109">
        <w:rPr>
          <w:rFonts w:eastAsia="宋体" w:hint="eastAsia"/>
        </w:rPr>
        <w:t>1</w:t>
      </w:r>
      <w:r w:rsidRPr="00675109">
        <w:rPr>
          <w:rFonts w:eastAsia="宋体" w:hint="eastAsia"/>
        </w:rPr>
        <w:t>分</w:t>
      </w:r>
      <w:r>
        <w:rPr>
          <w:rFonts w:eastAsia="宋体" w:hint="eastAsia"/>
        </w:rPr>
        <w:t>）</w:t>
      </w:r>
    </w:p>
    <w:p w14:paraId="0A7E6FFE" w14:textId="1BF63C83" w:rsidR="009615A2" w:rsidRPr="00090B97" w:rsidRDefault="009615A2" w:rsidP="00144E92">
      <w:pPr>
        <w:spacing w:line="360" w:lineRule="auto"/>
      </w:pPr>
    </w:p>
    <w:sectPr w:rsidR="009615A2" w:rsidRPr="00090B97" w:rsidSect="0085014C">
      <w:headerReference w:type="default" r:id="rId26"/>
      <w:footerReference w:type="default" r:id="rId27"/>
      <w:pgSz w:w="11906" w:h="16838"/>
      <w:pgMar w:top="1440" w:right="1588" w:bottom="1440" w:left="1588" w:header="153" w:footer="1020" w:gutter="0"/>
      <w:cols w:space="708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01E962" w14:textId="77777777" w:rsidR="008A0A19" w:rsidRDefault="008A0A19">
      <w:r>
        <w:separator/>
      </w:r>
    </w:p>
  </w:endnote>
  <w:endnote w:type="continuationSeparator" w:id="0">
    <w:p w14:paraId="1A7593B2" w14:textId="77777777" w:rsidR="008A0A19" w:rsidRDefault="008A0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E678C" w14:textId="1EC2384A" w:rsidR="004151FC" w:rsidRPr="009615A2" w:rsidRDefault="009615A2" w:rsidP="00E32D11">
    <w:pPr>
      <w:jc w:val="center"/>
      <w:rPr>
        <w:rFonts w:ascii="楷体" w:eastAsia="楷体" w:hAnsi="楷体"/>
        <w:szCs w:val="21"/>
      </w:rPr>
    </w:pPr>
    <w:r w:rsidRPr="009615A2">
      <w:rPr>
        <w:rFonts w:ascii="楷体" w:eastAsia="楷体" w:hAnsi="楷体" w:hint="eastAsia"/>
        <w:szCs w:val="21"/>
      </w:rPr>
      <w:t>九年级</w:t>
    </w:r>
    <w:r>
      <w:rPr>
        <w:rFonts w:ascii="楷体" w:eastAsia="楷体" w:hAnsi="楷体" w:hint="eastAsia"/>
        <w:szCs w:val="21"/>
      </w:rPr>
      <w:t>（</w:t>
    </w:r>
    <w:r w:rsidR="00144E92">
      <w:rPr>
        <w:rFonts w:ascii="楷体" w:eastAsia="楷体" w:hAnsi="楷体" w:hint="eastAsia"/>
        <w:szCs w:val="21"/>
      </w:rPr>
      <w:t>历史</w:t>
    </w:r>
    <w:r>
      <w:rPr>
        <w:rFonts w:ascii="楷体" w:eastAsia="楷体" w:hAnsi="楷体" w:hint="eastAsia"/>
        <w:szCs w:val="21"/>
      </w:rPr>
      <w:t>）</w:t>
    </w:r>
    <w:r w:rsidR="0085014C" w:rsidRPr="009615A2">
      <w:rPr>
        <w:rFonts w:ascii="楷体" w:eastAsia="楷体" w:hAnsi="楷体" w:hint="eastAsia"/>
        <w:szCs w:val="21"/>
      </w:rPr>
      <w:t xml:space="preserve"> </w:t>
    </w:r>
    <w:r w:rsidR="0085014C" w:rsidRPr="009615A2">
      <w:rPr>
        <w:rFonts w:ascii="楷体" w:eastAsia="楷体" w:hAnsi="楷体"/>
        <w:szCs w:val="21"/>
      </w:rPr>
      <w:t xml:space="preserve"> </w:t>
    </w:r>
    <w:r w:rsidR="00EA5DD2" w:rsidRPr="009615A2">
      <w:rPr>
        <w:rFonts w:ascii="楷体" w:eastAsia="楷体" w:hAnsi="楷体"/>
        <w:szCs w:val="21"/>
      </w:rPr>
      <w:t>第</w:t>
    </w:r>
    <w:r w:rsidR="00EA5DD2" w:rsidRPr="009615A2">
      <w:rPr>
        <w:rFonts w:ascii="楷体" w:eastAsia="楷体" w:hAnsi="楷体"/>
        <w:szCs w:val="21"/>
      </w:rPr>
      <w:fldChar w:fldCharType="begin"/>
    </w:r>
    <w:r w:rsidR="00EA5DD2" w:rsidRPr="009615A2">
      <w:rPr>
        <w:rFonts w:ascii="楷体" w:eastAsia="楷体" w:hAnsi="楷体"/>
        <w:szCs w:val="21"/>
      </w:rPr>
      <w:instrText>PAGE</w:instrText>
    </w:r>
    <w:r w:rsidR="00EA5DD2" w:rsidRPr="009615A2">
      <w:rPr>
        <w:rFonts w:ascii="楷体" w:eastAsia="楷体" w:hAnsi="楷体"/>
        <w:szCs w:val="21"/>
      </w:rPr>
      <w:fldChar w:fldCharType="separate"/>
    </w:r>
    <w:r w:rsidR="00EA5DD2" w:rsidRPr="009615A2">
      <w:rPr>
        <w:rFonts w:ascii="楷体" w:eastAsia="楷体" w:hAnsi="楷体"/>
        <w:noProof/>
        <w:szCs w:val="21"/>
      </w:rPr>
      <w:t>1</w:t>
    </w:r>
    <w:r w:rsidR="00EA5DD2" w:rsidRPr="009615A2">
      <w:rPr>
        <w:rFonts w:ascii="楷体" w:eastAsia="楷体" w:hAnsi="楷体"/>
        <w:szCs w:val="21"/>
      </w:rPr>
      <w:fldChar w:fldCharType="end"/>
    </w:r>
    <w:r w:rsidR="00EA5DD2" w:rsidRPr="009615A2">
      <w:rPr>
        <w:rFonts w:ascii="楷体" w:eastAsia="楷体" w:hAnsi="楷体"/>
        <w:szCs w:val="21"/>
      </w:rPr>
      <w:t>页</w:t>
    </w:r>
    <w:r w:rsidR="0085014C" w:rsidRPr="009615A2">
      <w:rPr>
        <w:rFonts w:ascii="楷体" w:eastAsia="楷体" w:hAnsi="楷体" w:hint="eastAsia"/>
        <w:szCs w:val="21"/>
      </w:rPr>
      <w:t>（</w:t>
    </w:r>
    <w:r w:rsidR="00EA5DD2" w:rsidRPr="009615A2">
      <w:rPr>
        <w:rFonts w:ascii="楷体" w:eastAsia="楷体" w:hAnsi="楷体"/>
        <w:szCs w:val="21"/>
      </w:rPr>
      <w:t>共</w:t>
    </w:r>
    <w:r w:rsidR="00EA5DD2" w:rsidRPr="009615A2">
      <w:rPr>
        <w:rFonts w:ascii="楷体" w:eastAsia="楷体" w:hAnsi="楷体"/>
        <w:szCs w:val="21"/>
      </w:rPr>
      <w:fldChar w:fldCharType="begin"/>
    </w:r>
    <w:r w:rsidR="00EA5DD2" w:rsidRPr="009615A2">
      <w:rPr>
        <w:rFonts w:ascii="楷体" w:eastAsia="楷体" w:hAnsi="楷体"/>
        <w:szCs w:val="21"/>
      </w:rPr>
      <w:instrText>NUMPAGES</w:instrText>
    </w:r>
    <w:r w:rsidR="00EA5DD2" w:rsidRPr="009615A2">
      <w:rPr>
        <w:rFonts w:ascii="楷体" w:eastAsia="楷体" w:hAnsi="楷体"/>
        <w:szCs w:val="21"/>
      </w:rPr>
      <w:fldChar w:fldCharType="separate"/>
    </w:r>
    <w:r w:rsidR="00EA5DD2" w:rsidRPr="009615A2">
      <w:rPr>
        <w:rFonts w:ascii="楷体" w:eastAsia="楷体" w:hAnsi="楷体"/>
        <w:noProof/>
        <w:szCs w:val="21"/>
      </w:rPr>
      <w:t>1</w:t>
    </w:r>
    <w:r w:rsidR="00EA5DD2" w:rsidRPr="009615A2">
      <w:rPr>
        <w:rFonts w:ascii="楷体" w:eastAsia="楷体" w:hAnsi="楷体"/>
        <w:szCs w:val="21"/>
      </w:rPr>
      <w:fldChar w:fldCharType="end"/>
    </w:r>
    <w:r w:rsidR="00EA5DD2" w:rsidRPr="009615A2">
      <w:rPr>
        <w:rFonts w:ascii="楷体" w:eastAsia="楷体" w:hAnsi="楷体"/>
        <w:szCs w:val="21"/>
      </w:rPr>
      <w:t>页</w:t>
    </w:r>
    <w:r w:rsidR="0085014C" w:rsidRPr="009615A2">
      <w:rPr>
        <w:rFonts w:ascii="楷体" w:eastAsia="楷体" w:hAnsi="楷体" w:hint="eastAsia"/>
        <w:szCs w:val="21"/>
      </w:rPr>
      <w:t>）</w:t>
    </w:r>
    <w:r w:rsidR="008A0A19">
      <w:rPr>
        <w:rFonts w:ascii="楷体" w:eastAsia="楷体" w:hAnsi="楷体"/>
        <w:color w:val="FFFFFF"/>
        <w:szCs w:val="21"/>
      </w:rPr>
      <w:pict w14:anchorId="3616BAA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3075" type="#_x0000_t136" alt="学科网 zxxk.com" style="position:absolute;left:0;text-align:left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41AC5A" w14:textId="77777777" w:rsidR="008A0A19" w:rsidRDefault="008A0A19">
      <w:r>
        <w:separator/>
      </w:r>
    </w:p>
  </w:footnote>
  <w:footnote w:type="continuationSeparator" w:id="0">
    <w:p w14:paraId="22177094" w14:textId="77777777" w:rsidR="008A0A19" w:rsidRDefault="008A0A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8B1A4" w14:textId="1BAE6401" w:rsidR="004151FC" w:rsidRDefault="004151FC">
    <w:pPr>
      <w:pBdr>
        <w:bottom w:val="none" w:sz="0" w:space="1" w:color="auto"/>
      </w:pBdr>
      <w:snapToGrid w:val="0"/>
      <w:rPr>
        <w:rFonts w:cs="Times New Roman"/>
        <w:kern w:val="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2120463"/>
    <w:multiLevelType w:val="singleLevel"/>
    <w:tmpl w:val="D2120463"/>
    <w:lvl w:ilvl="0">
      <w:start w:val="1"/>
      <w:numFmt w:val="upperLetter"/>
      <w:suff w:val="nothing"/>
      <w:lvlText w:val="%1．"/>
      <w:lvlJc w:val="left"/>
    </w:lvl>
  </w:abstractNum>
  <w:abstractNum w:abstractNumId="1" w15:restartNumberingAfterBreak="0">
    <w:nsid w:val="00000001"/>
    <w:multiLevelType w:val="singleLevel"/>
    <w:tmpl w:val="CA023EEB"/>
    <w:lvl w:ilvl="0">
      <w:start w:val="4"/>
      <w:numFmt w:val="decimal"/>
      <w:suff w:val="space"/>
      <w:lvlText w:val="%1."/>
      <w:lvlJc w:val="left"/>
    </w:lvl>
  </w:abstractNum>
  <w:abstractNum w:abstractNumId="2" w15:restartNumberingAfterBreak="0">
    <w:nsid w:val="00000002"/>
    <w:multiLevelType w:val="singleLevel"/>
    <w:tmpl w:val="1724F241"/>
    <w:lvl w:ilvl="0">
      <w:start w:val="21"/>
      <w:numFmt w:val="decimal"/>
      <w:suff w:val="space"/>
      <w:lvlText w:val="%1."/>
      <w:lvlJc w:val="left"/>
    </w:lvl>
  </w:abstractNum>
  <w:abstractNum w:abstractNumId="3" w15:restartNumberingAfterBreak="0">
    <w:nsid w:val="00000003"/>
    <w:multiLevelType w:val="singleLevel"/>
    <w:tmpl w:val="2F242E28"/>
    <w:lvl w:ilvl="0">
      <w:start w:val="19"/>
      <w:numFmt w:val="decimal"/>
      <w:lvlText w:val="%1."/>
      <w:lvlJc w:val="left"/>
      <w:pPr>
        <w:tabs>
          <w:tab w:val="left" w:pos="312"/>
        </w:tabs>
      </w:pPr>
    </w:lvl>
  </w:abstractNum>
  <w:abstractNum w:abstractNumId="4" w15:restartNumberingAfterBreak="0">
    <w:nsid w:val="00000004"/>
    <w:multiLevelType w:val="singleLevel"/>
    <w:tmpl w:val="552C4827"/>
    <w:lvl w:ilvl="0">
      <w:start w:val="13"/>
      <w:numFmt w:val="decimal"/>
      <w:suff w:val="nothing"/>
      <w:lvlText w:val="%1、"/>
      <w:lvlJc w:val="left"/>
    </w:lvl>
  </w:abstractNum>
  <w:abstractNum w:abstractNumId="5" w15:restartNumberingAfterBreak="0">
    <w:nsid w:val="006F473A"/>
    <w:multiLevelType w:val="hybridMultilevel"/>
    <w:tmpl w:val="8312AF28"/>
    <w:lvl w:ilvl="0" w:tplc="B9801B98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F132A6B2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87B248BA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5DA4CC9C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157EE022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25941C56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ABC38F4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3CB088F0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EB6AD342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5BF2BC3"/>
    <w:multiLevelType w:val="singleLevel"/>
    <w:tmpl w:val="9F71471C"/>
    <w:lvl w:ilvl="0">
      <w:start w:val="24"/>
      <w:numFmt w:val="decimal"/>
      <w:suff w:val="space"/>
      <w:lvlText w:val="%1."/>
      <w:lvlJc w:val="left"/>
    </w:lvl>
  </w:abstractNum>
  <w:abstractNum w:abstractNumId="7" w15:restartNumberingAfterBreak="0">
    <w:nsid w:val="4B7B9E8E"/>
    <w:multiLevelType w:val="singleLevel"/>
    <w:tmpl w:val="4B7B9E8E"/>
    <w:lvl w:ilvl="0">
      <w:start w:val="16"/>
      <w:numFmt w:val="decimal"/>
      <w:suff w:val="space"/>
      <w:lvlText w:val="%1."/>
      <w:lvlJc w:val="left"/>
    </w:lvl>
  </w:abstractNum>
  <w:abstractNum w:abstractNumId="8" w15:restartNumberingAfterBreak="0">
    <w:nsid w:val="51EE5662"/>
    <w:multiLevelType w:val="hybridMultilevel"/>
    <w:tmpl w:val="EDA8FAF2"/>
    <w:lvl w:ilvl="0" w:tplc="6E26074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0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DF2"/>
    <w:rsid w:val="00000737"/>
    <w:rsid w:val="00001AA6"/>
    <w:rsid w:val="00005EBC"/>
    <w:rsid w:val="00016BFA"/>
    <w:rsid w:val="000460FF"/>
    <w:rsid w:val="00054E7B"/>
    <w:rsid w:val="00056C79"/>
    <w:rsid w:val="00090B97"/>
    <w:rsid w:val="0009330F"/>
    <w:rsid w:val="00096E2E"/>
    <w:rsid w:val="000E253A"/>
    <w:rsid w:val="000E4D02"/>
    <w:rsid w:val="000E5976"/>
    <w:rsid w:val="001061F3"/>
    <w:rsid w:val="00137501"/>
    <w:rsid w:val="00137958"/>
    <w:rsid w:val="00144E92"/>
    <w:rsid w:val="00171458"/>
    <w:rsid w:val="00173C1D"/>
    <w:rsid w:val="00175498"/>
    <w:rsid w:val="001764C3"/>
    <w:rsid w:val="0018010E"/>
    <w:rsid w:val="0018705F"/>
    <w:rsid w:val="00191C29"/>
    <w:rsid w:val="001A6793"/>
    <w:rsid w:val="001C41BC"/>
    <w:rsid w:val="001C63DA"/>
    <w:rsid w:val="001D4563"/>
    <w:rsid w:val="001E29C2"/>
    <w:rsid w:val="001E3F60"/>
    <w:rsid w:val="00201A7E"/>
    <w:rsid w:val="00221FC9"/>
    <w:rsid w:val="0022603E"/>
    <w:rsid w:val="002457C2"/>
    <w:rsid w:val="0027013F"/>
    <w:rsid w:val="002908F0"/>
    <w:rsid w:val="002A0E5D"/>
    <w:rsid w:val="002A1A21"/>
    <w:rsid w:val="002B48D6"/>
    <w:rsid w:val="002B5913"/>
    <w:rsid w:val="002F0534"/>
    <w:rsid w:val="002F06B2"/>
    <w:rsid w:val="002F0AA6"/>
    <w:rsid w:val="0030667F"/>
    <w:rsid w:val="003102DB"/>
    <w:rsid w:val="00322312"/>
    <w:rsid w:val="00360978"/>
    <w:rsid w:val="0037157F"/>
    <w:rsid w:val="00373459"/>
    <w:rsid w:val="00381477"/>
    <w:rsid w:val="003C4A95"/>
    <w:rsid w:val="003D0C09"/>
    <w:rsid w:val="003D5108"/>
    <w:rsid w:val="003D7258"/>
    <w:rsid w:val="003F010D"/>
    <w:rsid w:val="004062F6"/>
    <w:rsid w:val="0040654E"/>
    <w:rsid w:val="004151FC"/>
    <w:rsid w:val="00435F83"/>
    <w:rsid w:val="0046214C"/>
    <w:rsid w:val="0049183B"/>
    <w:rsid w:val="004B2943"/>
    <w:rsid w:val="004D44FD"/>
    <w:rsid w:val="00567E50"/>
    <w:rsid w:val="0059145F"/>
    <w:rsid w:val="00596076"/>
    <w:rsid w:val="005B39DB"/>
    <w:rsid w:val="005C2124"/>
    <w:rsid w:val="005C690D"/>
    <w:rsid w:val="005D4408"/>
    <w:rsid w:val="005E5ED5"/>
    <w:rsid w:val="005F1362"/>
    <w:rsid w:val="00605626"/>
    <w:rsid w:val="006071D5"/>
    <w:rsid w:val="0062039B"/>
    <w:rsid w:val="00623C16"/>
    <w:rsid w:val="00637D3A"/>
    <w:rsid w:val="00640BF5"/>
    <w:rsid w:val="0069098D"/>
    <w:rsid w:val="0069633E"/>
    <w:rsid w:val="006D5DE9"/>
    <w:rsid w:val="006E30CC"/>
    <w:rsid w:val="006F45E0"/>
    <w:rsid w:val="00701D6B"/>
    <w:rsid w:val="007061B2"/>
    <w:rsid w:val="0073036A"/>
    <w:rsid w:val="00740A09"/>
    <w:rsid w:val="007613EB"/>
    <w:rsid w:val="00762E26"/>
    <w:rsid w:val="00767F31"/>
    <w:rsid w:val="00777161"/>
    <w:rsid w:val="00786ED8"/>
    <w:rsid w:val="007A6D4A"/>
    <w:rsid w:val="00817391"/>
    <w:rsid w:val="00832EC9"/>
    <w:rsid w:val="0085014C"/>
    <w:rsid w:val="008634CD"/>
    <w:rsid w:val="008731FA"/>
    <w:rsid w:val="00880A38"/>
    <w:rsid w:val="00892245"/>
    <w:rsid w:val="00893DD6"/>
    <w:rsid w:val="008A0A19"/>
    <w:rsid w:val="008A38C3"/>
    <w:rsid w:val="008D2E94"/>
    <w:rsid w:val="0090278E"/>
    <w:rsid w:val="0092364A"/>
    <w:rsid w:val="009615A2"/>
    <w:rsid w:val="00974E0F"/>
    <w:rsid w:val="00982128"/>
    <w:rsid w:val="009A27BF"/>
    <w:rsid w:val="009B5666"/>
    <w:rsid w:val="009C0CAF"/>
    <w:rsid w:val="009C4252"/>
    <w:rsid w:val="009E203F"/>
    <w:rsid w:val="009F197D"/>
    <w:rsid w:val="009F3CDE"/>
    <w:rsid w:val="00A07DF2"/>
    <w:rsid w:val="00A405DB"/>
    <w:rsid w:val="00A51D0A"/>
    <w:rsid w:val="00A536B0"/>
    <w:rsid w:val="00A548EA"/>
    <w:rsid w:val="00AB6235"/>
    <w:rsid w:val="00AD6B6A"/>
    <w:rsid w:val="00B80D67"/>
    <w:rsid w:val="00B8100F"/>
    <w:rsid w:val="00B96924"/>
    <w:rsid w:val="00BA1A7E"/>
    <w:rsid w:val="00BB50C6"/>
    <w:rsid w:val="00BC2097"/>
    <w:rsid w:val="00BC2F5F"/>
    <w:rsid w:val="00BE1BCD"/>
    <w:rsid w:val="00C02815"/>
    <w:rsid w:val="00C02DD5"/>
    <w:rsid w:val="00C02FC6"/>
    <w:rsid w:val="00C321EB"/>
    <w:rsid w:val="00C521C8"/>
    <w:rsid w:val="00C55103"/>
    <w:rsid w:val="00C81932"/>
    <w:rsid w:val="00CA4A07"/>
    <w:rsid w:val="00D47144"/>
    <w:rsid w:val="00D51257"/>
    <w:rsid w:val="00D634C2"/>
    <w:rsid w:val="00D756B6"/>
    <w:rsid w:val="00D77F6E"/>
    <w:rsid w:val="00DA0796"/>
    <w:rsid w:val="00DA5448"/>
    <w:rsid w:val="00DE2D53"/>
    <w:rsid w:val="00DF071B"/>
    <w:rsid w:val="00E32D11"/>
    <w:rsid w:val="00E63075"/>
    <w:rsid w:val="00E97096"/>
    <w:rsid w:val="00EA0188"/>
    <w:rsid w:val="00EA5DD2"/>
    <w:rsid w:val="00EB17B4"/>
    <w:rsid w:val="00EB68D6"/>
    <w:rsid w:val="00ED1550"/>
    <w:rsid w:val="00EE1A37"/>
    <w:rsid w:val="00F05DC0"/>
    <w:rsid w:val="00F100F6"/>
    <w:rsid w:val="00F21C80"/>
    <w:rsid w:val="00F676FD"/>
    <w:rsid w:val="00F72514"/>
    <w:rsid w:val="00FA0944"/>
    <w:rsid w:val="00FB34D2"/>
    <w:rsid w:val="00FB4B17"/>
    <w:rsid w:val="00FC5860"/>
    <w:rsid w:val="00FD377B"/>
    <w:rsid w:val="00FD4E34"/>
    <w:rsid w:val="00FF2D79"/>
    <w:rsid w:val="00FF399E"/>
    <w:rsid w:val="00FF517A"/>
    <w:rsid w:val="00FF7A92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."/>
  <w:listSeparator w:val=","/>
  <w14:docId w14:val="51F58FEC"/>
  <w15:docId w15:val="{32652E0B-B8C9-4ABD-AA9B-6B1AA723C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page number" w:uiPriority="99"/>
    <w:lsdException w:name="Title" w:qFormat="1"/>
    <w:lsdException w:name="Default Paragraph Font" w:semiHidden="1"/>
    <w:lsdException w:name="Body Text" w:qFormat="1"/>
    <w:lsdException w:name="Subtitle" w:qFormat="1"/>
    <w:lsdException w:name="Date" w:uiPriority="99"/>
    <w:lsdException w:name="Block Text" w:uiPriority="99" w:qFormat="1"/>
    <w:lsdException w:name="Hyperlink" w:uiPriority="99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眉 字符"/>
    <w:basedOn w:val="a0"/>
    <w:link w:val="a3"/>
    <w:uiPriority w:val="99"/>
    <w:qFormat/>
    <w:rsid w:val="003102DB"/>
    <w:rPr>
      <w:kern w:val="2"/>
      <w:sz w:val="18"/>
      <w:szCs w:val="24"/>
    </w:rPr>
  </w:style>
  <w:style w:type="paragraph" w:styleId="a7">
    <w:name w:val="No Spacing"/>
    <w:link w:val="a8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9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a">
    <w:name w:val="List Paragraph"/>
    <w:basedOn w:val="a"/>
    <w:uiPriority w:val="99"/>
    <w:qFormat/>
    <w:rsid w:val="00EA0188"/>
    <w:pPr>
      <w:ind w:firstLineChars="200" w:firstLine="420"/>
    </w:pPr>
  </w:style>
  <w:style w:type="character" w:customStyle="1" w:styleId="a6">
    <w:name w:val="页脚 字符"/>
    <w:basedOn w:val="a0"/>
    <w:link w:val="a5"/>
    <w:uiPriority w:val="99"/>
    <w:qFormat/>
    <w:rsid w:val="00381477"/>
    <w:rPr>
      <w:kern w:val="2"/>
      <w:sz w:val="18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137501"/>
    <w:rPr>
      <w:rFonts w:asciiTheme="minorHAnsi" w:eastAsiaTheme="minorEastAsia" w:hAnsiTheme="minorHAnsi" w:cstheme="minorBidi"/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137501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8">
    <w:name w:val="无间隔 字符"/>
    <w:basedOn w:val="a0"/>
    <w:link w:val="a7"/>
    <w:uiPriority w:val="1"/>
    <w:rsid w:val="00137501"/>
    <w:rPr>
      <w:rFonts w:asciiTheme="minorHAnsi" w:eastAsia="Microsoft YaHei UI" w:hAnsiTheme="minorHAnsi" w:cstheme="minorBidi"/>
      <w:sz w:val="22"/>
      <w:szCs w:val="22"/>
    </w:rPr>
  </w:style>
  <w:style w:type="character" w:styleId="ad">
    <w:name w:val="Placeholder Text"/>
    <w:basedOn w:val="a0"/>
    <w:uiPriority w:val="99"/>
    <w:semiHidden/>
    <w:rsid w:val="00137501"/>
    <w:rPr>
      <w:color w:val="808080"/>
    </w:rPr>
  </w:style>
  <w:style w:type="paragraph" w:styleId="ae">
    <w:name w:val="Date"/>
    <w:basedOn w:val="a"/>
    <w:next w:val="a"/>
    <w:link w:val="af"/>
    <w:uiPriority w:val="99"/>
    <w:unhideWhenUsed/>
    <w:rsid w:val="00137501"/>
    <w:pPr>
      <w:ind w:leftChars="2500" w:left="100"/>
    </w:pPr>
    <w:rPr>
      <w:rFonts w:asciiTheme="minorHAnsi" w:eastAsiaTheme="minorEastAsia" w:hAnsiTheme="minorHAnsi" w:cstheme="minorBidi"/>
      <w:szCs w:val="22"/>
    </w:rPr>
  </w:style>
  <w:style w:type="character" w:customStyle="1" w:styleId="af">
    <w:name w:val="日期 字符"/>
    <w:basedOn w:val="a0"/>
    <w:link w:val="ae"/>
    <w:uiPriority w:val="99"/>
    <w:rsid w:val="00137501"/>
    <w:rPr>
      <w:rFonts w:asciiTheme="minorHAnsi" w:eastAsiaTheme="minorEastAsia" w:hAnsiTheme="minorHAnsi" w:cstheme="minorBidi"/>
      <w:kern w:val="2"/>
      <w:sz w:val="21"/>
      <w:szCs w:val="22"/>
    </w:rPr>
  </w:style>
  <w:style w:type="table" w:styleId="af0">
    <w:name w:val="Table Grid"/>
    <w:basedOn w:val="a1"/>
    <w:qFormat/>
    <w:rsid w:val="00137501"/>
    <w:rPr>
      <w:rFonts w:asciiTheme="minorHAnsi" w:eastAsiaTheme="minorEastAsia" w:hAnsiTheme="minorHAnsi" w:cstheme="minorBidi"/>
      <w:kern w:val="2"/>
      <w:sz w:val="21"/>
      <w:szCs w:val="22"/>
    </w:rPr>
    <w:tblPr>
      <w:tblCellMar>
        <w:left w:w="0" w:type="dxa"/>
        <w:right w:w="0" w:type="dxa"/>
      </w:tblCellMar>
    </w:tblPr>
  </w:style>
  <w:style w:type="character" w:styleId="af1">
    <w:name w:val="page number"/>
    <w:basedOn w:val="a0"/>
    <w:uiPriority w:val="99"/>
    <w:unhideWhenUsed/>
    <w:rsid w:val="00137501"/>
  </w:style>
  <w:style w:type="paragraph" w:styleId="af2">
    <w:name w:val="Normal (Web)"/>
    <w:basedOn w:val="a"/>
    <w:qFormat/>
    <w:rsid w:val="00001AA6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f3">
    <w:name w:val="Body Text"/>
    <w:basedOn w:val="a"/>
    <w:link w:val="af4"/>
    <w:qFormat/>
    <w:rsid w:val="00000737"/>
    <w:pPr>
      <w:shd w:val="clear" w:color="auto" w:fill="FFFFFF"/>
      <w:spacing w:line="405" w:lineRule="exact"/>
      <w:jc w:val="distribute"/>
    </w:pPr>
    <w:rPr>
      <w:rFonts w:ascii="宋体" w:hAnsi="Calibri" w:cs="Times New Roman"/>
      <w:kern w:val="0"/>
      <w:sz w:val="18"/>
      <w:szCs w:val="18"/>
    </w:rPr>
  </w:style>
  <w:style w:type="character" w:customStyle="1" w:styleId="af4">
    <w:name w:val="正文文本 字符"/>
    <w:basedOn w:val="a0"/>
    <w:link w:val="af3"/>
    <w:rsid w:val="00000737"/>
    <w:rPr>
      <w:rFonts w:ascii="宋体" w:hAnsi="Calibri" w:cs="Times New Roman"/>
      <w:sz w:val="18"/>
      <w:szCs w:val="18"/>
      <w:shd w:val="clear" w:color="auto" w:fill="FFFFFF"/>
    </w:rPr>
  </w:style>
  <w:style w:type="paragraph" w:styleId="af5">
    <w:name w:val="Plain Text"/>
    <w:basedOn w:val="a"/>
    <w:link w:val="af6"/>
    <w:qFormat/>
    <w:rsid w:val="00000737"/>
    <w:rPr>
      <w:rFonts w:ascii="宋体" w:hAnsi="Courier New" w:cs="Courier New"/>
      <w:szCs w:val="21"/>
    </w:rPr>
  </w:style>
  <w:style w:type="character" w:customStyle="1" w:styleId="af6">
    <w:name w:val="纯文本 字符"/>
    <w:basedOn w:val="a0"/>
    <w:link w:val="af5"/>
    <w:rsid w:val="00000737"/>
    <w:rPr>
      <w:rFonts w:ascii="宋体" w:hAnsi="Courier New" w:cs="Courier New"/>
      <w:kern w:val="2"/>
      <w:sz w:val="21"/>
      <w:szCs w:val="21"/>
    </w:rPr>
  </w:style>
  <w:style w:type="paragraph" w:styleId="af7">
    <w:name w:val="Block Text"/>
    <w:basedOn w:val="a"/>
    <w:uiPriority w:val="99"/>
    <w:qFormat/>
    <w:rsid w:val="00000737"/>
    <w:pPr>
      <w:spacing w:after="120"/>
      <w:ind w:leftChars="700" w:left="1440" w:rightChars="700" w:right="700"/>
    </w:pPr>
    <w:rPr>
      <w:rFonts w:ascii="Calibri" w:hAnsi="Calibri" w:cs="Times New Roman"/>
      <w:szCs w:val="22"/>
    </w:rPr>
  </w:style>
  <w:style w:type="paragraph" w:customStyle="1" w:styleId="51">
    <w:name w:val="目录 51"/>
    <w:next w:val="a"/>
    <w:qFormat/>
    <w:rsid w:val="00000737"/>
    <w:pPr>
      <w:wordWrap w:val="0"/>
      <w:ind w:left="1275"/>
      <w:jc w:val="both"/>
    </w:pPr>
    <w:rPr>
      <w:rFonts w:ascii="宋体" w:hAnsi="宋体"/>
      <w:sz w:val="21"/>
    </w:rPr>
  </w:style>
  <w:style w:type="paragraph" w:customStyle="1" w:styleId="af8">
    <w:name w:val="答案"/>
    <w:basedOn w:val="a"/>
    <w:qFormat/>
    <w:rsid w:val="00000737"/>
    <w:rPr>
      <w:rFonts w:ascii="Calibri" w:hAnsi="Calibri" w:cs="Times New Roman"/>
      <w:color w:val="FF0000"/>
      <w:szCs w:val="22"/>
    </w:rPr>
  </w:style>
  <w:style w:type="paragraph" w:customStyle="1" w:styleId="OptWithTabs2SpecialMathIndent2">
    <w:name w:val="OptWithTabs2SpecialMathIndent2"/>
    <w:basedOn w:val="a"/>
    <w:next w:val="a"/>
    <w:qFormat/>
    <w:rsid w:val="00000737"/>
    <w:pPr>
      <w:widowControl/>
      <w:tabs>
        <w:tab w:val="left" w:pos="729"/>
        <w:tab w:val="left" w:pos="5151"/>
      </w:tabs>
      <w:spacing w:line="360" w:lineRule="auto"/>
      <w:jc w:val="left"/>
    </w:pPr>
    <w:rPr>
      <w:rFonts w:ascii="Calibri" w:hAnsi="Calibri" w:cs="Times New Roman"/>
      <w:kern w:val="0"/>
      <w:szCs w:val="21"/>
    </w:rPr>
  </w:style>
  <w:style w:type="paragraph" w:customStyle="1" w:styleId="ItemQDescSpecialMathIndent2">
    <w:name w:val="ItemQDescSpecialMathIndent2"/>
    <w:basedOn w:val="a"/>
    <w:qFormat/>
    <w:rsid w:val="00000737"/>
    <w:pPr>
      <w:widowControl/>
      <w:tabs>
        <w:tab w:val="left" w:pos="613"/>
      </w:tabs>
      <w:spacing w:line="312" w:lineRule="auto"/>
      <w:ind w:leftChars="134" w:left="292" w:hangingChars="158" w:hanging="158"/>
    </w:pPr>
    <w:rPr>
      <w:rFonts w:ascii="Calibri" w:hAnsi="Calibri" w:cs="Times New Roman"/>
      <w:kern w:val="0"/>
      <w:szCs w:val="21"/>
    </w:rPr>
  </w:style>
  <w:style w:type="paragraph" w:customStyle="1" w:styleId="OptWithTabs1SpecialMathIndent2">
    <w:name w:val="OptWithTabs1SpecialMathIndent2"/>
    <w:basedOn w:val="a"/>
    <w:next w:val="a"/>
    <w:qFormat/>
    <w:rsid w:val="00000737"/>
    <w:pPr>
      <w:widowControl/>
      <w:tabs>
        <w:tab w:val="left" w:pos="729"/>
      </w:tabs>
      <w:spacing w:line="360" w:lineRule="auto"/>
      <w:jc w:val="left"/>
    </w:pPr>
    <w:rPr>
      <w:rFonts w:ascii="Calibri" w:hAnsi="Calibri" w:cs="Times New Roman"/>
      <w:kern w:val="0"/>
      <w:szCs w:val="21"/>
    </w:rPr>
  </w:style>
  <w:style w:type="paragraph" w:customStyle="1" w:styleId="Af9">
    <w:name w:val="正文 A"/>
    <w:qFormat/>
    <w:rsid w:val="00C81932"/>
    <w:pPr>
      <w:widowControl w:val="0"/>
      <w:jc w:val="both"/>
    </w:pPr>
    <w:rPr>
      <w:rFonts w:ascii="Arial Unicode MS" w:eastAsia="Times New Roman" w:hAnsi="Arial Unicode MS" w:cs="Arial Unicode MS" w:hint="eastAsia"/>
      <w:color w:val="000000"/>
      <w:kern w:val="2"/>
      <w:sz w:val="21"/>
      <w:szCs w:val="21"/>
      <w:u w:color="000000"/>
    </w:rPr>
  </w:style>
  <w:style w:type="paragraph" w:customStyle="1" w:styleId="Normal087">
    <w:name w:val="Normal_0_87"/>
    <w:uiPriority w:val="99"/>
    <w:rsid w:val="00C81932"/>
    <w:pPr>
      <w:widowControl w:val="0"/>
      <w:jc w:val="both"/>
    </w:pPr>
    <w:rPr>
      <w:rFonts w:ascii="Calibri" w:hAnsi="Calibri" w:cs="Times New Roman"/>
      <w:kern w:val="2"/>
      <w:sz w:val="21"/>
      <w:szCs w:val="22"/>
    </w:rPr>
  </w:style>
  <w:style w:type="paragraph" w:customStyle="1" w:styleId="1">
    <w:name w:val="列出段落1"/>
    <w:basedOn w:val="a"/>
    <w:link w:val="afa"/>
    <w:uiPriority w:val="34"/>
    <w:qFormat/>
    <w:rsid w:val="00C81932"/>
    <w:pPr>
      <w:ind w:firstLineChars="200" w:firstLine="420"/>
    </w:pPr>
    <w:rPr>
      <w:rFonts w:ascii="Calibri" w:hAnsi="Calibri" w:cs="Times New Roman"/>
      <w:kern w:val="0"/>
      <w:sz w:val="20"/>
      <w:szCs w:val="20"/>
      <w:lang w:val="x-none" w:eastAsia="x-none"/>
    </w:rPr>
  </w:style>
  <w:style w:type="character" w:customStyle="1" w:styleId="afa">
    <w:name w:val="列表段落 字符"/>
    <w:link w:val="1"/>
    <w:uiPriority w:val="34"/>
    <w:qFormat/>
    <w:rsid w:val="00C81932"/>
    <w:rPr>
      <w:rFonts w:ascii="Calibri" w:hAnsi="Calibri" w:cs="Times New Roman"/>
      <w:sz w:val="20"/>
      <w:lang w:val="x-none" w:eastAsia="x-none"/>
    </w:rPr>
  </w:style>
  <w:style w:type="paragraph" w:customStyle="1" w:styleId="afb">
    <w:name w:val="阅读"/>
    <w:link w:val="Char"/>
    <w:qFormat/>
    <w:rsid w:val="00144E92"/>
    <w:pPr>
      <w:spacing w:line="288" w:lineRule="auto"/>
      <w:ind w:firstLineChars="200" w:firstLine="200"/>
    </w:pPr>
    <w:rPr>
      <w:rFonts w:eastAsia="楷体" w:cs="Times New Roman"/>
      <w:kern w:val="2"/>
      <w:sz w:val="21"/>
      <w:szCs w:val="24"/>
    </w:rPr>
  </w:style>
  <w:style w:type="character" w:customStyle="1" w:styleId="Char">
    <w:name w:val="阅读 Char"/>
    <w:basedOn w:val="a0"/>
    <w:link w:val="afb"/>
    <w:rsid w:val="00144E92"/>
    <w:rPr>
      <w:rFonts w:eastAsia="楷体" w:cs="Times New Roman"/>
      <w:kern w:val="2"/>
      <w:sz w:val="21"/>
      <w:szCs w:val="24"/>
    </w:rPr>
  </w:style>
  <w:style w:type="paragraph" w:customStyle="1" w:styleId="afc">
    <w:name w:val="摘自"/>
    <w:link w:val="Char0"/>
    <w:qFormat/>
    <w:rsid w:val="00144E92"/>
    <w:pPr>
      <w:spacing w:line="288" w:lineRule="auto"/>
      <w:ind w:firstLineChars="200" w:firstLine="200"/>
      <w:jc w:val="right"/>
    </w:pPr>
    <w:rPr>
      <w:rFonts w:eastAsia="楷体" w:cs="Times New Roman"/>
      <w:kern w:val="2"/>
      <w:sz w:val="21"/>
      <w:szCs w:val="24"/>
    </w:rPr>
  </w:style>
  <w:style w:type="paragraph" w:customStyle="1" w:styleId="afd">
    <w:name w:val="诗歌"/>
    <w:link w:val="Char1"/>
    <w:qFormat/>
    <w:rsid w:val="00144E92"/>
    <w:pPr>
      <w:spacing w:line="288" w:lineRule="auto"/>
      <w:jc w:val="center"/>
    </w:pPr>
    <w:rPr>
      <w:rFonts w:eastAsia="楷体" w:cs="Times New Roman"/>
      <w:iCs/>
      <w:kern w:val="2"/>
      <w:sz w:val="21"/>
      <w:szCs w:val="24"/>
    </w:rPr>
  </w:style>
  <w:style w:type="character" w:customStyle="1" w:styleId="Char0">
    <w:name w:val="摘自 Char"/>
    <w:basedOn w:val="a0"/>
    <w:link w:val="afc"/>
    <w:rsid w:val="00144E92"/>
    <w:rPr>
      <w:rFonts w:eastAsia="楷体" w:cs="Times New Roman"/>
      <w:kern w:val="2"/>
      <w:sz w:val="21"/>
      <w:szCs w:val="24"/>
    </w:rPr>
  </w:style>
  <w:style w:type="paragraph" w:customStyle="1" w:styleId="afe">
    <w:name w:val="阅标题"/>
    <w:link w:val="Char2"/>
    <w:qFormat/>
    <w:rsid w:val="00144E92"/>
    <w:pPr>
      <w:spacing w:line="288" w:lineRule="auto"/>
      <w:jc w:val="center"/>
    </w:pPr>
    <w:rPr>
      <w:rFonts w:ascii="Calibri" w:eastAsia="楷体" w:hAnsi="Calibri" w:cs="Times New Roman"/>
      <w:b/>
      <w:iCs/>
      <w:kern w:val="2"/>
      <w:sz w:val="24"/>
      <w:szCs w:val="24"/>
    </w:rPr>
  </w:style>
  <w:style w:type="character" w:customStyle="1" w:styleId="Char1">
    <w:name w:val="诗歌 Char"/>
    <w:basedOn w:val="a0"/>
    <w:link w:val="afd"/>
    <w:rsid w:val="00144E92"/>
    <w:rPr>
      <w:rFonts w:eastAsia="楷体" w:cs="Times New Roman"/>
      <w:iCs/>
      <w:kern w:val="2"/>
      <w:sz w:val="21"/>
      <w:szCs w:val="24"/>
    </w:rPr>
  </w:style>
  <w:style w:type="paragraph" w:customStyle="1" w:styleId="aff">
    <w:name w:val="卷标题"/>
    <w:link w:val="Char3"/>
    <w:qFormat/>
    <w:rsid w:val="00144E92"/>
    <w:pPr>
      <w:spacing w:line="288" w:lineRule="auto"/>
      <w:jc w:val="center"/>
    </w:pPr>
    <w:rPr>
      <w:rFonts w:cs="Times New Roman"/>
      <w:b/>
      <w:iCs/>
      <w:kern w:val="2"/>
      <w:sz w:val="32"/>
      <w:szCs w:val="24"/>
    </w:rPr>
  </w:style>
  <w:style w:type="character" w:customStyle="1" w:styleId="Char2">
    <w:name w:val="阅标题 Char"/>
    <w:basedOn w:val="a0"/>
    <w:link w:val="afe"/>
    <w:rsid w:val="00144E92"/>
    <w:rPr>
      <w:rFonts w:ascii="Calibri" w:eastAsia="楷体" w:hAnsi="Calibri" w:cs="Times New Roman"/>
      <w:b/>
      <w:iCs/>
      <w:kern w:val="2"/>
      <w:sz w:val="24"/>
      <w:szCs w:val="24"/>
    </w:rPr>
  </w:style>
  <w:style w:type="paragraph" w:customStyle="1" w:styleId="aff0">
    <w:name w:val="小四标题"/>
    <w:basedOn w:val="aff"/>
    <w:link w:val="Char4"/>
    <w:qFormat/>
    <w:rsid w:val="00144E92"/>
    <w:pPr>
      <w:jc w:val="left"/>
    </w:pPr>
    <w:rPr>
      <w:sz w:val="24"/>
    </w:rPr>
  </w:style>
  <w:style w:type="character" w:customStyle="1" w:styleId="Char3">
    <w:name w:val="卷标题 Char"/>
    <w:basedOn w:val="a0"/>
    <w:link w:val="aff"/>
    <w:rsid w:val="00144E92"/>
    <w:rPr>
      <w:rFonts w:cs="Times New Roman"/>
      <w:b/>
      <w:iCs/>
      <w:kern w:val="2"/>
      <w:sz w:val="32"/>
      <w:szCs w:val="24"/>
    </w:rPr>
  </w:style>
  <w:style w:type="paragraph" w:customStyle="1" w:styleId="aff1">
    <w:name w:val="作者"/>
    <w:basedOn w:val="aff0"/>
    <w:link w:val="Char5"/>
    <w:qFormat/>
    <w:rsid w:val="00144E92"/>
    <w:pPr>
      <w:jc w:val="center"/>
    </w:pPr>
    <w:rPr>
      <w:rFonts w:eastAsia="楷体"/>
      <w:b w:val="0"/>
      <w:sz w:val="21"/>
    </w:rPr>
  </w:style>
  <w:style w:type="character" w:customStyle="1" w:styleId="Char4">
    <w:name w:val="小四标题 Char"/>
    <w:basedOn w:val="Char3"/>
    <w:link w:val="aff0"/>
    <w:rsid w:val="00144E92"/>
    <w:rPr>
      <w:rFonts w:cs="Times New Roman"/>
      <w:b/>
      <w:iCs/>
      <w:kern w:val="2"/>
      <w:sz w:val="24"/>
      <w:szCs w:val="24"/>
    </w:rPr>
  </w:style>
  <w:style w:type="character" w:customStyle="1" w:styleId="Char5">
    <w:name w:val="作者 Char"/>
    <w:basedOn w:val="Char4"/>
    <w:link w:val="aff1"/>
    <w:rsid w:val="00144E92"/>
    <w:rPr>
      <w:rFonts w:eastAsia="楷体" w:cs="Times New Roman"/>
      <w:b w:val="0"/>
      <w:i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900</Words>
  <Characters>5134</Characters>
  <Application>Microsoft Office Word</Application>
  <DocSecurity>0</DocSecurity>
  <Lines>42</Lines>
  <Paragraphs>12</Paragraphs>
  <ScaleCrop>false</ScaleCrop>
  <Company/>
  <LinksUpToDate>false</LinksUpToDate>
  <CharactersWithSpaces>6022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【课外100】教学资源</dc:title>
  <dc:creator>课外100</dc:creator>
  <cp:keywords>2024年初三二模【课外100】</cp:keywords>
  <dc:description>【课外100】www.kewai100.cn</dc:description>
  <cp:lastModifiedBy>admin</cp:lastModifiedBy>
  <cp:revision>3</cp:revision>
  <cp:lastPrinted>2024-06-04T06:18:00Z</cp:lastPrinted>
  <dcterms:created xsi:type="dcterms:W3CDTF">2024-06-04T08:31:00Z</dcterms:created>
  <dcterms:modified xsi:type="dcterms:W3CDTF">2024-06-04T09:29:00Z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