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32609" w14:textId="77777777" w:rsidR="00094A57" w:rsidRDefault="00094A57" w:rsidP="00094A57">
      <w:pPr>
        <w:adjustRightInd w:val="0"/>
        <w:snapToGrid w:val="0"/>
        <w:spacing w:beforeLines="50" w:before="120" w:line="360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bookmarkStart w:id="0" w:name="_Hlk168392920"/>
      <w:r>
        <w:rPr>
          <w:rFonts w:asciiTheme="majorEastAsia" w:eastAsiaTheme="majorEastAsia" w:hAnsiTheme="majorEastAsia" w:hint="eastAsia"/>
          <w:sz w:val="28"/>
          <w:szCs w:val="28"/>
        </w:rPr>
        <w:t>海淀区九年级第二学期期末练习</w:t>
      </w:r>
    </w:p>
    <w:bookmarkEnd w:id="0"/>
    <w:p w14:paraId="13A27C19" w14:textId="05A15F67" w:rsidR="00F033B4" w:rsidRDefault="00094A57" w:rsidP="00094A57">
      <w:pPr>
        <w:spacing w:after="100" w:afterAutospacing="1"/>
        <w:ind w:left="851" w:right="301"/>
        <w:jc w:val="right"/>
        <w:rPr>
          <w:rFonts w:eastAsia="黑体"/>
          <w:color w:val="000000"/>
        </w:rPr>
      </w:pPr>
      <w:r w:rsidRPr="00094A57">
        <w:rPr>
          <w:rFonts w:ascii="黑体" w:eastAsia="黑体" w:hAnsi="黑体" w:hint="eastAsia"/>
          <w:color w:val="000000"/>
          <w:sz w:val="36"/>
          <w:szCs w:val="36"/>
        </w:rPr>
        <w:t>语文</w:t>
      </w:r>
      <w:r w:rsidR="00F033B4" w:rsidRPr="00094A57">
        <w:rPr>
          <w:rFonts w:ascii="黑体" w:eastAsia="黑体" w:hAnsi="黑体" w:hint="eastAsia"/>
          <w:color w:val="000000"/>
          <w:sz w:val="36"/>
          <w:szCs w:val="36"/>
        </w:rPr>
        <w:t>答案及评分标准</w:t>
      </w:r>
      <w:r>
        <w:rPr>
          <w:rFonts w:ascii="黑体" w:eastAsia="黑体" w:hAnsi="黑体" w:hint="eastAsia"/>
          <w:color w:val="000000"/>
          <w:sz w:val="36"/>
          <w:szCs w:val="36"/>
        </w:rPr>
        <w:t xml:space="preserve"> </w:t>
      </w:r>
      <w:r>
        <w:rPr>
          <w:rFonts w:ascii="黑体" w:eastAsia="黑体" w:hAnsi="黑体"/>
          <w:color w:val="000000"/>
          <w:sz w:val="36"/>
          <w:szCs w:val="36"/>
        </w:rPr>
        <w:t xml:space="preserve">  </w:t>
      </w:r>
      <w:r w:rsidR="00F033B4">
        <w:rPr>
          <w:rFonts w:ascii="黑体" w:eastAsia="黑体" w:hAnsi="黑体" w:hint="eastAsia"/>
          <w:color w:val="000000"/>
          <w:sz w:val="44"/>
          <w:szCs w:val="44"/>
        </w:rPr>
        <w:t xml:space="preserve"> </w:t>
      </w:r>
      <w:r w:rsidR="00F033B4">
        <w:rPr>
          <w:rFonts w:ascii="黑体" w:eastAsia="黑体" w:hAnsi="黑体"/>
          <w:color w:val="000000"/>
          <w:sz w:val="44"/>
          <w:szCs w:val="44"/>
        </w:rPr>
        <w:t xml:space="preserve">     </w:t>
      </w:r>
      <w:r w:rsidR="00F033B4" w:rsidRPr="003445F9">
        <w:rPr>
          <w:rFonts w:eastAsia="黑体"/>
          <w:color w:val="000000"/>
        </w:rPr>
        <w:t>2024.</w:t>
      </w:r>
      <w:r w:rsidR="00F033B4" w:rsidRPr="003445F9">
        <w:rPr>
          <w:rFonts w:eastAsia="黑体" w:hint="eastAsia"/>
          <w:color w:val="000000"/>
        </w:rPr>
        <w:t>5</w:t>
      </w:r>
    </w:p>
    <w:p w14:paraId="32203F99" w14:textId="77777777" w:rsidR="00094A57" w:rsidRPr="000605E0" w:rsidRDefault="00094A57" w:rsidP="00094A57">
      <w:pPr>
        <w:adjustRightInd w:val="0"/>
        <w:snapToGrid w:val="0"/>
        <w:spacing w:line="300" w:lineRule="auto"/>
        <w:rPr>
          <w:rFonts w:ascii="宋体" w:hAnsi="宋体" w:cs="Times New Roman"/>
        </w:rPr>
      </w:pPr>
      <w:r w:rsidRPr="000605E0">
        <w:rPr>
          <w:rFonts w:eastAsia="黑体" w:hAnsi="Calibri" w:cs="Times New Roman" w:hint="eastAsia"/>
        </w:rPr>
        <w:t>一、基础·运用</w:t>
      </w:r>
      <w:r w:rsidRPr="000605E0">
        <w:rPr>
          <w:rFonts w:ascii="宋体" w:hAnsi="宋体" w:cs="Times New Roman" w:hint="eastAsia"/>
        </w:rPr>
        <w:t>（共14分）</w:t>
      </w:r>
    </w:p>
    <w:p w14:paraId="1A34A375" w14:textId="77777777" w:rsidR="00094A57" w:rsidRPr="000605E0" w:rsidRDefault="00094A57" w:rsidP="00094A57">
      <w:pPr>
        <w:adjustRightInd w:val="0"/>
        <w:snapToGrid w:val="0"/>
        <w:spacing w:line="300" w:lineRule="auto"/>
        <w:ind w:firstLineChars="200" w:firstLine="420"/>
        <w:rPr>
          <w:rFonts w:ascii="宋体" w:hAnsi="宋体" w:cs="Times New Roman"/>
          <w14:ligatures w14:val="standardContextual"/>
        </w:rPr>
      </w:pPr>
      <w:r w:rsidRPr="000605E0">
        <w:rPr>
          <w:rFonts w:ascii="宋体" w:hAnsi="宋体" w:cs="Times New Roman" w:hint="eastAsia"/>
          <w:szCs w:val="21"/>
          <w14:ligatures w14:val="standardContextual"/>
        </w:rPr>
        <w:t xml:space="preserve">1.（1）答案：略（1分） </w:t>
      </w:r>
    </w:p>
    <w:p w14:paraId="706F6EEE" w14:textId="77777777" w:rsidR="00094A57" w:rsidRPr="000605E0" w:rsidRDefault="00094A57" w:rsidP="00094A57">
      <w:pPr>
        <w:adjustRightInd w:val="0"/>
        <w:snapToGrid w:val="0"/>
        <w:spacing w:line="300" w:lineRule="auto"/>
        <w:ind w:firstLineChars="300" w:firstLine="630"/>
        <w:rPr>
          <w:rFonts w:ascii="宋体" w:hAnsi="宋体" w:cs="Times New Roman"/>
          <w:szCs w:val="21"/>
          <w14:ligatures w14:val="standardContextual"/>
        </w:rPr>
      </w:pPr>
      <w:r w:rsidRPr="000605E0">
        <w:rPr>
          <w:rFonts w:ascii="宋体" w:hAnsi="宋体" w:cs="Times New Roman" w:hint="eastAsia"/>
          <w:szCs w:val="21"/>
          <w14:ligatures w14:val="standardContextual"/>
        </w:rPr>
        <w:t>（2）答案：吴敬梓（1分）</w:t>
      </w:r>
    </w:p>
    <w:p w14:paraId="7DFF9FD6" w14:textId="77777777" w:rsidR="00094A57" w:rsidRPr="000605E0" w:rsidRDefault="00094A57" w:rsidP="00094A57">
      <w:pPr>
        <w:adjustRightInd w:val="0"/>
        <w:snapToGrid w:val="0"/>
        <w:spacing w:line="300" w:lineRule="auto"/>
        <w:ind w:leftChars="300" w:left="1050" w:hangingChars="200" w:hanging="420"/>
        <w:rPr>
          <w:rFonts w:ascii="宋体" w:hAnsi="宋体" w:cs="Times New Roman"/>
          <w:szCs w:val="21"/>
          <w14:ligatures w14:val="standardContextual"/>
        </w:rPr>
      </w:pPr>
      <w:r w:rsidRPr="000605E0">
        <w:rPr>
          <w:rFonts w:ascii="宋体" w:hAnsi="宋体" w:cs="Times New Roman" w:hint="eastAsia"/>
          <w:szCs w:val="21"/>
          <w14:ligatures w14:val="standardContextual"/>
        </w:rPr>
        <w:t>（3）答案示例：选【乙】。【乙】句连用三个</w:t>
      </w:r>
      <w:r>
        <w:rPr>
          <w:rFonts w:ascii="宋体" w:hAnsi="宋体" w:cs="Times New Roman" w:hint="eastAsia"/>
          <w:szCs w:val="21"/>
          <w14:ligatures w14:val="standardContextual"/>
        </w:rPr>
        <w:t>带</w:t>
      </w:r>
      <w:r w:rsidRPr="000605E0">
        <w:rPr>
          <w:rFonts w:ascii="宋体" w:hAnsi="宋体" w:cs="Times New Roman" w:hint="eastAsia"/>
          <w:szCs w:val="21"/>
          <w14:ligatures w14:val="standardContextual"/>
        </w:rPr>
        <w:t>感叹号</w:t>
      </w:r>
      <w:r>
        <w:rPr>
          <w:rFonts w:ascii="宋体" w:hAnsi="宋体" w:cs="Times New Roman" w:hint="eastAsia"/>
          <w:szCs w:val="21"/>
          <w14:ligatures w14:val="standardContextual"/>
        </w:rPr>
        <w:t>的短句</w:t>
      </w:r>
      <w:r w:rsidRPr="000605E0">
        <w:rPr>
          <w:rFonts w:ascii="宋体" w:hAnsi="宋体" w:cs="Times New Roman" w:hint="eastAsia"/>
          <w:szCs w:val="21"/>
          <w14:ligatures w14:val="standardContextual"/>
        </w:rPr>
        <w:t>，凸显了范进中举后极度兴奋的状态，与海报上他的疯癫之态相配。</w:t>
      </w:r>
    </w:p>
    <w:p w14:paraId="52A3CCDA" w14:textId="77777777" w:rsidR="00094A57" w:rsidRPr="000605E0" w:rsidRDefault="00094A57" w:rsidP="00094A57">
      <w:pPr>
        <w:adjustRightInd w:val="0"/>
        <w:snapToGrid w:val="0"/>
        <w:spacing w:line="300" w:lineRule="auto"/>
        <w:ind w:firstLineChars="500" w:firstLine="1050"/>
        <w:rPr>
          <w:rFonts w:ascii="宋体" w:hAnsi="宋体" w:cs="Times New Roman"/>
          <w14:ligatures w14:val="standardContextual"/>
        </w:rPr>
      </w:pPr>
      <w:r w:rsidRPr="000605E0">
        <w:rPr>
          <w:rFonts w:ascii="宋体" w:hAnsi="宋体" w:cs="Times New Roman" w:hint="eastAsia"/>
          <w14:ligatures w14:val="standardContextual"/>
        </w:rPr>
        <w:t>（2分。选项1分；理由1分，意思对即可）</w:t>
      </w:r>
    </w:p>
    <w:p w14:paraId="70F6A7A0" w14:textId="77777777" w:rsidR="00094A57" w:rsidRPr="000605E0" w:rsidRDefault="00094A57" w:rsidP="00094A57">
      <w:pPr>
        <w:adjustRightInd w:val="0"/>
        <w:snapToGrid w:val="0"/>
        <w:spacing w:line="300" w:lineRule="auto"/>
        <w:ind w:firstLineChars="200" w:firstLine="420"/>
        <w:rPr>
          <w:rFonts w:ascii="宋体" w:hAnsi="宋体" w:cs="Times New Roman"/>
          <w14:ligatures w14:val="standardContextual"/>
        </w:rPr>
      </w:pPr>
      <w:r w:rsidRPr="000605E0">
        <w:rPr>
          <w:rFonts w:ascii="宋体" w:hAnsi="宋体" w:cs="Times New Roman" w:hint="eastAsia"/>
          <w:szCs w:val="21"/>
          <w14:ligatures w14:val="standardContextual"/>
        </w:rPr>
        <w:t>2.（1）答案：</w:t>
      </w:r>
      <w:r w:rsidRPr="000605E0">
        <w:rPr>
          <w:rFonts w:cs="Times New Roman" w:hint="eastAsia"/>
          <w:szCs w:val="21"/>
          <w14:ligatures w14:val="standardContextual"/>
        </w:rPr>
        <w:t>B</w:t>
      </w:r>
      <w:r w:rsidRPr="000605E0">
        <w:rPr>
          <w:rFonts w:ascii="宋体" w:hAnsi="宋体" w:cs="Times New Roman" w:hint="eastAsia"/>
          <w14:ligatures w14:val="standardContextual"/>
        </w:rPr>
        <w:t>（2分）</w:t>
      </w:r>
    </w:p>
    <w:p w14:paraId="41899C90" w14:textId="77777777" w:rsidR="00094A57" w:rsidRPr="000605E0" w:rsidRDefault="00094A57" w:rsidP="00094A57">
      <w:pPr>
        <w:adjustRightInd w:val="0"/>
        <w:snapToGrid w:val="0"/>
        <w:spacing w:line="300" w:lineRule="auto"/>
        <w:ind w:firstLineChars="300" w:firstLine="630"/>
        <w:rPr>
          <w:rFonts w:ascii="宋体" w:hAnsi="宋体" w:cs="Times New Roman"/>
          <w14:ligatures w14:val="standardContextual"/>
        </w:rPr>
      </w:pPr>
      <w:r w:rsidRPr="000605E0">
        <w:rPr>
          <w:rFonts w:ascii="宋体" w:hAnsi="宋体" w:cs="Times New Roman" w:hint="eastAsia"/>
          <w:szCs w:val="21"/>
          <w14:ligatures w14:val="standardContextual"/>
        </w:rPr>
        <w:t>（2）答案：</w:t>
      </w:r>
      <w:r w:rsidRPr="000605E0">
        <w:rPr>
          <w:rFonts w:cs="Times New Roman" w:hint="eastAsia"/>
          <w:szCs w:val="21"/>
          <w14:ligatures w14:val="standardContextual"/>
        </w:rPr>
        <w:t>B</w:t>
      </w:r>
      <w:r w:rsidRPr="000605E0">
        <w:rPr>
          <w:rFonts w:ascii="宋体" w:hAnsi="宋体" w:cs="Times New Roman" w:hint="eastAsia"/>
          <w14:ligatures w14:val="standardContextual"/>
        </w:rPr>
        <w:t>（1分）</w:t>
      </w:r>
    </w:p>
    <w:p w14:paraId="57480878" w14:textId="77777777" w:rsidR="00094A57" w:rsidRPr="000605E0" w:rsidRDefault="00094A57" w:rsidP="00094A57">
      <w:pPr>
        <w:adjustRightInd w:val="0"/>
        <w:snapToGrid w:val="0"/>
        <w:spacing w:line="300" w:lineRule="auto"/>
        <w:ind w:leftChars="200" w:left="1260" w:hangingChars="400" w:hanging="840"/>
        <w:rPr>
          <w:rFonts w:ascii="宋体" w:hAnsi="宋体" w:cs="Times New Roman"/>
          <w:szCs w:val="21"/>
          <w14:ligatures w14:val="standardContextual"/>
        </w:rPr>
      </w:pPr>
      <w:r w:rsidRPr="000605E0">
        <w:rPr>
          <w:rFonts w:ascii="宋体" w:hAnsi="宋体" w:cs="Times New Roman" w:hint="eastAsia"/>
          <w:szCs w:val="21"/>
          <w14:ligatures w14:val="standardContextual"/>
        </w:rPr>
        <w:t>3.（1）答案示例：梦想是一盏明灯，在黑夜中闪耀，这闪耀为你指引前进的方向。</w:t>
      </w:r>
    </w:p>
    <w:p w14:paraId="0179BA5D" w14:textId="77777777" w:rsidR="00094A57" w:rsidRPr="000605E0" w:rsidRDefault="00094A57" w:rsidP="00094A57">
      <w:pPr>
        <w:adjustRightInd w:val="0"/>
        <w:snapToGrid w:val="0"/>
        <w:spacing w:line="300" w:lineRule="auto"/>
        <w:ind w:firstLineChars="500" w:firstLine="1050"/>
        <w:rPr>
          <w:rFonts w:ascii="宋体" w:hAnsi="宋体" w:cs="Times New Roman"/>
          <w:szCs w:val="21"/>
          <w14:ligatures w14:val="standardContextual"/>
        </w:rPr>
      </w:pPr>
      <w:r w:rsidRPr="000605E0">
        <w:rPr>
          <w:rFonts w:ascii="宋体" w:hAnsi="宋体" w:cs="Times New Roman" w:hint="eastAsia"/>
          <w14:ligatures w14:val="standardContextual"/>
        </w:rPr>
        <w:t>（2分。内容1分，句式1分）</w:t>
      </w:r>
    </w:p>
    <w:p w14:paraId="35EF424D" w14:textId="77777777" w:rsidR="00094A57" w:rsidRPr="000605E0" w:rsidRDefault="00094A57" w:rsidP="00094A57">
      <w:pPr>
        <w:adjustRightInd w:val="0"/>
        <w:snapToGrid w:val="0"/>
        <w:spacing w:line="300" w:lineRule="auto"/>
        <w:ind w:firstLineChars="300" w:firstLine="630"/>
        <w:rPr>
          <w:rFonts w:ascii="宋体" w:hAnsi="宋体" w:cs="Times New Roman"/>
          <w14:ligatures w14:val="standardContextual"/>
        </w:rPr>
      </w:pPr>
      <w:r w:rsidRPr="000605E0">
        <w:rPr>
          <w:rFonts w:ascii="宋体" w:hAnsi="宋体" w:cs="Times New Roman" w:hint="eastAsia"/>
          <w:szCs w:val="21"/>
          <w14:ligatures w14:val="standardContextual"/>
        </w:rPr>
        <w:t>（2）答案：</w:t>
      </w:r>
      <w:r w:rsidRPr="000605E0">
        <w:rPr>
          <w:rFonts w:cs="Times New Roman"/>
          <w:szCs w:val="21"/>
          <w14:ligatures w14:val="standardContextual"/>
        </w:rPr>
        <w:t>C</w:t>
      </w:r>
      <w:r w:rsidRPr="000605E0">
        <w:rPr>
          <w:rFonts w:ascii="宋体" w:hAnsi="宋体" w:cs="Times New Roman" w:hint="eastAsia"/>
          <w14:ligatures w14:val="standardContextual"/>
        </w:rPr>
        <w:t>（1分）</w:t>
      </w:r>
    </w:p>
    <w:p w14:paraId="36CF4683" w14:textId="77777777" w:rsidR="00094A57" w:rsidRPr="000605E0" w:rsidRDefault="00094A57" w:rsidP="00094A57">
      <w:pPr>
        <w:adjustRightInd w:val="0"/>
        <w:snapToGrid w:val="0"/>
        <w:spacing w:line="300" w:lineRule="auto"/>
        <w:ind w:firstLineChars="200" w:firstLine="420"/>
        <w:rPr>
          <w:rFonts w:ascii="宋体" w:hAnsi="宋体" w:cs="Times New Roman"/>
          <w14:ligatures w14:val="standardContextual"/>
        </w:rPr>
      </w:pPr>
      <w:r w:rsidRPr="000605E0">
        <w:rPr>
          <w:rFonts w:ascii="宋体" w:hAnsi="宋体" w:cs="Times New Roman" w:hint="eastAsia"/>
          <w:szCs w:val="21"/>
          <w14:ligatures w14:val="standardContextual"/>
        </w:rPr>
        <w:t>4.（1）答案：</w:t>
      </w:r>
      <w:r w:rsidRPr="000605E0">
        <w:rPr>
          <w:rFonts w:cs="Times New Roman"/>
          <w:szCs w:val="21"/>
          <w14:ligatures w14:val="standardContextual"/>
        </w:rPr>
        <w:t>D</w:t>
      </w:r>
      <w:r w:rsidRPr="000605E0">
        <w:rPr>
          <w:rFonts w:ascii="宋体" w:hAnsi="宋体" w:cs="Times New Roman" w:hint="eastAsia"/>
          <w14:ligatures w14:val="standardContextual"/>
        </w:rPr>
        <w:t>（2分）</w:t>
      </w:r>
    </w:p>
    <w:p w14:paraId="48D0D9EB" w14:textId="77777777" w:rsidR="00094A57" w:rsidRPr="000605E0" w:rsidRDefault="00094A57" w:rsidP="00094A57">
      <w:pPr>
        <w:adjustRightInd w:val="0"/>
        <w:snapToGrid w:val="0"/>
        <w:spacing w:line="300" w:lineRule="auto"/>
        <w:ind w:firstLineChars="300" w:firstLine="630"/>
        <w:rPr>
          <w:rFonts w:eastAsia="黑体" w:hAnsi="Calibri" w:cs="Times New Roman"/>
        </w:rPr>
      </w:pPr>
      <w:r w:rsidRPr="000605E0">
        <w:rPr>
          <w:rFonts w:ascii="宋体" w:hAnsi="宋体" w:cs="Times New Roman" w:hint="eastAsia"/>
          <w:szCs w:val="21"/>
          <w14:ligatures w14:val="standardContextual"/>
        </w:rPr>
        <w:t>（2）答案：</w:t>
      </w:r>
      <w:r w:rsidRPr="000605E0">
        <w:rPr>
          <w:rFonts w:cs="Times New Roman" w:hint="eastAsia"/>
          <w:szCs w:val="21"/>
          <w14:ligatures w14:val="standardContextual"/>
        </w:rPr>
        <w:t>A</w:t>
      </w:r>
      <w:r w:rsidRPr="000605E0">
        <w:rPr>
          <w:rFonts w:ascii="宋体" w:hAnsi="宋体" w:cs="Times New Roman" w:hint="eastAsia"/>
          <w14:ligatures w14:val="standardContextual"/>
        </w:rPr>
        <w:t>（2分）</w:t>
      </w:r>
    </w:p>
    <w:p w14:paraId="0F44ED68" w14:textId="77777777" w:rsidR="00094A57" w:rsidRPr="000605E0" w:rsidRDefault="00094A57" w:rsidP="00094A57">
      <w:pPr>
        <w:adjustRightInd w:val="0"/>
        <w:snapToGrid w:val="0"/>
        <w:spacing w:line="300" w:lineRule="auto"/>
        <w:rPr>
          <w:rFonts w:ascii="宋体" w:hAnsi="宋体" w:cs="Times New Roman"/>
          <w:szCs w:val="21"/>
        </w:rPr>
      </w:pPr>
      <w:r w:rsidRPr="000605E0">
        <w:rPr>
          <w:rFonts w:eastAsia="黑体" w:hAnsi="Calibri" w:cs="Times New Roman" w:hint="eastAsia"/>
        </w:rPr>
        <w:t>二、古诗文阅读</w:t>
      </w:r>
      <w:r w:rsidRPr="000605E0">
        <w:rPr>
          <w:rFonts w:ascii="宋体" w:hAnsi="宋体" w:cs="Times New Roman" w:hint="eastAsia"/>
          <w:szCs w:val="21"/>
        </w:rPr>
        <w:t>（共17分）</w:t>
      </w:r>
    </w:p>
    <w:p w14:paraId="62546ADF" w14:textId="77777777" w:rsidR="00094A57" w:rsidRPr="000605E0" w:rsidRDefault="00094A57" w:rsidP="00094A57">
      <w:pPr>
        <w:adjustRightInd w:val="0"/>
        <w:snapToGrid w:val="0"/>
        <w:spacing w:line="300" w:lineRule="auto"/>
        <w:ind w:leftChars="-54" w:left="656" w:hangingChars="366" w:hanging="769"/>
        <w:rPr>
          <w:rFonts w:ascii="黑体" w:eastAsia="黑体" w:hAnsi="黑体" w:cs="Times New Roman"/>
          <w:szCs w:val="21"/>
        </w:rPr>
      </w:pPr>
      <w:r w:rsidRPr="000605E0">
        <w:rPr>
          <w:rFonts w:ascii="黑体" w:eastAsia="黑体" w:hAnsi="黑体" w:cs="Times New Roman" w:hint="eastAsia"/>
          <w:szCs w:val="21"/>
        </w:rPr>
        <w:t>（</w:t>
      </w:r>
      <w:proofErr w:type="gramStart"/>
      <w:r w:rsidRPr="000605E0">
        <w:rPr>
          <w:rFonts w:ascii="黑体" w:eastAsia="黑体" w:hAnsi="黑体" w:cs="Times New Roman" w:hint="eastAsia"/>
          <w:szCs w:val="21"/>
        </w:rPr>
        <w:t>一</w:t>
      </w:r>
      <w:proofErr w:type="gramEnd"/>
      <w:r w:rsidRPr="000605E0">
        <w:rPr>
          <w:rFonts w:ascii="黑体" w:eastAsia="黑体" w:hAnsi="黑体" w:cs="Times New Roman" w:hint="eastAsia"/>
          <w:szCs w:val="21"/>
        </w:rPr>
        <w:t>）</w:t>
      </w:r>
      <w:r w:rsidRPr="000605E0">
        <w:rPr>
          <w:rFonts w:ascii="宋体" w:hAnsi="宋体" w:cs="Times New Roman" w:hint="eastAsia"/>
          <w:szCs w:val="21"/>
        </w:rPr>
        <w:t>（共4分）</w:t>
      </w:r>
    </w:p>
    <w:p w14:paraId="5B94E0C6" w14:textId="77777777" w:rsidR="00094A57" w:rsidRPr="000605E0" w:rsidRDefault="00094A57" w:rsidP="00094A57">
      <w:pPr>
        <w:adjustRightInd w:val="0"/>
        <w:snapToGrid w:val="0"/>
        <w:spacing w:line="300" w:lineRule="auto"/>
        <w:ind w:firstLineChars="200" w:firstLine="420"/>
        <w:rPr>
          <w:rFonts w:ascii="宋体" w:hAnsi="宋体" w:cs="Times New Roman"/>
          <w:szCs w:val="21"/>
        </w:rPr>
      </w:pPr>
      <w:r w:rsidRPr="000605E0">
        <w:rPr>
          <w:rFonts w:ascii="宋体" w:hAnsi="宋体" w:cs="Times New Roman" w:hint="eastAsia"/>
          <w:szCs w:val="21"/>
        </w:rPr>
        <w:t>5．答案：岸</w:t>
      </w:r>
      <w:proofErr w:type="gramStart"/>
      <w:r w:rsidRPr="000605E0">
        <w:rPr>
          <w:rFonts w:ascii="宋体" w:hAnsi="宋体" w:cs="Times New Roman" w:hint="eastAsia"/>
          <w:szCs w:val="21"/>
        </w:rPr>
        <w:t>芷汀</w:t>
      </w:r>
      <w:proofErr w:type="gramEnd"/>
      <w:r w:rsidRPr="000605E0">
        <w:rPr>
          <w:rFonts w:ascii="宋体" w:hAnsi="宋体" w:cs="Times New Roman" w:hint="eastAsia"/>
          <w:szCs w:val="21"/>
        </w:rPr>
        <w:t>兰（1分。</w:t>
      </w:r>
      <w:r w:rsidRPr="000605E0">
        <w:rPr>
          <w:rFonts w:ascii="宋体" w:hAnsi="宋体" w:cs="Times New Roman" w:hint="eastAsia"/>
        </w:rPr>
        <w:t>有错</w:t>
      </w:r>
      <w:proofErr w:type="gramStart"/>
      <w:r w:rsidRPr="000605E0">
        <w:rPr>
          <w:rFonts w:ascii="宋体" w:hAnsi="宋体" w:cs="Times New Roman" w:hint="eastAsia"/>
        </w:rPr>
        <w:t>该空不</w:t>
      </w:r>
      <w:proofErr w:type="gramEnd"/>
      <w:r w:rsidRPr="000605E0">
        <w:rPr>
          <w:rFonts w:ascii="宋体" w:hAnsi="宋体" w:cs="Times New Roman" w:hint="eastAsia"/>
        </w:rPr>
        <w:t>得分</w:t>
      </w:r>
      <w:r w:rsidRPr="000605E0">
        <w:rPr>
          <w:rFonts w:ascii="宋体" w:hAnsi="宋体" w:cs="Times New Roman" w:hint="eastAsia"/>
          <w:szCs w:val="21"/>
        </w:rPr>
        <w:t>）</w:t>
      </w:r>
    </w:p>
    <w:p w14:paraId="797FFE1E" w14:textId="77777777" w:rsidR="00094A57" w:rsidRPr="000605E0" w:rsidRDefault="00094A57" w:rsidP="00094A57">
      <w:pPr>
        <w:adjustRightInd w:val="0"/>
        <w:snapToGrid w:val="0"/>
        <w:spacing w:line="300" w:lineRule="auto"/>
        <w:ind w:firstLineChars="200" w:firstLine="420"/>
        <w:rPr>
          <w:rFonts w:ascii="PingFang SC" w:eastAsia="PingFang SC" w:hAnsi="PingFang SC" w:cs="PingFang SC"/>
        </w:rPr>
      </w:pPr>
      <w:r w:rsidRPr="000605E0">
        <w:rPr>
          <w:rFonts w:ascii="宋体" w:hAnsi="宋体" w:cs="Times New Roman" w:hint="eastAsia"/>
          <w:szCs w:val="21"/>
        </w:rPr>
        <w:t>6. 答案：</w:t>
      </w:r>
      <w:r w:rsidRPr="000605E0">
        <w:rPr>
          <w:rFonts w:ascii="华文楷体" w:eastAsia="华文楷体" w:hAnsi="华文楷体" w:cs="Times New Roman" w:hint="eastAsia"/>
          <w:szCs w:val="21"/>
        </w:rPr>
        <w:t>①</w:t>
      </w:r>
      <w:r w:rsidRPr="000605E0">
        <w:rPr>
          <w:rFonts w:ascii="宋体" w:hAnsi="宋体" w:cs="Times New Roman" w:hint="eastAsia"/>
          <w:szCs w:val="21"/>
        </w:rPr>
        <w:t>铜雀春深锁二乔    ②</w:t>
      </w:r>
      <w:proofErr w:type="gramStart"/>
      <w:r w:rsidRPr="000605E0">
        <w:rPr>
          <w:rFonts w:ascii="宋体" w:hAnsi="宋体" w:cs="Times New Roman" w:hint="eastAsia"/>
          <w:szCs w:val="21"/>
        </w:rPr>
        <w:t>莽</w:t>
      </w:r>
      <w:proofErr w:type="gramEnd"/>
      <w:r w:rsidRPr="000605E0">
        <w:rPr>
          <w:rFonts w:ascii="宋体" w:hAnsi="宋体" w:cs="Times New Roman" w:hint="eastAsia"/>
          <w:szCs w:val="21"/>
        </w:rPr>
        <w:t xml:space="preserve">红尘何处觅知音     </w:t>
      </w:r>
      <w:r w:rsidRPr="000605E0">
        <w:rPr>
          <w:rFonts w:ascii="PingFang SC" w:eastAsia="PingFang SC" w:hAnsi="PingFang SC" w:cs="PingFang SC" w:hint="eastAsia"/>
        </w:rPr>
        <w:t>③青衫湿</w:t>
      </w:r>
    </w:p>
    <w:p w14:paraId="3E44BE35" w14:textId="77777777" w:rsidR="00094A57" w:rsidRPr="000605E0" w:rsidRDefault="00094A57" w:rsidP="00094A57">
      <w:pPr>
        <w:adjustRightInd w:val="0"/>
        <w:snapToGrid w:val="0"/>
        <w:spacing w:line="300" w:lineRule="auto"/>
        <w:ind w:firstLineChars="200" w:firstLine="420"/>
        <w:rPr>
          <w:rFonts w:ascii="宋体" w:hAnsi="宋体" w:cs="Times New Roman"/>
          <w:szCs w:val="21"/>
        </w:rPr>
      </w:pPr>
      <w:r w:rsidRPr="000605E0">
        <w:rPr>
          <w:rFonts w:ascii="宋体" w:hAnsi="宋体" w:cs="Times New Roman" w:hint="eastAsia"/>
        </w:rPr>
        <w:t>（共3分。每空1分，有错</w:t>
      </w:r>
      <w:proofErr w:type="gramStart"/>
      <w:r w:rsidRPr="000605E0">
        <w:rPr>
          <w:rFonts w:ascii="宋体" w:hAnsi="宋体" w:cs="Times New Roman" w:hint="eastAsia"/>
        </w:rPr>
        <w:t>该空不</w:t>
      </w:r>
      <w:proofErr w:type="gramEnd"/>
      <w:r w:rsidRPr="000605E0">
        <w:rPr>
          <w:rFonts w:ascii="宋体" w:hAnsi="宋体" w:cs="Times New Roman" w:hint="eastAsia"/>
        </w:rPr>
        <w:t>得分）</w:t>
      </w:r>
    </w:p>
    <w:p w14:paraId="6E41D416" w14:textId="77777777" w:rsidR="00094A57" w:rsidRPr="000605E0" w:rsidRDefault="00094A57" w:rsidP="00094A57">
      <w:pPr>
        <w:adjustRightInd w:val="0"/>
        <w:snapToGrid w:val="0"/>
        <w:spacing w:line="300" w:lineRule="auto"/>
        <w:ind w:leftChars="-54" w:left="656" w:hangingChars="366" w:hanging="769"/>
        <w:rPr>
          <w:rFonts w:ascii="宋体" w:hAnsi="宋体" w:cs="Times New Roman"/>
          <w:szCs w:val="21"/>
        </w:rPr>
      </w:pPr>
      <w:r w:rsidRPr="000605E0">
        <w:rPr>
          <w:rFonts w:ascii="黑体" w:eastAsia="黑体" w:hAnsi="黑体" w:cs="Times New Roman" w:hint="eastAsia"/>
          <w:szCs w:val="21"/>
        </w:rPr>
        <w:t>（二）</w:t>
      </w:r>
      <w:r w:rsidRPr="000605E0">
        <w:rPr>
          <w:rFonts w:ascii="宋体" w:hAnsi="宋体" w:cs="Times New Roman" w:hint="eastAsia"/>
          <w:szCs w:val="21"/>
        </w:rPr>
        <w:t>（共6分）</w:t>
      </w:r>
    </w:p>
    <w:p w14:paraId="6E725237" w14:textId="77777777" w:rsidR="00094A57" w:rsidRPr="000605E0" w:rsidRDefault="00094A57" w:rsidP="00094A57">
      <w:pPr>
        <w:adjustRightInd w:val="0"/>
        <w:snapToGrid w:val="0"/>
        <w:spacing w:line="300" w:lineRule="auto"/>
        <w:ind w:leftChars="200" w:left="840" w:hangingChars="200" w:hanging="420"/>
        <w:rPr>
          <w:rFonts w:ascii="宋体" w:hAnsi="宋体" w:cs="Times New Roman"/>
          <w14:ligatures w14:val="standardContextual"/>
        </w:rPr>
      </w:pPr>
      <w:r w:rsidRPr="000605E0">
        <w:rPr>
          <w:rFonts w:ascii="宋体" w:hAnsi="宋体" w:cs="Times New Roman" w:hint="eastAsia"/>
          <w:szCs w:val="21"/>
        </w:rPr>
        <w:t>7.答案：</w:t>
      </w:r>
      <w:r w:rsidRPr="000605E0">
        <w:rPr>
          <w:rFonts w:cs="Times New Roman" w:hint="eastAsia"/>
          <w:szCs w:val="21"/>
          <w14:ligatures w14:val="standardContextual"/>
        </w:rPr>
        <w:t>D</w:t>
      </w:r>
      <w:r w:rsidRPr="000605E0">
        <w:rPr>
          <w:rFonts w:ascii="宋体" w:hAnsi="宋体" w:cs="Times New Roman" w:hint="eastAsia"/>
          <w14:ligatures w14:val="standardContextual"/>
        </w:rPr>
        <w:t>（2分）</w:t>
      </w:r>
    </w:p>
    <w:p w14:paraId="32C8FC7F" w14:textId="77777777" w:rsidR="00094A57" w:rsidRPr="000605E0" w:rsidRDefault="00094A57" w:rsidP="00094A57">
      <w:pPr>
        <w:adjustRightInd w:val="0"/>
        <w:snapToGrid w:val="0"/>
        <w:spacing w:line="300" w:lineRule="auto"/>
        <w:ind w:leftChars="200" w:left="840" w:hangingChars="200" w:hanging="420"/>
        <w:rPr>
          <w:rFonts w:ascii="宋体" w:hAnsi="宋体" w:cs="Times New Roman"/>
          <w:szCs w:val="21"/>
        </w:rPr>
      </w:pPr>
      <w:r w:rsidRPr="000605E0">
        <w:rPr>
          <w:rFonts w:ascii="宋体" w:hAnsi="宋体" w:cs="Times New Roman" w:hint="eastAsia"/>
          <w:szCs w:val="21"/>
        </w:rPr>
        <w:t>8.答案示例：“割”是分割、分开之意，写出了泰山横亘</w:t>
      </w:r>
      <w:r>
        <w:rPr>
          <w:rFonts w:ascii="宋体" w:hAnsi="宋体" w:cs="Times New Roman" w:hint="eastAsia"/>
          <w:szCs w:val="21"/>
        </w:rPr>
        <w:t>而</w:t>
      </w:r>
      <w:r w:rsidRPr="000605E0">
        <w:rPr>
          <w:rFonts w:ascii="宋体" w:hAnsi="宋体" w:cs="Times New Roman" w:hint="eastAsia"/>
          <w:szCs w:val="21"/>
        </w:rPr>
        <w:t>形成山南山北明暗不同的</w:t>
      </w:r>
    </w:p>
    <w:p w14:paraId="638B58FE" w14:textId="77777777" w:rsidR="00094A57" w:rsidRPr="000605E0" w:rsidRDefault="00094A57" w:rsidP="00094A57">
      <w:pPr>
        <w:adjustRightInd w:val="0"/>
        <w:snapToGrid w:val="0"/>
        <w:spacing w:line="300" w:lineRule="auto"/>
        <w:ind w:leftChars="300" w:left="630"/>
        <w:rPr>
          <w:rFonts w:ascii="宋体" w:hAnsi="宋体" w:cs="Times New Roman"/>
          <w:szCs w:val="21"/>
        </w:rPr>
      </w:pPr>
      <w:r w:rsidRPr="000605E0">
        <w:rPr>
          <w:rFonts w:ascii="宋体" w:hAnsi="宋体" w:cs="Times New Roman" w:hint="eastAsia"/>
          <w:szCs w:val="21"/>
        </w:rPr>
        <w:t>情形；“塞”字是塞满、充塞之意，写出了终南山</w:t>
      </w:r>
      <w:r>
        <w:rPr>
          <w:rFonts w:ascii="宋体" w:hAnsi="宋体" w:cs="Times New Roman" w:hint="eastAsia"/>
          <w:szCs w:val="21"/>
        </w:rPr>
        <w:t>充塞于</w:t>
      </w:r>
      <w:r w:rsidRPr="000605E0">
        <w:rPr>
          <w:rFonts w:ascii="宋体" w:hAnsi="宋体" w:cs="Times New Roman" w:hint="eastAsia"/>
          <w:szCs w:val="21"/>
        </w:rPr>
        <w:t>天地</w:t>
      </w:r>
      <w:r>
        <w:rPr>
          <w:rFonts w:ascii="宋体" w:hAnsi="宋体" w:cs="Times New Roman" w:hint="eastAsia"/>
          <w:szCs w:val="21"/>
        </w:rPr>
        <w:t>之间</w:t>
      </w:r>
      <w:r w:rsidRPr="000605E0">
        <w:rPr>
          <w:rFonts w:ascii="宋体" w:hAnsi="宋体" w:cs="Times New Roman" w:hint="eastAsia"/>
          <w:szCs w:val="21"/>
        </w:rPr>
        <w:t>的景象。两个字都表现出山的雄伟高俊，表达了诗人的赞叹之情。（4分。两字的分析各1分，特点1分，情感1分）</w:t>
      </w:r>
    </w:p>
    <w:p w14:paraId="73E205B3" w14:textId="77777777" w:rsidR="00094A57" w:rsidRPr="000605E0" w:rsidRDefault="00094A57" w:rsidP="00094A57">
      <w:pPr>
        <w:adjustRightInd w:val="0"/>
        <w:snapToGrid w:val="0"/>
        <w:spacing w:line="300" w:lineRule="auto"/>
        <w:ind w:leftChars="-54" w:left="656" w:hangingChars="366" w:hanging="769"/>
        <w:rPr>
          <w:rFonts w:ascii="宋体" w:hAnsi="宋体" w:cs="Times New Roman"/>
          <w:szCs w:val="21"/>
        </w:rPr>
      </w:pPr>
      <w:r w:rsidRPr="009E07FD">
        <w:rPr>
          <w:rFonts w:ascii="黑体" w:eastAsia="黑体" w:hAnsi="黑体" w:cs="Times New Roman" w:hint="eastAsia"/>
          <w:szCs w:val="21"/>
        </w:rPr>
        <w:t>（三）</w:t>
      </w:r>
      <w:r w:rsidRPr="000605E0">
        <w:rPr>
          <w:rFonts w:ascii="宋体" w:hAnsi="宋体" w:cs="Times New Roman" w:hint="eastAsia"/>
          <w:szCs w:val="21"/>
        </w:rPr>
        <w:t>（共8分）</w:t>
      </w:r>
    </w:p>
    <w:p w14:paraId="4101A6C7" w14:textId="77777777" w:rsidR="00094A57" w:rsidRPr="000605E0" w:rsidRDefault="00094A57" w:rsidP="00094A57">
      <w:pPr>
        <w:adjustRightInd w:val="0"/>
        <w:snapToGrid w:val="0"/>
        <w:spacing w:line="300" w:lineRule="auto"/>
        <w:ind w:firstLineChars="200" w:firstLine="420"/>
        <w:rPr>
          <w:rFonts w:ascii="宋体" w:hAnsi="宋体" w:cs="Times New Roman"/>
          <w:szCs w:val="21"/>
        </w:rPr>
      </w:pPr>
      <w:r w:rsidRPr="000605E0">
        <w:rPr>
          <w:rFonts w:ascii="宋体" w:hAnsi="宋体" w:cs="Times New Roman" w:hint="eastAsia"/>
          <w:szCs w:val="21"/>
        </w:rPr>
        <w:t>9．答案：</w:t>
      </w:r>
      <w:r w:rsidRPr="000605E0">
        <w:rPr>
          <w:rFonts w:cs="Times New Roman"/>
          <w:szCs w:val="21"/>
        </w:rPr>
        <w:t>D</w:t>
      </w:r>
      <w:r w:rsidRPr="000605E0">
        <w:rPr>
          <w:rFonts w:ascii="宋体" w:hAnsi="宋体" w:cs="Times New Roman" w:hint="eastAsia"/>
          <w:szCs w:val="21"/>
        </w:rPr>
        <w:t>（2分）</w:t>
      </w:r>
      <w:r w:rsidRPr="000605E0">
        <w:rPr>
          <w:rFonts w:ascii="宋体" w:hAnsi="宋体" w:cs="Times New Roman"/>
          <w:szCs w:val="21"/>
        </w:rPr>
        <w:t xml:space="preserve"> </w:t>
      </w:r>
    </w:p>
    <w:p w14:paraId="7767F8C8" w14:textId="77777777" w:rsidR="00094A57" w:rsidRPr="000605E0" w:rsidRDefault="00094A57" w:rsidP="00094A57">
      <w:pPr>
        <w:adjustRightInd w:val="0"/>
        <w:snapToGrid w:val="0"/>
        <w:spacing w:line="300" w:lineRule="auto"/>
        <w:ind w:leftChars="200" w:left="630" w:hangingChars="100" w:hanging="210"/>
        <w:rPr>
          <w:rFonts w:ascii="宋体" w:hAnsi="宋体" w:cs="Times New Roman"/>
          <w:szCs w:val="21"/>
        </w:rPr>
      </w:pPr>
      <w:r w:rsidRPr="000605E0">
        <w:rPr>
          <w:rFonts w:ascii="宋体" w:hAnsi="宋体" w:cs="Times New Roman" w:hint="eastAsia"/>
          <w:szCs w:val="21"/>
        </w:rPr>
        <w:t>10．答案：甲（2分）</w:t>
      </w:r>
    </w:p>
    <w:p w14:paraId="6ABFFE59" w14:textId="77777777" w:rsidR="00094A57" w:rsidRPr="000605E0" w:rsidRDefault="00094A57" w:rsidP="00094A57">
      <w:pPr>
        <w:adjustRightInd w:val="0"/>
        <w:snapToGrid w:val="0"/>
        <w:spacing w:line="300" w:lineRule="auto"/>
        <w:ind w:leftChars="200" w:left="840" w:hangingChars="200" w:hanging="420"/>
        <w:rPr>
          <w:rFonts w:ascii="PingFang SC" w:eastAsia="PingFang SC" w:hAnsi="PingFang SC" w:cs="PingFang SC"/>
        </w:rPr>
      </w:pPr>
      <w:r w:rsidRPr="000605E0">
        <w:rPr>
          <w:rFonts w:ascii="宋体" w:hAnsi="宋体" w:cs="Times New Roman" w:hint="eastAsia"/>
          <w:szCs w:val="21"/>
        </w:rPr>
        <w:t>11．答案：</w:t>
      </w:r>
      <w:r w:rsidRPr="000605E0">
        <w:rPr>
          <w:rFonts w:ascii="华文楷体" w:eastAsia="华文楷体" w:hAnsi="华文楷体" w:cs="Times New Roman" w:hint="eastAsia"/>
          <w:szCs w:val="21"/>
        </w:rPr>
        <w:t>①</w:t>
      </w:r>
      <w:r w:rsidRPr="000605E0">
        <w:rPr>
          <w:rFonts w:ascii="宋体" w:hAnsi="宋体" w:hint="eastAsia"/>
          <w:szCs w:val="21"/>
        </w:rPr>
        <w:t xml:space="preserve">出淤泥而不染  </w:t>
      </w:r>
      <w:r w:rsidRPr="000605E0">
        <w:rPr>
          <w:rFonts w:ascii="宋体" w:hAnsi="宋体" w:cs="Times New Roman" w:hint="eastAsia"/>
          <w:szCs w:val="21"/>
        </w:rPr>
        <w:t xml:space="preserve">  ②坚贞不屈     </w:t>
      </w:r>
      <w:r w:rsidRPr="000605E0">
        <w:rPr>
          <w:rFonts w:ascii="PingFang SC" w:eastAsia="PingFang SC" w:hAnsi="PingFang SC" w:cs="PingFang SC" w:hint="eastAsia"/>
        </w:rPr>
        <w:t>③</w:t>
      </w:r>
      <w:proofErr w:type="gramStart"/>
      <w:r w:rsidRPr="000605E0">
        <w:rPr>
          <w:rFonts w:ascii="PingFang SC" w:eastAsia="PingFang SC" w:hAnsi="PingFang SC" w:cs="PingFang SC" w:hint="eastAsia"/>
        </w:rPr>
        <w:t>标韵孤特</w:t>
      </w:r>
      <w:proofErr w:type="gramEnd"/>
    </w:p>
    <w:p w14:paraId="628D9989" w14:textId="77777777" w:rsidR="00094A57" w:rsidRPr="000605E0" w:rsidRDefault="00094A57" w:rsidP="00094A57">
      <w:pPr>
        <w:adjustRightInd w:val="0"/>
        <w:snapToGrid w:val="0"/>
        <w:spacing w:line="300" w:lineRule="auto"/>
        <w:ind w:leftChars="300" w:left="840" w:hangingChars="100" w:hanging="210"/>
        <w:rPr>
          <w:rFonts w:eastAsia="黑体" w:hAnsi="Calibri" w:cs="Times New Roman"/>
        </w:rPr>
      </w:pPr>
      <w:r w:rsidRPr="000605E0">
        <w:rPr>
          <w:rFonts w:ascii="PingFang SC" w:eastAsia="PingFang SC" w:hAnsi="PingFang SC" w:cs="PingFang SC" w:hint="eastAsia"/>
        </w:rPr>
        <w:t>（3分。每空1分）</w:t>
      </w:r>
    </w:p>
    <w:p w14:paraId="6D480A9D" w14:textId="77777777" w:rsidR="00094A57" w:rsidRPr="000605E0" w:rsidRDefault="00094A57" w:rsidP="00094A57">
      <w:pPr>
        <w:adjustRightInd w:val="0"/>
        <w:snapToGrid w:val="0"/>
        <w:spacing w:line="300" w:lineRule="auto"/>
        <w:rPr>
          <w:rFonts w:ascii="宋体" w:hAnsi="宋体" w:cs="Times New Roman"/>
          <w:szCs w:val="21"/>
        </w:rPr>
      </w:pPr>
      <w:r w:rsidRPr="000605E0">
        <w:rPr>
          <w:rFonts w:eastAsia="黑体" w:hAnsi="Calibri" w:cs="Times New Roman" w:hint="eastAsia"/>
        </w:rPr>
        <w:t>三、名著阅读</w:t>
      </w:r>
      <w:r w:rsidRPr="000605E0">
        <w:rPr>
          <w:rFonts w:ascii="宋体" w:hAnsi="宋体" w:cs="Times New Roman" w:hint="eastAsia"/>
          <w:szCs w:val="21"/>
        </w:rPr>
        <w:t>（5分）</w:t>
      </w:r>
    </w:p>
    <w:p w14:paraId="7FCC0DCF" w14:textId="77777777" w:rsidR="00094A57" w:rsidRPr="000605E0" w:rsidRDefault="00094A57" w:rsidP="00094A57">
      <w:pPr>
        <w:adjustRightInd w:val="0"/>
        <w:snapToGrid w:val="0"/>
        <w:spacing w:line="300" w:lineRule="auto"/>
        <w:ind w:leftChars="200" w:left="840" w:hangingChars="200" w:hanging="420"/>
        <w:rPr>
          <w:rFonts w:ascii="宋体" w:hAnsi="宋体" w:cs="Times New Roman"/>
          <w:szCs w:val="21"/>
        </w:rPr>
      </w:pPr>
      <w:r w:rsidRPr="000605E0">
        <w:rPr>
          <w:rFonts w:ascii="宋体" w:hAnsi="宋体" w:cs="Times New Roman" w:hint="eastAsia"/>
          <w:szCs w:val="21"/>
        </w:rPr>
        <w:t>12．答案示例</w:t>
      </w:r>
      <w:proofErr w:type="gramStart"/>
      <w:r w:rsidRPr="000605E0">
        <w:rPr>
          <w:rFonts w:ascii="宋体" w:hAnsi="宋体" w:cs="Times New Roman" w:hint="eastAsia"/>
          <w:szCs w:val="21"/>
        </w:rPr>
        <w:t>一</w:t>
      </w:r>
      <w:proofErr w:type="gramEnd"/>
      <w:r w:rsidRPr="000605E0">
        <w:rPr>
          <w:rFonts w:ascii="宋体" w:hAnsi="宋体" w:cs="Times New Roman" w:hint="eastAsia"/>
          <w:szCs w:val="21"/>
        </w:rPr>
        <w:t>：我用莲花比喻《儒林外史》</w:t>
      </w:r>
      <w:r>
        <w:rPr>
          <w:rFonts w:ascii="宋体" w:hAnsi="宋体" w:cs="Times New Roman" w:hint="eastAsia"/>
          <w:szCs w:val="21"/>
        </w:rPr>
        <w:t>中</w:t>
      </w:r>
      <w:r w:rsidRPr="000605E0">
        <w:rPr>
          <w:rFonts w:ascii="宋体" w:hAnsi="宋体" w:cs="Times New Roman" w:hint="eastAsia"/>
          <w:szCs w:val="21"/>
        </w:rPr>
        <w:t>的王冕。王冕少时</w:t>
      </w:r>
      <w:r>
        <w:rPr>
          <w:rFonts w:ascii="宋体" w:hAnsi="宋体" w:cs="Times New Roman" w:hint="eastAsia"/>
          <w:szCs w:val="21"/>
        </w:rPr>
        <w:t>家贫，</w:t>
      </w:r>
      <w:r w:rsidRPr="000605E0">
        <w:rPr>
          <w:rFonts w:ascii="宋体" w:hAnsi="宋体" w:cs="Times New Roman" w:hint="eastAsia"/>
          <w:szCs w:val="21"/>
        </w:rPr>
        <w:t>辍学放牛，自学画</w:t>
      </w:r>
      <w:r>
        <w:rPr>
          <w:rFonts w:ascii="宋体" w:hAnsi="宋体" w:cs="Times New Roman" w:hint="eastAsia"/>
          <w:szCs w:val="21"/>
        </w:rPr>
        <w:t>莲。</w:t>
      </w:r>
      <w:r w:rsidRPr="000605E0">
        <w:rPr>
          <w:rFonts w:ascii="宋体" w:hAnsi="宋体" w:cs="Times New Roman" w:hint="eastAsia"/>
          <w:szCs w:val="21"/>
        </w:rPr>
        <w:t>他终日闭户读书，不愿结交乡绅，拒绝危素召见</w:t>
      </w:r>
      <w:r>
        <w:rPr>
          <w:rFonts w:ascii="宋体" w:hAnsi="宋体" w:cs="Times New Roman" w:hint="eastAsia"/>
          <w:szCs w:val="21"/>
        </w:rPr>
        <w:t>，为躲避朝廷征召而回乡奉养母亲，</w:t>
      </w:r>
      <w:r w:rsidRPr="000605E0">
        <w:rPr>
          <w:rFonts w:ascii="宋体" w:hAnsi="宋体" w:cs="Times New Roman" w:hint="eastAsia"/>
          <w:szCs w:val="21"/>
        </w:rPr>
        <w:t>最</w:t>
      </w:r>
      <w:r>
        <w:rPr>
          <w:rFonts w:ascii="宋体" w:hAnsi="宋体" w:cs="Times New Roman" w:hint="eastAsia"/>
          <w:szCs w:val="21"/>
        </w:rPr>
        <w:t>后</w:t>
      </w:r>
      <w:r w:rsidRPr="000605E0">
        <w:rPr>
          <w:rFonts w:ascii="宋体" w:hAnsi="宋体" w:cs="Times New Roman" w:hint="eastAsia"/>
          <w:szCs w:val="21"/>
        </w:rPr>
        <w:t>隐居山林。他淡泊名利</w:t>
      </w:r>
      <w:r>
        <w:rPr>
          <w:rFonts w:ascii="宋体" w:hAnsi="宋体" w:cs="Times New Roman" w:hint="eastAsia"/>
          <w:szCs w:val="21"/>
        </w:rPr>
        <w:t>、</w:t>
      </w:r>
      <w:r w:rsidRPr="000605E0">
        <w:rPr>
          <w:rFonts w:ascii="宋体" w:hAnsi="宋体" w:cs="Times New Roman" w:hint="eastAsia"/>
          <w:szCs w:val="21"/>
        </w:rPr>
        <w:t>洁身自好的</w:t>
      </w:r>
      <w:r>
        <w:rPr>
          <w:rFonts w:ascii="宋体" w:hAnsi="宋体" w:cs="Times New Roman" w:hint="eastAsia"/>
          <w:szCs w:val="21"/>
        </w:rPr>
        <w:t>品</w:t>
      </w:r>
      <w:r w:rsidRPr="000605E0">
        <w:rPr>
          <w:rFonts w:ascii="宋体" w:hAnsi="宋体" w:cs="Times New Roman" w:hint="eastAsia"/>
          <w:szCs w:val="21"/>
        </w:rPr>
        <w:t>格犹如莲花</w:t>
      </w:r>
      <w:r>
        <w:rPr>
          <w:rFonts w:ascii="宋体" w:hAnsi="宋体" w:cs="Times New Roman" w:hint="eastAsia"/>
          <w:szCs w:val="21"/>
        </w:rPr>
        <w:t>般高洁</w:t>
      </w:r>
      <w:r w:rsidRPr="000605E0">
        <w:rPr>
          <w:rFonts w:ascii="宋体" w:hAnsi="宋体" w:cs="Times New Roman" w:hint="eastAsia"/>
          <w:szCs w:val="21"/>
        </w:rPr>
        <w:t>。</w:t>
      </w:r>
    </w:p>
    <w:p w14:paraId="523ACA3D" w14:textId="77777777" w:rsidR="00094A57" w:rsidRPr="000605E0" w:rsidRDefault="00094A57" w:rsidP="00094A57">
      <w:pPr>
        <w:adjustRightInd w:val="0"/>
        <w:snapToGrid w:val="0"/>
        <w:spacing w:line="300" w:lineRule="auto"/>
        <w:ind w:leftChars="200" w:left="840" w:hangingChars="200" w:hanging="420"/>
        <w:rPr>
          <w:rFonts w:ascii="宋体" w:hAnsi="宋体" w:cs="Times New Roman"/>
          <w:szCs w:val="21"/>
        </w:rPr>
      </w:pPr>
      <w:r w:rsidRPr="000605E0">
        <w:rPr>
          <w:rFonts w:ascii="宋体" w:hAnsi="宋体" w:cs="Times New Roman" w:hint="eastAsia"/>
          <w:szCs w:val="21"/>
        </w:rPr>
        <w:t xml:space="preserve">    答案示例二：我用青松来比喻《钢铁是怎样炼成的》中的保尔。保尔参加骑兵连身负重伤，伤愈后参加修建铁路的工作，修路过程中又身患重病但仍忘我工作；他全身瘫痪</w:t>
      </w:r>
      <w:r>
        <w:rPr>
          <w:rFonts w:ascii="宋体" w:hAnsi="宋体" w:cs="Times New Roman" w:hint="eastAsia"/>
          <w:szCs w:val="21"/>
        </w:rPr>
        <w:t>，</w:t>
      </w:r>
      <w:r w:rsidRPr="000605E0">
        <w:rPr>
          <w:rFonts w:ascii="宋体" w:hAnsi="宋体" w:cs="Times New Roman" w:hint="eastAsia"/>
          <w:szCs w:val="21"/>
        </w:rPr>
        <w:t>双目失明，仍完成了小说</w:t>
      </w:r>
      <w:r>
        <w:rPr>
          <w:rFonts w:ascii="宋体" w:hAnsi="宋体" w:cs="Times New Roman" w:hint="eastAsia"/>
          <w:szCs w:val="21"/>
        </w:rPr>
        <w:t>创作</w:t>
      </w:r>
      <w:r w:rsidRPr="000605E0">
        <w:rPr>
          <w:rFonts w:ascii="宋体" w:hAnsi="宋体" w:cs="Times New Roman" w:hint="eastAsia"/>
          <w:szCs w:val="21"/>
        </w:rPr>
        <w:t>。</w:t>
      </w:r>
      <w:r>
        <w:rPr>
          <w:rFonts w:ascii="宋体" w:hAnsi="宋体" w:cs="Times New Roman" w:hint="eastAsia"/>
          <w:szCs w:val="21"/>
        </w:rPr>
        <w:t>保尔</w:t>
      </w:r>
      <w:r w:rsidRPr="000605E0">
        <w:rPr>
          <w:rFonts w:ascii="宋体" w:hAnsi="宋体" w:cs="Times New Roman" w:hint="eastAsia"/>
          <w:szCs w:val="21"/>
        </w:rPr>
        <w:t>坚韧顽强的意志堪比</w:t>
      </w:r>
      <w:r>
        <w:rPr>
          <w:rFonts w:ascii="宋体" w:hAnsi="宋体" w:cs="Times New Roman" w:hint="eastAsia"/>
          <w:szCs w:val="21"/>
        </w:rPr>
        <w:t>青松</w:t>
      </w:r>
      <w:r w:rsidRPr="000605E0">
        <w:rPr>
          <w:rFonts w:ascii="宋体" w:hAnsi="宋体" w:cs="Times New Roman" w:hint="eastAsia"/>
          <w:szCs w:val="21"/>
        </w:rPr>
        <w:t>坚强不屈的品</w:t>
      </w:r>
      <w:r>
        <w:rPr>
          <w:rFonts w:ascii="宋体" w:hAnsi="宋体" w:cs="Times New Roman" w:hint="eastAsia"/>
          <w:szCs w:val="21"/>
        </w:rPr>
        <w:t>性</w:t>
      </w:r>
      <w:r w:rsidRPr="000605E0">
        <w:rPr>
          <w:rFonts w:ascii="宋体" w:hAnsi="宋体" w:cs="Times New Roman" w:hint="eastAsia"/>
          <w:szCs w:val="21"/>
        </w:rPr>
        <w:t>。</w:t>
      </w:r>
      <w:r w:rsidRPr="000605E0">
        <w:rPr>
          <w:rFonts w:ascii="宋体" w:hAnsi="宋体" w:cs="Times New Roman"/>
          <w:szCs w:val="21"/>
        </w:rPr>
        <w:t xml:space="preserve"> </w:t>
      </w:r>
    </w:p>
    <w:p w14:paraId="346D72BB" w14:textId="77777777" w:rsidR="00094A57" w:rsidRPr="000605E0" w:rsidRDefault="00094A57" w:rsidP="00094A57">
      <w:pPr>
        <w:adjustRightInd w:val="0"/>
        <w:snapToGrid w:val="0"/>
        <w:spacing w:line="300" w:lineRule="auto"/>
        <w:ind w:firstLineChars="400" w:firstLine="824"/>
        <w:rPr>
          <w:rFonts w:ascii="宋体" w:hAnsi="宋体" w:cs="Times New Roman"/>
          <w:spacing w:val="-4"/>
          <w:szCs w:val="21"/>
        </w:rPr>
      </w:pPr>
      <w:r w:rsidRPr="000605E0">
        <w:rPr>
          <w:rFonts w:ascii="宋体" w:hAnsi="宋体" w:cs="Times New Roman" w:hint="eastAsia"/>
          <w:spacing w:val="-4"/>
          <w:szCs w:val="21"/>
        </w:rPr>
        <w:lastRenderedPageBreak/>
        <w:t>（5分。比喻1分，人物经历2分，人物和植物相似点分析2分）</w:t>
      </w:r>
    </w:p>
    <w:p w14:paraId="65D75157" w14:textId="77777777" w:rsidR="00094A57" w:rsidRPr="000605E0" w:rsidRDefault="00094A57" w:rsidP="00094A57">
      <w:pPr>
        <w:adjustRightInd w:val="0"/>
        <w:snapToGrid w:val="0"/>
        <w:spacing w:line="300" w:lineRule="auto"/>
        <w:rPr>
          <w:rFonts w:ascii="宋体" w:hAnsi="宋体" w:cs="Times New Roman"/>
          <w:szCs w:val="21"/>
        </w:rPr>
      </w:pPr>
      <w:r w:rsidRPr="000605E0">
        <w:rPr>
          <w:rFonts w:eastAsia="黑体" w:hAnsi="Calibri" w:cs="Times New Roman" w:hint="eastAsia"/>
        </w:rPr>
        <w:t>四、现代文阅读</w:t>
      </w:r>
      <w:r w:rsidRPr="000605E0">
        <w:rPr>
          <w:rFonts w:ascii="宋体" w:hAnsi="宋体" w:cs="Times New Roman" w:hint="eastAsia"/>
          <w:szCs w:val="21"/>
        </w:rPr>
        <w:t>（共</w:t>
      </w:r>
      <w:r w:rsidRPr="000605E0">
        <w:rPr>
          <w:rFonts w:ascii="宋体" w:hAnsi="宋体" w:cs="Times New Roman"/>
          <w:szCs w:val="21"/>
        </w:rPr>
        <w:t>2</w:t>
      </w:r>
      <w:r w:rsidRPr="000605E0">
        <w:rPr>
          <w:rFonts w:ascii="宋体" w:hAnsi="宋体" w:cs="Times New Roman" w:hint="eastAsia"/>
          <w:szCs w:val="21"/>
        </w:rPr>
        <w:t>4分）</w:t>
      </w:r>
    </w:p>
    <w:p w14:paraId="1058558B" w14:textId="77777777" w:rsidR="00094A57" w:rsidRPr="000605E0" w:rsidRDefault="00094A57" w:rsidP="00094A57">
      <w:pPr>
        <w:adjustRightInd w:val="0"/>
        <w:snapToGrid w:val="0"/>
        <w:spacing w:line="300" w:lineRule="auto"/>
        <w:rPr>
          <w:rFonts w:ascii="宋体" w:hAnsi="宋体" w:cs="Times New Roman"/>
          <w:szCs w:val="21"/>
        </w:rPr>
      </w:pPr>
      <w:r w:rsidRPr="000605E0">
        <w:rPr>
          <w:rFonts w:eastAsia="黑体" w:hAnsi="Calibri" w:cs="Times New Roman" w:hint="eastAsia"/>
        </w:rPr>
        <w:t>（</w:t>
      </w:r>
      <w:proofErr w:type="gramStart"/>
      <w:r w:rsidRPr="000605E0">
        <w:rPr>
          <w:rFonts w:eastAsia="黑体" w:hAnsi="Calibri" w:cs="Times New Roman" w:hint="eastAsia"/>
        </w:rPr>
        <w:t>一</w:t>
      </w:r>
      <w:proofErr w:type="gramEnd"/>
      <w:r w:rsidRPr="000605E0">
        <w:rPr>
          <w:rFonts w:eastAsia="黑体" w:hAnsi="Calibri" w:cs="Times New Roman" w:hint="eastAsia"/>
        </w:rPr>
        <w:t>）</w:t>
      </w:r>
      <w:r w:rsidRPr="000605E0">
        <w:rPr>
          <w:rFonts w:ascii="宋体" w:hAnsi="宋体" w:cs="Times New Roman" w:hint="eastAsia"/>
          <w:szCs w:val="21"/>
        </w:rPr>
        <w:t>（共7分）</w:t>
      </w:r>
    </w:p>
    <w:p w14:paraId="27D66E4B" w14:textId="77777777" w:rsidR="00094A57" w:rsidRPr="000605E0" w:rsidRDefault="00094A57" w:rsidP="00094A57">
      <w:pPr>
        <w:adjustRightInd w:val="0"/>
        <w:snapToGrid w:val="0"/>
        <w:spacing w:line="300" w:lineRule="auto"/>
        <w:ind w:leftChars="200" w:left="420"/>
        <w:rPr>
          <w:rFonts w:ascii="宋体" w:hAnsi="宋体" w:cs="Times New Roman"/>
          <w:szCs w:val="21"/>
        </w:rPr>
      </w:pPr>
      <w:r w:rsidRPr="000605E0">
        <w:rPr>
          <w:rFonts w:ascii="宋体" w:hAnsi="宋体" w:cs="Times New Roman" w:hint="eastAsia"/>
          <w:szCs w:val="21"/>
        </w:rPr>
        <w:t>13</w:t>
      </w:r>
      <w:r w:rsidRPr="000605E0">
        <w:rPr>
          <w:rFonts w:ascii="宋体" w:hAnsi="宋体" w:cs="Times New Roman"/>
          <w:szCs w:val="21"/>
        </w:rPr>
        <w:t xml:space="preserve">. </w:t>
      </w:r>
      <w:r w:rsidRPr="000605E0">
        <w:rPr>
          <w:rFonts w:ascii="宋体" w:hAnsi="宋体" w:cs="Times New Roman" w:hint="eastAsia"/>
          <w:szCs w:val="21"/>
        </w:rPr>
        <w:t>答案：</w:t>
      </w:r>
      <w:r w:rsidRPr="000605E0">
        <w:rPr>
          <w:rFonts w:cs="Times New Roman" w:hint="eastAsia"/>
          <w:szCs w:val="21"/>
        </w:rPr>
        <w:t>C</w:t>
      </w:r>
      <w:r w:rsidRPr="000605E0">
        <w:rPr>
          <w:rFonts w:ascii="宋体" w:hAnsi="宋体" w:cs="Times New Roman" w:hint="eastAsia"/>
          <w:szCs w:val="21"/>
        </w:rPr>
        <w:t>（2分）</w:t>
      </w:r>
    </w:p>
    <w:p w14:paraId="685200F2" w14:textId="77777777" w:rsidR="00094A57" w:rsidRPr="000605E0" w:rsidRDefault="00094A57" w:rsidP="00094A57">
      <w:pPr>
        <w:adjustRightInd w:val="0"/>
        <w:snapToGrid w:val="0"/>
        <w:spacing w:line="300" w:lineRule="auto"/>
        <w:ind w:leftChars="200" w:left="840" w:hangingChars="200" w:hanging="420"/>
        <w:rPr>
          <w:rFonts w:ascii="宋体" w:hAnsi="宋体" w:cs="Times New Roman"/>
          <w:szCs w:val="21"/>
        </w:rPr>
      </w:pPr>
      <w:r w:rsidRPr="000605E0">
        <w:rPr>
          <w:rFonts w:ascii="宋体" w:hAnsi="宋体" w:cs="Times New Roman" w:hint="eastAsia"/>
          <w:szCs w:val="21"/>
        </w:rPr>
        <w:t>14.</w:t>
      </w:r>
      <w:r w:rsidRPr="000605E0">
        <w:rPr>
          <w:rFonts w:ascii="宋体" w:hAnsi="宋体" w:cs="Times New Roman"/>
          <w:szCs w:val="21"/>
        </w:rPr>
        <w:t xml:space="preserve"> </w:t>
      </w:r>
      <w:r w:rsidRPr="000605E0">
        <w:rPr>
          <w:rFonts w:ascii="宋体" w:hAnsi="宋体" w:cs="Times New Roman" w:hint="eastAsia"/>
          <w:szCs w:val="21"/>
        </w:rPr>
        <w:t>答案：</w:t>
      </w:r>
      <w:r w:rsidRPr="000605E0">
        <w:rPr>
          <w:rFonts w:ascii="华文楷体" w:eastAsia="华文楷体" w:hAnsi="华文楷体" w:cs="Times New Roman" w:hint="eastAsia"/>
          <w:szCs w:val="21"/>
        </w:rPr>
        <w:t>①</w:t>
      </w:r>
      <w:r w:rsidRPr="000605E0">
        <w:rPr>
          <w:rFonts w:ascii="宋体" w:hAnsi="宋体" w:cs="Times New Roman" w:hint="eastAsia"/>
          <w:szCs w:val="21"/>
        </w:rPr>
        <w:t xml:space="preserve">材质与工艺不尽相同 </w:t>
      </w:r>
      <w:r w:rsidRPr="000605E0">
        <w:rPr>
          <w:rFonts w:ascii="宋体" w:hAnsi="宋体" w:cs="Times New Roman"/>
          <w:szCs w:val="21"/>
        </w:rPr>
        <w:t xml:space="preserve"> </w:t>
      </w:r>
      <w:r w:rsidRPr="000605E0">
        <w:rPr>
          <w:rFonts w:ascii="宋体" w:hAnsi="宋体" w:cs="Times New Roman" w:hint="eastAsia"/>
          <w:szCs w:val="21"/>
        </w:rPr>
        <w:t xml:space="preserve"> </w:t>
      </w:r>
      <w:r w:rsidRPr="000605E0">
        <w:rPr>
          <w:rFonts w:ascii="华文楷体" w:eastAsia="华文楷体" w:hAnsi="华文楷体" w:cs="Times New Roman" w:hint="eastAsia"/>
          <w:szCs w:val="21"/>
        </w:rPr>
        <w:t>②</w:t>
      </w:r>
      <w:r w:rsidRPr="000605E0">
        <w:rPr>
          <w:rFonts w:ascii="宋体" w:hAnsi="宋体" w:cs="Times New Roman" w:hint="eastAsia"/>
          <w:szCs w:val="21"/>
        </w:rPr>
        <w:t>它的观赏效果（2分。每空1分。意思对即可）</w:t>
      </w:r>
    </w:p>
    <w:p w14:paraId="2CFB2B9E" w14:textId="77777777" w:rsidR="00094A57" w:rsidRPr="000605E0" w:rsidRDefault="00094A57" w:rsidP="00094A57">
      <w:pPr>
        <w:adjustRightInd w:val="0"/>
        <w:snapToGrid w:val="0"/>
        <w:spacing w:line="300" w:lineRule="auto"/>
        <w:ind w:leftChars="200" w:left="850" w:hangingChars="205" w:hanging="430"/>
        <w:rPr>
          <w:rFonts w:ascii="宋体" w:hAnsi="宋体" w:cs="Times New Roman"/>
          <w:szCs w:val="21"/>
        </w:rPr>
      </w:pPr>
      <w:r w:rsidRPr="000605E0">
        <w:rPr>
          <w:rFonts w:ascii="宋体" w:hAnsi="宋体" w:cs="Times New Roman" w:hint="eastAsia"/>
          <w:szCs w:val="21"/>
        </w:rPr>
        <w:t>15.</w:t>
      </w:r>
      <w:r w:rsidRPr="000605E0">
        <w:rPr>
          <w:rFonts w:ascii="宋体" w:hAnsi="宋体" w:cs="Times New Roman"/>
          <w:szCs w:val="21"/>
        </w:rPr>
        <w:t xml:space="preserve"> </w:t>
      </w:r>
      <w:r w:rsidRPr="000605E0">
        <w:rPr>
          <w:rFonts w:ascii="宋体" w:hAnsi="宋体" w:cs="Times New Roman" w:hint="eastAsia"/>
          <w:szCs w:val="21"/>
        </w:rPr>
        <w:t>答案要点：是中华民族沿袭已久的习俗；娱乐性强，吸引广大民众踊跃参与；丰富了人们的日常生活，传承了中国文化；引起美的共鸣，给予人们极大的满足和慰藉。（3分。每点1分，答出其中三点即可）</w:t>
      </w:r>
    </w:p>
    <w:p w14:paraId="3AC50EDC" w14:textId="77777777" w:rsidR="00094A57" w:rsidRPr="000605E0" w:rsidRDefault="00094A57" w:rsidP="00094A57">
      <w:pPr>
        <w:adjustRightInd w:val="0"/>
        <w:snapToGrid w:val="0"/>
        <w:spacing w:line="300" w:lineRule="auto"/>
        <w:rPr>
          <w:rFonts w:ascii="宋体" w:hAnsi="宋体" w:cs="Times New Roman"/>
          <w:szCs w:val="21"/>
        </w:rPr>
      </w:pPr>
      <w:r w:rsidRPr="000605E0">
        <w:rPr>
          <w:rFonts w:eastAsia="黑体" w:hAnsi="Calibri" w:cs="Times New Roman" w:hint="eastAsia"/>
        </w:rPr>
        <w:t>（二）</w:t>
      </w:r>
      <w:r w:rsidRPr="000605E0">
        <w:rPr>
          <w:rFonts w:ascii="宋体" w:hAnsi="宋体" w:cs="Times New Roman" w:hint="eastAsia"/>
          <w:szCs w:val="21"/>
        </w:rPr>
        <w:t>（共10分）</w:t>
      </w:r>
    </w:p>
    <w:p w14:paraId="34D7EC2F" w14:textId="77777777" w:rsidR="00094A57" w:rsidRPr="000605E0" w:rsidRDefault="00094A57" w:rsidP="00094A57">
      <w:pPr>
        <w:spacing w:line="300" w:lineRule="auto"/>
        <w:ind w:leftChars="200" w:left="840" w:hangingChars="200" w:hanging="420"/>
        <w:rPr>
          <w:rFonts w:ascii="宋体" w:hAnsi="宋体" w:cs="Times New Roman"/>
          <w:szCs w:val="21"/>
        </w:rPr>
      </w:pPr>
      <w:r w:rsidRPr="000605E0">
        <w:rPr>
          <w:rFonts w:ascii="宋体" w:hAnsi="宋体" w:cs="Times New Roman" w:hint="eastAsia"/>
          <w:szCs w:val="21"/>
        </w:rPr>
        <w:t>16．答案：</w:t>
      </w:r>
      <w:r w:rsidRPr="000605E0">
        <w:rPr>
          <w:rFonts w:ascii="华文楷体" w:eastAsia="华文楷体" w:hAnsi="华文楷体" w:cs="Times New Roman" w:hint="eastAsia"/>
          <w:szCs w:val="21"/>
        </w:rPr>
        <w:t>①</w:t>
      </w:r>
      <w:r w:rsidRPr="000605E0">
        <w:rPr>
          <w:rFonts w:ascii="宋体" w:hAnsi="宋体" w:cs="Times New Roman" w:hint="eastAsia"/>
          <w:szCs w:val="21"/>
        </w:rPr>
        <w:t>课上不要求学生做笔记，课后给每人一本书布置</w:t>
      </w:r>
      <w:r>
        <w:rPr>
          <w:rFonts w:ascii="宋体" w:hAnsi="宋体" w:cs="Times New Roman" w:hint="eastAsia"/>
          <w:szCs w:val="21"/>
        </w:rPr>
        <w:t>其</w:t>
      </w:r>
      <w:r w:rsidRPr="000605E0">
        <w:rPr>
          <w:rFonts w:ascii="宋体" w:hAnsi="宋体" w:cs="Times New Roman" w:hint="eastAsia"/>
          <w:szCs w:val="21"/>
        </w:rPr>
        <w:t>写</w:t>
      </w:r>
      <w:r>
        <w:rPr>
          <w:rFonts w:ascii="宋体" w:hAnsi="宋体" w:cs="Times New Roman" w:hint="eastAsia"/>
          <w:szCs w:val="21"/>
        </w:rPr>
        <w:t>书</w:t>
      </w:r>
      <w:r w:rsidRPr="000605E0">
        <w:rPr>
          <w:rFonts w:ascii="宋体" w:hAnsi="宋体" w:cs="Times New Roman" w:hint="eastAsia"/>
          <w:szCs w:val="21"/>
        </w:rPr>
        <w:t xml:space="preserve">评 </w:t>
      </w:r>
      <w:r>
        <w:rPr>
          <w:rFonts w:ascii="宋体" w:hAnsi="宋体" w:cs="Times New Roman"/>
          <w:szCs w:val="21"/>
        </w:rPr>
        <w:t xml:space="preserve"> </w:t>
      </w:r>
      <w:r w:rsidRPr="000605E0">
        <w:rPr>
          <w:rFonts w:ascii="宋体" w:hAnsi="宋体" w:cs="Times New Roman"/>
          <w:szCs w:val="21"/>
        </w:rPr>
        <w:t xml:space="preserve"> </w:t>
      </w:r>
      <w:r w:rsidRPr="000605E0">
        <w:rPr>
          <w:rFonts w:ascii="宋体" w:hAnsi="宋体" w:cs="Times New Roman" w:hint="eastAsia"/>
          <w:szCs w:val="21"/>
        </w:rPr>
        <w:t>②出去演讲时多次带上</w:t>
      </w:r>
      <w:r>
        <w:rPr>
          <w:rFonts w:ascii="宋体" w:hAnsi="宋体" w:cs="Times New Roman" w:hint="eastAsia"/>
          <w:szCs w:val="21"/>
        </w:rPr>
        <w:t>“</w:t>
      </w:r>
      <w:r w:rsidRPr="000605E0">
        <w:rPr>
          <w:rFonts w:ascii="宋体" w:hAnsi="宋体" w:cs="Times New Roman" w:hint="eastAsia"/>
          <w:szCs w:val="21"/>
        </w:rPr>
        <w:t>我</w:t>
      </w:r>
      <w:r>
        <w:rPr>
          <w:rFonts w:ascii="宋体" w:hAnsi="宋体" w:cs="Times New Roman" w:hint="eastAsia"/>
          <w:szCs w:val="21"/>
        </w:rPr>
        <w:t>”</w:t>
      </w:r>
      <w:r w:rsidRPr="000605E0">
        <w:rPr>
          <w:rFonts w:ascii="宋体" w:hAnsi="宋体" w:cs="Times New Roman" w:hint="eastAsia"/>
          <w:szCs w:val="21"/>
        </w:rPr>
        <w:t>，把互动答问环节交给</w:t>
      </w:r>
      <w:r>
        <w:rPr>
          <w:rFonts w:ascii="宋体" w:hAnsi="宋体" w:cs="Times New Roman" w:hint="eastAsia"/>
          <w:szCs w:val="21"/>
        </w:rPr>
        <w:t>“</w:t>
      </w:r>
      <w:r w:rsidRPr="000605E0">
        <w:rPr>
          <w:rFonts w:ascii="宋体" w:hAnsi="宋体" w:cs="Times New Roman" w:hint="eastAsia"/>
          <w:szCs w:val="21"/>
        </w:rPr>
        <w:t>我</w:t>
      </w:r>
      <w:r>
        <w:rPr>
          <w:rFonts w:ascii="宋体" w:hAnsi="宋体" w:cs="Times New Roman" w:hint="eastAsia"/>
          <w:szCs w:val="21"/>
        </w:rPr>
        <w:t>”</w:t>
      </w:r>
      <w:r w:rsidRPr="000605E0">
        <w:rPr>
          <w:rFonts w:ascii="宋体" w:hAnsi="宋体" w:cs="Times New Roman" w:hint="eastAsia"/>
          <w:szCs w:val="21"/>
        </w:rPr>
        <w:t>，培养</w:t>
      </w:r>
      <w:r>
        <w:rPr>
          <w:rFonts w:ascii="宋体" w:hAnsi="宋体" w:cs="Times New Roman" w:hint="eastAsia"/>
          <w:szCs w:val="21"/>
        </w:rPr>
        <w:t>“</w:t>
      </w:r>
      <w:r w:rsidRPr="000605E0">
        <w:rPr>
          <w:rFonts w:ascii="宋体" w:hAnsi="宋体" w:cs="Times New Roman" w:hint="eastAsia"/>
          <w:szCs w:val="21"/>
        </w:rPr>
        <w:t>我</w:t>
      </w:r>
      <w:r>
        <w:rPr>
          <w:rFonts w:ascii="宋体" w:hAnsi="宋体" w:cs="Times New Roman" w:hint="eastAsia"/>
          <w:szCs w:val="21"/>
        </w:rPr>
        <w:t>”</w:t>
      </w:r>
      <w:r w:rsidRPr="000605E0">
        <w:rPr>
          <w:rFonts w:ascii="宋体" w:hAnsi="宋体" w:cs="Times New Roman" w:hint="eastAsia"/>
          <w:szCs w:val="21"/>
        </w:rPr>
        <w:t>的演说能力</w:t>
      </w:r>
      <w:r w:rsidRPr="000605E0">
        <w:rPr>
          <w:rFonts w:ascii="宋体" w:hAnsi="宋体" w:cs="Times New Roman" w:hint="eastAsia"/>
        </w:rPr>
        <w:t>（4分。每空2分，意思对即可）</w:t>
      </w:r>
    </w:p>
    <w:p w14:paraId="5A8C8DE1" w14:textId="77777777" w:rsidR="00094A57" w:rsidRPr="000605E0" w:rsidRDefault="00094A57" w:rsidP="00094A57">
      <w:pPr>
        <w:adjustRightInd w:val="0"/>
        <w:snapToGrid w:val="0"/>
        <w:spacing w:line="300" w:lineRule="auto"/>
        <w:ind w:leftChars="200" w:left="840" w:hangingChars="200" w:hanging="420"/>
        <w:rPr>
          <w:rFonts w:ascii="宋体" w:hAnsi="宋体" w:cs="Times New Roman"/>
          <w:szCs w:val="21"/>
        </w:rPr>
      </w:pPr>
      <w:r w:rsidRPr="000605E0">
        <w:rPr>
          <w:rFonts w:ascii="宋体" w:hAnsi="宋体" w:cs="Times New Roman" w:hint="eastAsia"/>
          <w:szCs w:val="21"/>
        </w:rPr>
        <w:t>17．答案：画线句写出了屋子狭小、陈设简单老旧，书架和书桌</w:t>
      </w:r>
      <w:r>
        <w:rPr>
          <w:rFonts w:ascii="宋体" w:hAnsi="宋体" w:cs="Times New Roman" w:hint="eastAsia"/>
          <w:szCs w:val="21"/>
        </w:rPr>
        <w:t>堆满</w:t>
      </w:r>
      <w:r w:rsidRPr="000605E0">
        <w:rPr>
          <w:rFonts w:ascii="宋体" w:hAnsi="宋体" w:cs="Times New Roman" w:hint="eastAsia"/>
          <w:szCs w:val="21"/>
        </w:rPr>
        <w:t>书</w:t>
      </w:r>
      <w:r>
        <w:rPr>
          <w:rFonts w:ascii="宋体" w:hAnsi="宋体" w:cs="Times New Roman" w:hint="eastAsia"/>
          <w:szCs w:val="21"/>
        </w:rPr>
        <w:t>的特点</w:t>
      </w:r>
      <w:r w:rsidRPr="000605E0">
        <w:rPr>
          <w:rFonts w:ascii="宋体" w:hAnsi="宋体" w:cs="Times New Roman" w:hint="eastAsia"/>
          <w:szCs w:val="21"/>
        </w:rPr>
        <w:t>，侧面表现出宋师不追求生活奢华、专注于学问</w:t>
      </w:r>
      <w:r>
        <w:rPr>
          <w:rFonts w:ascii="宋体" w:hAnsi="宋体" w:cs="Times New Roman" w:hint="eastAsia"/>
          <w:szCs w:val="21"/>
        </w:rPr>
        <w:t>研究</w:t>
      </w:r>
      <w:r w:rsidRPr="000605E0">
        <w:rPr>
          <w:rFonts w:ascii="宋体" w:hAnsi="宋体" w:cs="Times New Roman" w:hint="eastAsia"/>
          <w:szCs w:val="21"/>
        </w:rPr>
        <w:t>的</w:t>
      </w:r>
      <w:r>
        <w:rPr>
          <w:rFonts w:ascii="宋体" w:hAnsi="宋体" w:cs="Times New Roman" w:hint="eastAsia"/>
          <w:szCs w:val="21"/>
        </w:rPr>
        <w:t>品性</w:t>
      </w:r>
      <w:r w:rsidRPr="000605E0">
        <w:rPr>
          <w:rFonts w:ascii="宋体" w:hAnsi="宋体" w:cs="Times New Roman" w:hint="eastAsia"/>
          <w:szCs w:val="21"/>
        </w:rPr>
        <w:t>。（2分。书房特点1分，人物特点1分。意思对即可）</w:t>
      </w:r>
    </w:p>
    <w:p w14:paraId="5D2BE387" w14:textId="77777777" w:rsidR="00094A57" w:rsidRPr="000605E0" w:rsidRDefault="00094A57" w:rsidP="00094A57">
      <w:pPr>
        <w:adjustRightInd w:val="0"/>
        <w:snapToGrid w:val="0"/>
        <w:spacing w:line="300" w:lineRule="auto"/>
        <w:ind w:leftChars="200" w:left="840" w:hangingChars="200" w:hanging="420"/>
        <w:rPr>
          <w:rFonts w:ascii="宋体" w:hAnsi="宋体" w:cs="Times New Roman"/>
          <w:szCs w:val="21"/>
        </w:rPr>
      </w:pPr>
      <w:r w:rsidRPr="000605E0">
        <w:rPr>
          <w:rFonts w:ascii="宋体" w:hAnsi="宋体" w:cs="Times New Roman" w:hint="eastAsia"/>
          <w:szCs w:val="21"/>
        </w:rPr>
        <w:t>18．答案</w:t>
      </w:r>
      <w:r>
        <w:rPr>
          <w:rFonts w:ascii="宋体" w:hAnsi="宋体" w:cs="Times New Roman" w:hint="eastAsia"/>
          <w:szCs w:val="21"/>
        </w:rPr>
        <w:t>示例</w:t>
      </w:r>
      <w:r w:rsidRPr="000605E0">
        <w:rPr>
          <w:rFonts w:ascii="宋体" w:hAnsi="宋体" w:cs="Times New Roman" w:hint="eastAsia"/>
          <w:szCs w:val="21"/>
        </w:rPr>
        <w:t>：</w:t>
      </w:r>
      <w:r>
        <w:rPr>
          <w:rFonts w:ascii="宋体" w:hAnsi="宋体" w:cs="Times New Roman" w:hint="eastAsia"/>
          <w:szCs w:val="21"/>
        </w:rPr>
        <w:t>宋师赠送给我们一部信守承诺、温厚平易的“人生大书”。当年“我”考研究生去济南面试，尽管列车晚点一个多小时，宋师一直等着“我”，并嘱咐“我”好好准备，吃住在他家。宋师还赠送给我们一部忠直耿介的人生大书。退休后的宋师参加各种策划会、评审会，遇到问题总是直言不讳提出意见，指出错误。</w:t>
      </w:r>
      <w:r w:rsidRPr="000605E0">
        <w:rPr>
          <w:rFonts w:ascii="宋体" w:hAnsi="宋体" w:cs="Times New Roman" w:hint="eastAsia"/>
          <w:szCs w:val="21"/>
        </w:rPr>
        <w:t>（4分</w:t>
      </w:r>
      <w:r>
        <w:rPr>
          <w:rFonts w:ascii="宋体" w:hAnsi="宋体" w:cs="Times New Roman" w:hint="eastAsia"/>
          <w:szCs w:val="21"/>
        </w:rPr>
        <w:t>。内容2分；人物特点2分，分析合理即可</w:t>
      </w:r>
      <w:r w:rsidRPr="000605E0">
        <w:rPr>
          <w:rFonts w:ascii="宋体" w:hAnsi="宋体" w:cs="Times New Roman" w:hint="eastAsia"/>
          <w:szCs w:val="21"/>
        </w:rPr>
        <w:t>）</w:t>
      </w:r>
    </w:p>
    <w:p w14:paraId="77C4965E" w14:textId="77777777" w:rsidR="00094A57" w:rsidRPr="000605E0" w:rsidRDefault="00094A57" w:rsidP="00094A57">
      <w:pPr>
        <w:adjustRightInd w:val="0"/>
        <w:snapToGrid w:val="0"/>
        <w:spacing w:line="300" w:lineRule="auto"/>
        <w:rPr>
          <w:rFonts w:ascii="宋体" w:hAnsi="宋体" w:cs="Times New Roman"/>
          <w:szCs w:val="21"/>
        </w:rPr>
      </w:pPr>
      <w:r w:rsidRPr="000605E0">
        <w:rPr>
          <w:rFonts w:eastAsia="黑体" w:hAnsi="Calibri" w:cs="Times New Roman" w:hint="eastAsia"/>
        </w:rPr>
        <w:t>（三）</w:t>
      </w:r>
      <w:r w:rsidRPr="000605E0">
        <w:rPr>
          <w:rFonts w:ascii="宋体" w:hAnsi="宋体" w:cs="Times New Roman" w:hint="eastAsia"/>
          <w:szCs w:val="21"/>
        </w:rPr>
        <w:t>（共7分）</w:t>
      </w:r>
    </w:p>
    <w:p w14:paraId="4BC99CAB" w14:textId="77777777" w:rsidR="00094A57" w:rsidRPr="000605E0" w:rsidRDefault="00094A57" w:rsidP="00094A57">
      <w:pPr>
        <w:adjustRightInd w:val="0"/>
        <w:snapToGrid w:val="0"/>
        <w:spacing w:line="300" w:lineRule="auto"/>
        <w:ind w:leftChars="200" w:left="840" w:hangingChars="200" w:hanging="420"/>
        <w:rPr>
          <w:rFonts w:ascii="宋体" w:hAnsi="宋体" w:cs="Times New Roman"/>
          <w:szCs w:val="21"/>
        </w:rPr>
      </w:pPr>
      <w:r w:rsidRPr="000605E0">
        <w:rPr>
          <w:rFonts w:ascii="宋体" w:hAnsi="宋体" w:cs="Times New Roman" w:hint="eastAsia"/>
          <w:szCs w:val="21"/>
        </w:rPr>
        <w:t>19．</w:t>
      </w:r>
      <w:r w:rsidRPr="000605E0">
        <w:rPr>
          <w:rFonts w:cs="Times New Roman"/>
          <w:szCs w:val="21"/>
        </w:rPr>
        <w:t>D</w:t>
      </w:r>
      <w:r w:rsidRPr="000605E0">
        <w:rPr>
          <w:rFonts w:ascii="宋体" w:hAnsi="宋体" w:cs="Times New Roman" w:hint="eastAsia"/>
          <w:szCs w:val="21"/>
        </w:rPr>
        <w:t>（2分）</w:t>
      </w:r>
    </w:p>
    <w:p w14:paraId="108C242A" w14:textId="77777777" w:rsidR="00094A57" w:rsidRPr="000605E0" w:rsidRDefault="00094A57" w:rsidP="00094A57">
      <w:pPr>
        <w:adjustRightInd w:val="0"/>
        <w:snapToGrid w:val="0"/>
        <w:spacing w:line="300" w:lineRule="auto"/>
        <w:ind w:leftChars="200" w:left="850" w:hangingChars="205" w:hanging="430"/>
        <w:rPr>
          <w:rFonts w:ascii="宋体" w:hAnsi="宋体" w:cs="Times New Roman"/>
          <w:szCs w:val="21"/>
        </w:rPr>
      </w:pPr>
      <w:r w:rsidRPr="000605E0">
        <w:rPr>
          <w:rFonts w:ascii="宋体" w:hAnsi="宋体" w:cs="Times New Roman" w:hint="eastAsia"/>
          <w:szCs w:val="21"/>
        </w:rPr>
        <w:t>20．答案：①提出“我们应该学会倾听”的观点   ②举弗洛伊德认真倾听给人带来强烈感受的例子加以证明 （2分。每空1分）</w:t>
      </w:r>
    </w:p>
    <w:p w14:paraId="6B542324" w14:textId="77777777" w:rsidR="00094A57" w:rsidRPr="000605E0" w:rsidRDefault="00094A57" w:rsidP="00094A57">
      <w:pPr>
        <w:adjustRightInd w:val="0"/>
        <w:snapToGrid w:val="0"/>
        <w:spacing w:line="300" w:lineRule="auto"/>
        <w:ind w:leftChars="200" w:left="853" w:hangingChars="206" w:hanging="433"/>
        <w:rPr>
          <w:rFonts w:ascii="宋体" w:hAnsi="宋体" w:cs="Times New Roman"/>
          <w:szCs w:val="21"/>
        </w:rPr>
      </w:pPr>
      <w:r w:rsidRPr="000605E0">
        <w:rPr>
          <w:rFonts w:ascii="宋体" w:hAnsi="宋体" w:cs="Times New Roman" w:hint="eastAsia"/>
          <w:szCs w:val="21"/>
        </w:rPr>
        <w:t>21．答案：文章阐明了要想沟通成功，我们就要考虑到对方的身份、背景、性格、爱好等，故事中许允在和魏明帝沟通时关注了沟通对象的情况，</w:t>
      </w:r>
      <w:r w:rsidRPr="00276025">
        <w:rPr>
          <w:rFonts w:ascii="宋体" w:hAnsi="宋体" w:cs="Times New Roman" w:hint="eastAsia"/>
          <w:szCs w:val="21"/>
        </w:rPr>
        <w:t>他听从妻子劝诫，</w:t>
      </w:r>
      <w:r w:rsidRPr="000605E0">
        <w:rPr>
          <w:rFonts w:ascii="宋体" w:hAnsi="宋体" w:cs="Times New Roman" w:hint="eastAsia"/>
          <w:szCs w:val="21"/>
        </w:rPr>
        <w:t>用孔子的话讲道理说服了君主，取得了预期效果。（3分。文章内容1分，结合故事分析2分）</w:t>
      </w:r>
    </w:p>
    <w:p w14:paraId="15D50BA6" w14:textId="77777777" w:rsidR="00094A57" w:rsidRPr="000605E0" w:rsidRDefault="00094A57" w:rsidP="00094A57">
      <w:pPr>
        <w:adjustRightInd w:val="0"/>
        <w:snapToGrid w:val="0"/>
        <w:spacing w:line="300" w:lineRule="auto"/>
        <w:rPr>
          <w:rFonts w:ascii="宋体" w:hAnsi="宋体" w:cs="Times New Roman"/>
          <w:szCs w:val="21"/>
        </w:rPr>
      </w:pPr>
      <w:r w:rsidRPr="000605E0">
        <w:rPr>
          <w:rFonts w:eastAsia="黑体" w:hAnsi="Calibri" w:cs="Times New Roman" w:hint="eastAsia"/>
        </w:rPr>
        <w:t>五、作文</w:t>
      </w:r>
      <w:r w:rsidRPr="000605E0">
        <w:rPr>
          <w:rFonts w:ascii="宋体" w:hAnsi="宋体" w:cs="Times New Roman" w:hint="eastAsia"/>
          <w:szCs w:val="21"/>
        </w:rPr>
        <w:t>（40分）</w:t>
      </w:r>
    </w:p>
    <w:p w14:paraId="292CA49D" w14:textId="77777777" w:rsidR="00094A57" w:rsidRPr="000605E0" w:rsidRDefault="00094A57" w:rsidP="00094A57">
      <w:pPr>
        <w:spacing w:line="300" w:lineRule="auto"/>
        <w:ind w:firstLineChars="200" w:firstLine="420"/>
        <w:rPr>
          <w:rFonts w:ascii="宋体" w:hAnsi="宋体" w:cs="Times New Roman"/>
          <w:szCs w:val="21"/>
        </w:rPr>
      </w:pPr>
      <w:r w:rsidRPr="000605E0">
        <w:rPr>
          <w:rFonts w:ascii="宋体" w:hAnsi="宋体" w:hint="eastAsia"/>
          <w:bCs/>
          <w:kern w:val="0"/>
          <w:szCs w:val="21"/>
        </w:rPr>
        <w:t>22. 作文评分标准</w:t>
      </w:r>
    </w:p>
    <w:tbl>
      <w:tblPr>
        <w:tblW w:w="8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1860"/>
        <w:gridCol w:w="241"/>
        <w:gridCol w:w="1726"/>
      </w:tblGrid>
      <w:tr w:rsidR="00094A57" w:rsidRPr="000605E0" w14:paraId="6EE7AFF1" w14:textId="77777777" w:rsidTr="008B4855">
        <w:trPr>
          <w:cantSplit/>
          <w:trHeight w:val="716"/>
          <w:jc w:val="center"/>
        </w:trPr>
        <w:tc>
          <w:tcPr>
            <w:tcW w:w="1134" w:type="dxa"/>
            <w:vAlign w:val="center"/>
          </w:tcPr>
          <w:p w14:paraId="30B3F58D" w14:textId="77777777" w:rsidR="00094A57" w:rsidRPr="000605E0" w:rsidRDefault="00094A57" w:rsidP="00094A57">
            <w:pPr>
              <w:spacing w:line="300" w:lineRule="auto"/>
              <w:ind w:firstLineChars="200" w:firstLine="420"/>
              <w:rPr>
                <w:rFonts w:ascii="黑体" w:eastAsia="黑体" w:hAnsi="黑体"/>
                <w:szCs w:val="21"/>
              </w:rPr>
            </w:pPr>
            <w:r w:rsidRPr="000605E0">
              <w:rPr>
                <w:rFonts w:ascii="黑体" w:eastAsia="黑体" w:hAnsi="黑体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9314E0" wp14:editId="1094C5FF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13970</wp:posOffset>
                      </wp:positionV>
                      <wp:extent cx="683895" cy="426720"/>
                      <wp:effectExtent l="0" t="0" r="20955" b="30480"/>
                      <wp:wrapNone/>
                      <wp:docPr id="3" name="直接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3895" cy="4267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37290F" id="直接连接符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pt,1.1pt" to="49.85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KdM1gEAAGADAAAOAAAAZHJzL2Uyb0RvYy54bWysU0uOEzEQ3SNxB8t70kmHhEwrnVlkNGwG&#10;iDTDASq2u9vCdlm2k04uwQWQ2MGKJXtuw3AMbOczM7BD9KLUrs9zvVfl+eVOK7IVzks0NR0NhpQI&#10;w5BL09b0/d31ixklPoDhoNCImu6Fp5eL58/mva1EiR0qLhyJIMZXva1pF4KtisKzTmjwA7TCxGCD&#10;TkOIR9cW3EEf0bUqyuFwWvTouHXIhPfRe3UI0kXGbxrBwrum8SIQVdPYW8jWZbtOtljMoWod2E6y&#10;YxvwD11okCZeeoa6ggBk4+RfUFoyhx6bMGCoC2wayUTmENmMhn+wue3AiswliuPtWSb//2DZ2+3K&#10;EclrOqbEgI4juv/0/efHL79+fI72/ttXMk4i9dZXMXdpVi7RZDtza2+QffDE4LID04rc7N3eRoRR&#10;qiielKSDt/Gqdf8GecyBTcCs2K5xOkFGLcguD2Z/HozYBcKiczobzy4mlLAYellOX5V5cAVUp2Lr&#10;fHgtUJP0U1MlTdINKtje+JCageqUktwGr6VSefbKkL6mF5Nykgs8KslTMKV5166XypEtpO3JX2YW&#10;I4/THG4MP1yizJF44npQbY18v3InQeIYczfHlUt78vicqx8exuI3AAAA//8DAFBLAwQUAAYACAAA&#10;ACEAjWzWUdwAAAAGAQAADwAAAGRycy9kb3ducmV2LnhtbEyPwU7DMBBE70j8g7VIXKrWIaDShGwq&#10;BOTGpQXEdRsvSUS8TmO3DXw95gTH0Yxm3hTryfbqyKPvnCBcLRJQLLUznTQIry/VfAXKBxJDvRNG&#10;+GIP6/L8rKDcuJNs+LgNjYol4nNCaEMYcq193bIlv3ADS/Q+3GgpRDk22ox0iuW212mSLLWlTuJC&#10;SwM/tFx/bg8WwVdvvK++Z/Useb9uHKf7x+cnQry8mO7vQAWewl8YfvEjOpSRaecOYrzqEeareCUg&#10;pCmoaGfZLagdwjK7AV0W+j9++QMAAP//AwBQSwECLQAUAAYACAAAACEAtoM4kv4AAADhAQAAEwAA&#10;AAAAAAAAAAAAAAAAAAAAW0NvbnRlbnRfVHlwZXNdLnhtbFBLAQItABQABgAIAAAAIQA4/SH/1gAA&#10;AJQBAAALAAAAAAAAAAAAAAAAAC8BAABfcmVscy8ucmVsc1BLAQItABQABgAIAAAAIQCqXKdM1gEA&#10;AGADAAAOAAAAAAAAAAAAAAAAAC4CAABkcnMvZTJvRG9jLnhtbFBLAQItABQABgAIAAAAIQCNbNZR&#10;3AAAAAYBAAAPAAAAAAAAAAAAAAAAADAEAABkcnMvZG93bnJldi54bWxQSwUGAAAAAAQABADzAAAA&#10;OQUAAAAA&#10;"/>
                  </w:pict>
                </mc:Fallback>
              </mc:AlternateContent>
            </w:r>
            <w:r w:rsidRPr="000605E0">
              <w:rPr>
                <w:rFonts w:ascii="黑体" w:eastAsia="黑体" w:hAnsi="黑体" w:hint="eastAsia"/>
                <w:szCs w:val="21"/>
              </w:rPr>
              <w:t>项目</w:t>
            </w:r>
          </w:p>
          <w:p w14:paraId="02DFE5E3" w14:textId="77777777" w:rsidR="00094A57" w:rsidRPr="000605E0" w:rsidRDefault="00094A57" w:rsidP="00094A57">
            <w:pPr>
              <w:spacing w:line="300" w:lineRule="auto"/>
              <w:rPr>
                <w:rFonts w:ascii="黑体" w:eastAsia="黑体" w:hAnsi="黑体"/>
                <w:szCs w:val="21"/>
              </w:rPr>
            </w:pPr>
            <w:r w:rsidRPr="000605E0">
              <w:rPr>
                <w:rFonts w:ascii="黑体" w:eastAsia="黑体" w:hAnsi="黑体" w:hint="eastAsia"/>
                <w:szCs w:val="21"/>
              </w:rPr>
              <w:t>等级</w:t>
            </w:r>
          </w:p>
        </w:tc>
        <w:tc>
          <w:tcPr>
            <w:tcW w:w="3119" w:type="dxa"/>
            <w:vAlign w:val="center"/>
          </w:tcPr>
          <w:p w14:paraId="6282E9C3" w14:textId="77777777" w:rsidR="00094A57" w:rsidRPr="000605E0" w:rsidRDefault="00094A57" w:rsidP="00094A57">
            <w:pPr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  <w:r w:rsidRPr="000605E0">
              <w:rPr>
                <w:rFonts w:ascii="黑体" w:eastAsia="黑体" w:hAnsi="黑体" w:hint="eastAsia"/>
                <w:szCs w:val="21"/>
              </w:rPr>
              <w:t>内容、表达（36分）</w:t>
            </w:r>
          </w:p>
        </w:tc>
        <w:tc>
          <w:tcPr>
            <w:tcW w:w="1860" w:type="dxa"/>
            <w:vAlign w:val="center"/>
          </w:tcPr>
          <w:p w14:paraId="534ED5CD" w14:textId="77777777" w:rsidR="00094A57" w:rsidRPr="000605E0" w:rsidRDefault="00094A57" w:rsidP="00094A57">
            <w:pPr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  <w:r w:rsidRPr="000605E0">
              <w:rPr>
                <w:rFonts w:ascii="黑体" w:eastAsia="黑体" w:hAnsi="黑体" w:hint="eastAsia"/>
                <w:szCs w:val="21"/>
              </w:rPr>
              <w:t>说  明</w:t>
            </w:r>
          </w:p>
        </w:tc>
        <w:tc>
          <w:tcPr>
            <w:tcW w:w="241" w:type="dxa"/>
            <w:vMerge w:val="restart"/>
            <w:vAlign w:val="center"/>
          </w:tcPr>
          <w:p w14:paraId="126D02E6" w14:textId="77777777" w:rsidR="00094A57" w:rsidRPr="000605E0" w:rsidRDefault="00094A57" w:rsidP="00094A57">
            <w:pPr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26" w:type="dxa"/>
            <w:vAlign w:val="center"/>
          </w:tcPr>
          <w:p w14:paraId="7B14FAD5" w14:textId="77777777" w:rsidR="00094A57" w:rsidRPr="000605E0" w:rsidRDefault="00094A57" w:rsidP="00094A57">
            <w:pPr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  <w:r w:rsidRPr="000605E0">
              <w:rPr>
                <w:rFonts w:ascii="黑体" w:eastAsia="黑体" w:hAnsi="黑体" w:hint="eastAsia"/>
                <w:szCs w:val="21"/>
              </w:rPr>
              <w:t>书写（4分）</w:t>
            </w:r>
          </w:p>
        </w:tc>
      </w:tr>
      <w:tr w:rsidR="00094A57" w:rsidRPr="000605E0" w14:paraId="1DA7A4E1" w14:textId="77777777" w:rsidTr="008B4855">
        <w:trPr>
          <w:cantSplit/>
          <w:trHeight w:val="375"/>
          <w:jc w:val="center"/>
        </w:trPr>
        <w:tc>
          <w:tcPr>
            <w:tcW w:w="1134" w:type="dxa"/>
            <w:vMerge w:val="restart"/>
            <w:vAlign w:val="center"/>
          </w:tcPr>
          <w:p w14:paraId="4955A66A" w14:textId="77777777" w:rsidR="00094A57" w:rsidRPr="000605E0" w:rsidRDefault="00094A57" w:rsidP="00094A57">
            <w:pPr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  <w:r w:rsidRPr="000605E0">
              <w:rPr>
                <w:rFonts w:ascii="黑体" w:eastAsia="黑体" w:hAnsi="黑体" w:hint="eastAsia"/>
                <w:szCs w:val="21"/>
              </w:rPr>
              <w:t>一类卷</w:t>
            </w:r>
          </w:p>
          <w:p w14:paraId="75DDFFB4" w14:textId="77777777" w:rsidR="00094A57" w:rsidRPr="000605E0" w:rsidRDefault="00094A57" w:rsidP="00094A57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0605E0">
              <w:rPr>
                <w:rFonts w:ascii="宋体" w:hAnsi="宋体" w:hint="eastAsia"/>
                <w:szCs w:val="21"/>
              </w:rPr>
              <w:t>（40-34）</w:t>
            </w:r>
          </w:p>
        </w:tc>
        <w:tc>
          <w:tcPr>
            <w:tcW w:w="3119" w:type="dxa"/>
            <w:vMerge w:val="restart"/>
          </w:tcPr>
          <w:p w14:paraId="60A79C5E" w14:textId="77777777" w:rsidR="00094A57" w:rsidRPr="000605E0" w:rsidRDefault="00094A57" w:rsidP="00094A57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  <w:r w:rsidRPr="000605E0">
              <w:rPr>
                <w:rFonts w:ascii="宋体" w:hAnsi="宋体" w:hint="eastAsia"/>
                <w:bCs/>
                <w:szCs w:val="21"/>
              </w:rPr>
              <w:t>符合题意，内容具体，中心明确；条理清楚，结构合理；语言通顺，有2处以下语病。</w:t>
            </w:r>
          </w:p>
          <w:p w14:paraId="1926A548" w14:textId="77777777" w:rsidR="00094A57" w:rsidRPr="000605E0" w:rsidRDefault="00094A57" w:rsidP="00094A57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  <w:proofErr w:type="gramStart"/>
            <w:r w:rsidRPr="000605E0">
              <w:rPr>
                <w:rFonts w:ascii="宋体" w:hAnsi="宋体" w:hint="eastAsia"/>
                <w:szCs w:val="21"/>
              </w:rPr>
              <w:t>赋分</w:t>
            </w:r>
            <w:r w:rsidRPr="000605E0">
              <w:rPr>
                <w:rFonts w:ascii="宋体" w:hAnsi="宋体" w:hint="eastAsia"/>
                <w:bCs/>
                <w:szCs w:val="21"/>
              </w:rPr>
              <w:t>范围</w:t>
            </w:r>
            <w:proofErr w:type="gramEnd"/>
            <w:r w:rsidRPr="000605E0">
              <w:rPr>
                <w:rFonts w:ascii="宋体" w:hAnsi="宋体" w:hint="eastAsia"/>
                <w:bCs/>
                <w:szCs w:val="21"/>
              </w:rPr>
              <w:t>：36-30分</w:t>
            </w:r>
          </w:p>
        </w:tc>
        <w:tc>
          <w:tcPr>
            <w:tcW w:w="1860" w:type="dxa"/>
            <w:vMerge w:val="restart"/>
            <w:vAlign w:val="center"/>
          </w:tcPr>
          <w:p w14:paraId="7A9F7A8B" w14:textId="77777777" w:rsidR="00094A57" w:rsidRPr="000605E0" w:rsidRDefault="00094A57" w:rsidP="00094A57">
            <w:pPr>
              <w:spacing w:line="300" w:lineRule="auto"/>
              <w:rPr>
                <w:rFonts w:ascii="宋体" w:hAnsi="宋体"/>
                <w:szCs w:val="21"/>
              </w:rPr>
            </w:pPr>
            <w:r w:rsidRPr="000605E0">
              <w:rPr>
                <w:rFonts w:ascii="宋体" w:hAnsi="宋体" w:hint="eastAsia"/>
                <w:szCs w:val="21"/>
              </w:rPr>
              <w:t>以33分为基准分上下浮动，然后加书写项的得分。</w:t>
            </w:r>
          </w:p>
        </w:tc>
        <w:tc>
          <w:tcPr>
            <w:tcW w:w="241" w:type="dxa"/>
            <w:vMerge/>
            <w:vAlign w:val="center"/>
          </w:tcPr>
          <w:p w14:paraId="532D19F6" w14:textId="77777777" w:rsidR="00094A57" w:rsidRPr="000605E0" w:rsidRDefault="00094A57" w:rsidP="00094A57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26" w:type="dxa"/>
          </w:tcPr>
          <w:p w14:paraId="0449C8C3" w14:textId="77777777" w:rsidR="00094A57" w:rsidRPr="000605E0" w:rsidRDefault="00094A57" w:rsidP="00094A5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0605E0">
              <w:rPr>
                <w:rFonts w:ascii="宋体" w:hAnsi="宋体" w:hint="eastAsia"/>
                <w:b/>
                <w:szCs w:val="21"/>
              </w:rPr>
              <w:t>4分</w:t>
            </w:r>
          </w:p>
        </w:tc>
      </w:tr>
      <w:tr w:rsidR="00094A57" w:rsidRPr="000605E0" w14:paraId="14B1364B" w14:textId="77777777" w:rsidTr="008B4855">
        <w:trPr>
          <w:cantSplit/>
          <w:trHeight w:val="729"/>
          <w:jc w:val="center"/>
        </w:trPr>
        <w:tc>
          <w:tcPr>
            <w:tcW w:w="1134" w:type="dxa"/>
            <w:vMerge/>
            <w:vAlign w:val="center"/>
          </w:tcPr>
          <w:p w14:paraId="436CFC84" w14:textId="77777777" w:rsidR="00094A57" w:rsidRPr="000605E0" w:rsidRDefault="00094A57" w:rsidP="00094A57">
            <w:pPr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19" w:type="dxa"/>
            <w:vMerge/>
          </w:tcPr>
          <w:p w14:paraId="4720374F" w14:textId="77777777" w:rsidR="00094A57" w:rsidRPr="000605E0" w:rsidRDefault="00094A57" w:rsidP="00094A57">
            <w:pPr>
              <w:spacing w:line="300" w:lineRule="auto"/>
              <w:ind w:firstLineChars="100" w:firstLine="210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60" w:type="dxa"/>
            <w:vMerge/>
            <w:vAlign w:val="center"/>
          </w:tcPr>
          <w:p w14:paraId="39F6A5FF" w14:textId="77777777" w:rsidR="00094A57" w:rsidRPr="000605E0" w:rsidRDefault="00094A57" w:rsidP="00094A57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41" w:type="dxa"/>
            <w:vMerge/>
          </w:tcPr>
          <w:p w14:paraId="464AE860" w14:textId="77777777" w:rsidR="00094A57" w:rsidRPr="000605E0" w:rsidRDefault="00094A57" w:rsidP="00094A57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26" w:type="dxa"/>
          </w:tcPr>
          <w:p w14:paraId="42C18251" w14:textId="77777777" w:rsidR="00094A57" w:rsidRPr="000605E0" w:rsidRDefault="00094A57" w:rsidP="00094A57">
            <w:pPr>
              <w:widowControl/>
              <w:spacing w:line="300" w:lineRule="auto"/>
              <w:jc w:val="left"/>
              <w:rPr>
                <w:rFonts w:ascii="宋体" w:hAnsi="宋体"/>
                <w:bCs/>
                <w:szCs w:val="21"/>
              </w:rPr>
            </w:pPr>
            <w:r w:rsidRPr="000605E0">
              <w:rPr>
                <w:rFonts w:ascii="宋体" w:hAnsi="宋体" w:hint="eastAsia"/>
                <w:bCs/>
                <w:szCs w:val="21"/>
              </w:rPr>
              <w:t>书写正确、工整，标点正确，格式规范。</w:t>
            </w:r>
          </w:p>
        </w:tc>
      </w:tr>
      <w:tr w:rsidR="00094A57" w:rsidRPr="000605E0" w14:paraId="2E0C3AD2" w14:textId="77777777" w:rsidTr="008B4855">
        <w:trPr>
          <w:cantSplit/>
          <w:trHeight w:val="375"/>
          <w:jc w:val="center"/>
        </w:trPr>
        <w:tc>
          <w:tcPr>
            <w:tcW w:w="1134" w:type="dxa"/>
            <w:vMerge w:val="restart"/>
            <w:vAlign w:val="center"/>
          </w:tcPr>
          <w:p w14:paraId="6D7C9F0E" w14:textId="77777777" w:rsidR="00094A57" w:rsidRPr="000605E0" w:rsidRDefault="00094A57" w:rsidP="00094A57">
            <w:pPr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  <w:r w:rsidRPr="000605E0">
              <w:rPr>
                <w:rFonts w:ascii="黑体" w:eastAsia="黑体" w:hAnsi="黑体" w:hint="eastAsia"/>
                <w:szCs w:val="21"/>
              </w:rPr>
              <w:t>二类卷</w:t>
            </w:r>
          </w:p>
          <w:p w14:paraId="60EEC4AF" w14:textId="77777777" w:rsidR="00094A57" w:rsidRPr="000605E0" w:rsidRDefault="00094A57" w:rsidP="00094A57">
            <w:pPr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  <w:r w:rsidRPr="000605E0">
              <w:rPr>
                <w:rFonts w:ascii="宋体" w:hAnsi="宋体" w:hint="eastAsia"/>
                <w:szCs w:val="21"/>
              </w:rPr>
              <w:t>（33-29）</w:t>
            </w:r>
          </w:p>
        </w:tc>
        <w:tc>
          <w:tcPr>
            <w:tcW w:w="3119" w:type="dxa"/>
            <w:vMerge w:val="restart"/>
          </w:tcPr>
          <w:p w14:paraId="42FC5D4B" w14:textId="77777777" w:rsidR="00094A57" w:rsidRPr="000605E0" w:rsidRDefault="00094A57" w:rsidP="00094A57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  <w:r w:rsidRPr="000605E0">
              <w:rPr>
                <w:rFonts w:ascii="宋体" w:hAnsi="宋体" w:hint="eastAsia"/>
                <w:bCs/>
                <w:szCs w:val="21"/>
              </w:rPr>
              <w:t>比较符合题意，内容比较具体，中心比较明确，条理比较清楚，结构比较合理；语言比较通顺，有3-4处语病。</w:t>
            </w:r>
          </w:p>
          <w:p w14:paraId="6693D96A" w14:textId="77777777" w:rsidR="00094A57" w:rsidRPr="000605E0" w:rsidRDefault="00094A57" w:rsidP="00094A57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  <w:proofErr w:type="gramStart"/>
            <w:r w:rsidRPr="000605E0">
              <w:rPr>
                <w:rFonts w:ascii="宋体" w:hAnsi="宋体" w:hint="eastAsia"/>
                <w:szCs w:val="21"/>
              </w:rPr>
              <w:t>赋分</w:t>
            </w:r>
            <w:r w:rsidRPr="000605E0">
              <w:rPr>
                <w:rFonts w:ascii="宋体" w:hAnsi="宋体" w:hint="eastAsia"/>
                <w:bCs/>
                <w:szCs w:val="21"/>
              </w:rPr>
              <w:t>范围</w:t>
            </w:r>
            <w:proofErr w:type="gramEnd"/>
            <w:r w:rsidRPr="000605E0">
              <w:rPr>
                <w:rFonts w:ascii="宋体" w:hAnsi="宋体" w:hint="eastAsia"/>
                <w:bCs/>
                <w:szCs w:val="21"/>
              </w:rPr>
              <w:t>：29-25分</w:t>
            </w:r>
          </w:p>
        </w:tc>
        <w:tc>
          <w:tcPr>
            <w:tcW w:w="1860" w:type="dxa"/>
            <w:vMerge w:val="restart"/>
            <w:vAlign w:val="center"/>
          </w:tcPr>
          <w:p w14:paraId="5108A92C" w14:textId="77777777" w:rsidR="00094A57" w:rsidRPr="000605E0" w:rsidRDefault="00094A57" w:rsidP="00094A57">
            <w:pPr>
              <w:spacing w:line="300" w:lineRule="auto"/>
              <w:rPr>
                <w:rFonts w:ascii="宋体" w:hAnsi="宋体"/>
                <w:szCs w:val="21"/>
              </w:rPr>
            </w:pPr>
            <w:r w:rsidRPr="000605E0">
              <w:rPr>
                <w:rFonts w:ascii="宋体" w:hAnsi="宋体" w:hint="eastAsia"/>
                <w:szCs w:val="21"/>
              </w:rPr>
              <w:t>以27分为基准分上下浮动，然后加书写项的得分。</w:t>
            </w:r>
          </w:p>
        </w:tc>
        <w:tc>
          <w:tcPr>
            <w:tcW w:w="241" w:type="dxa"/>
            <w:vMerge/>
          </w:tcPr>
          <w:p w14:paraId="544EEBE1" w14:textId="77777777" w:rsidR="00094A57" w:rsidRPr="000605E0" w:rsidRDefault="00094A57" w:rsidP="00094A57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26" w:type="dxa"/>
          </w:tcPr>
          <w:p w14:paraId="72BBE9FB" w14:textId="77777777" w:rsidR="00094A57" w:rsidRPr="000605E0" w:rsidRDefault="00094A57" w:rsidP="00094A5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0605E0">
              <w:rPr>
                <w:rFonts w:ascii="宋体" w:hAnsi="宋体" w:hint="eastAsia"/>
                <w:b/>
                <w:szCs w:val="21"/>
              </w:rPr>
              <w:t>3分</w:t>
            </w:r>
          </w:p>
        </w:tc>
      </w:tr>
      <w:tr w:rsidR="00094A57" w:rsidRPr="000605E0" w14:paraId="72481404" w14:textId="77777777" w:rsidTr="008B4855">
        <w:trPr>
          <w:cantSplit/>
          <w:trHeight w:val="1062"/>
          <w:jc w:val="center"/>
        </w:trPr>
        <w:tc>
          <w:tcPr>
            <w:tcW w:w="1134" w:type="dxa"/>
            <w:vMerge/>
            <w:vAlign w:val="center"/>
          </w:tcPr>
          <w:p w14:paraId="26394EDA" w14:textId="77777777" w:rsidR="00094A57" w:rsidRPr="000605E0" w:rsidRDefault="00094A57" w:rsidP="00094A57">
            <w:pPr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19" w:type="dxa"/>
            <w:vMerge/>
          </w:tcPr>
          <w:p w14:paraId="7F92BC63" w14:textId="77777777" w:rsidR="00094A57" w:rsidRPr="000605E0" w:rsidRDefault="00094A57" w:rsidP="00094A57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60" w:type="dxa"/>
            <w:vMerge/>
          </w:tcPr>
          <w:p w14:paraId="3B520ED6" w14:textId="77777777" w:rsidR="00094A57" w:rsidRPr="000605E0" w:rsidRDefault="00094A57" w:rsidP="00094A57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41" w:type="dxa"/>
            <w:vMerge/>
          </w:tcPr>
          <w:p w14:paraId="560FFEBC" w14:textId="77777777" w:rsidR="00094A57" w:rsidRPr="000605E0" w:rsidRDefault="00094A57" w:rsidP="00094A57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26" w:type="dxa"/>
          </w:tcPr>
          <w:p w14:paraId="3EAC47B7" w14:textId="77777777" w:rsidR="00094A57" w:rsidRPr="000605E0" w:rsidRDefault="00094A57" w:rsidP="00094A57">
            <w:pPr>
              <w:spacing w:line="300" w:lineRule="auto"/>
              <w:rPr>
                <w:rFonts w:ascii="宋体" w:hAnsi="宋体"/>
                <w:szCs w:val="21"/>
              </w:rPr>
            </w:pPr>
            <w:r w:rsidRPr="000605E0">
              <w:rPr>
                <w:rFonts w:ascii="宋体" w:hAnsi="宋体" w:hint="eastAsia"/>
                <w:bCs/>
                <w:szCs w:val="21"/>
              </w:rPr>
              <w:t>书写错误较少、比较工整，标点错误较少，格式规范。</w:t>
            </w:r>
          </w:p>
        </w:tc>
      </w:tr>
      <w:tr w:rsidR="00094A57" w:rsidRPr="000605E0" w14:paraId="6B466C0B" w14:textId="77777777" w:rsidTr="008B4855">
        <w:trPr>
          <w:cantSplit/>
          <w:trHeight w:val="375"/>
          <w:jc w:val="center"/>
        </w:trPr>
        <w:tc>
          <w:tcPr>
            <w:tcW w:w="1134" w:type="dxa"/>
            <w:vMerge w:val="restart"/>
            <w:vAlign w:val="center"/>
          </w:tcPr>
          <w:p w14:paraId="5234C3CE" w14:textId="77777777" w:rsidR="00094A57" w:rsidRPr="000605E0" w:rsidRDefault="00094A57" w:rsidP="00094A57">
            <w:pPr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  <w:r w:rsidRPr="000605E0">
              <w:rPr>
                <w:rFonts w:ascii="黑体" w:eastAsia="黑体" w:hAnsi="黑体" w:hint="eastAsia"/>
                <w:szCs w:val="21"/>
              </w:rPr>
              <w:lastRenderedPageBreak/>
              <w:t>三类卷</w:t>
            </w:r>
          </w:p>
          <w:p w14:paraId="4D489478" w14:textId="77777777" w:rsidR="00094A57" w:rsidRPr="000605E0" w:rsidRDefault="00094A57" w:rsidP="00094A57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0605E0">
              <w:rPr>
                <w:rFonts w:ascii="宋体" w:hAnsi="宋体" w:hint="eastAsia"/>
                <w:szCs w:val="21"/>
              </w:rPr>
              <w:t>（28-24）</w:t>
            </w:r>
          </w:p>
        </w:tc>
        <w:tc>
          <w:tcPr>
            <w:tcW w:w="3119" w:type="dxa"/>
            <w:vMerge w:val="restart"/>
          </w:tcPr>
          <w:p w14:paraId="7474A93D" w14:textId="77777777" w:rsidR="00094A57" w:rsidRPr="000605E0" w:rsidRDefault="00094A57" w:rsidP="00094A57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  <w:r w:rsidRPr="000605E0">
              <w:rPr>
                <w:rFonts w:ascii="宋体" w:hAnsi="宋体" w:hint="eastAsia"/>
                <w:bCs/>
                <w:szCs w:val="21"/>
              </w:rPr>
              <w:t>基本符合题意，内容尚具体，中心基本明确；条理基本清楚，结构基本完整；语言基本通顺，有5-6处语病。</w:t>
            </w:r>
          </w:p>
          <w:p w14:paraId="3A8D8DB5" w14:textId="77777777" w:rsidR="00094A57" w:rsidRPr="000605E0" w:rsidRDefault="00094A57" w:rsidP="00094A57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  <w:proofErr w:type="gramStart"/>
            <w:r w:rsidRPr="000605E0">
              <w:rPr>
                <w:rFonts w:ascii="宋体" w:hAnsi="宋体" w:hint="eastAsia"/>
                <w:szCs w:val="21"/>
              </w:rPr>
              <w:t>赋分</w:t>
            </w:r>
            <w:r w:rsidRPr="000605E0">
              <w:rPr>
                <w:rFonts w:ascii="宋体" w:hAnsi="宋体" w:hint="eastAsia"/>
                <w:bCs/>
                <w:szCs w:val="21"/>
              </w:rPr>
              <w:t>范围</w:t>
            </w:r>
            <w:proofErr w:type="gramEnd"/>
            <w:r w:rsidRPr="000605E0">
              <w:rPr>
                <w:rFonts w:ascii="宋体" w:hAnsi="宋体" w:hint="eastAsia"/>
                <w:bCs/>
                <w:szCs w:val="21"/>
              </w:rPr>
              <w:t>：24-20分</w:t>
            </w:r>
          </w:p>
        </w:tc>
        <w:tc>
          <w:tcPr>
            <w:tcW w:w="1860" w:type="dxa"/>
            <w:vMerge w:val="restart"/>
          </w:tcPr>
          <w:p w14:paraId="63823F07" w14:textId="77777777" w:rsidR="00094A57" w:rsidRPr="000605E0" w:rsidRDefault="00094A57" w:rsidP="00094A57">
            <w:pPr>
              <w:spacing w:line="300" w:lineRule="auto"/>
              <w:rPr>
                <w:rFonts w:ascii="宋体" w:hAnsi="宋体"/>
                <w:szCs w:val="21"/>
              </w:rPr>
            </w:pPr>
          </w:p>
          <w:p w14:paraId="16B8ED6D" w14:textId="77777777" w:rsidR="00094A57" w:rsidRPr="000605E0" w:rsidRDefault="00094A57" w:rsidP="00094A57">
            <w:pPr>
              <w:spacing w:line="300" w:lineRule="auto"/>
              <w:rPr>
                <w:rFonts w:ascii="宋体" w:hAnsi="宋体"/>
                <w:szCs w:val="21"/>
              </w:rPr>
            </w:pPr>
            <w:r w:rsidRPr="000605E0">
              <w:rPr>
                <w:rFonts w:ascii="宋体" w:hAnsi="宋体" w:hint="eastAsia"/>
                <w:szCs w:val="21"/>
              </w:rPr>
              <w:t>以22分为基准分上下浮动，然后加书写项的得分。</w:t>
            </w:r>
          </w:p>
        </w:tc>
        <w:tc>
          <w:tcPr>
            <w:tcW w:w="241" w:type="dxa"/>
            <w:vMerge/>
          </w:tcPr>
          <w:p w14:paraId="4F792811" w14:textId="77777777" w:rsidR="00094A57" w:rsidRPr="000605E0" w:rsidRDefault="00094A57" w:rsidP="00094A57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26" w:type="dxa"/>
          </w:tcPr>
          <w:p w14:paraId="7602FA3A" w14:textId="77777777" w:rsidR="00094A57" w:rsidRPr="000605E0" w:rsidRDefault="00094A57" w:rsidP="00094A5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0605E0">
              <w:rPr>
                <w:rFonts w:ascii="宋体" w:hAnsi="宋体" w:hint="eastAsia"/>
                <w:b/>
                <w:szCs w:val="21"/>
              </w:rPr>
              <w:t>2分</w:t>
            </w:r>
          </w:p>
        </w:tc>
      </w:tr>
      <w:tr w:rsidR="00094A57" w:rsidRPr="000605E0" w14:paraId="2FA60459" w14:textId="77777777" w:rsidTr="008B4855">
        <w:trPr>
          <w:cantSplit/>
          <w:trHeight w:val="711"/>
          <w:jc w:val="center"/>
        </w:trPr>
        <w:tc>
          <w:tcPr>
            <w:tcW w:w="1134" w:type="dxa"/>
            <w:vMerge/>
            <w:vAlign w:val="center"/>
          </w:tcPr>
          <w:p w14:paraId="07ABCE45" w14:textId="77777777" w:rsidR="00094A57" w:rsidRPr="000605E0" w:rsidRDefault="00094A57" w:rsidP="00094A57">
            <w:pPr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19" w:type="dxa"/>
            <w:vMerge/>
          </w:tcPr>
          <w:p w14:paraId="6514F2AC" w14:textId="77777777" w:rsidR="00094A57" w:rsidRPr="000605E0" w:rsidRDefault="00094A57" w:rsidP="00094A57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60" w:type="dxa"/>
            <w:vMerge/>
          </w:tcPr>
          <w:p w14:paraId="6FAEA6DE" w14:textId="77777777" w:rsidR="00094A57" w:rsidRPr="000605E0" w:rsidRDefault="00094A57" w:rsidP="00094A57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41" w:type="dxa"/>
            <w:vMerge/>
          </w:tcPr>
          <w:p w14:paraId="1A44928E" w14:textId="77777777" w:rsidR="00094A57" w:rsidRPr="000605E0" w:rsidRDefault="00094A57" w:rsidP="00094A57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26" w:type="dxa"/>
          </w:tcPr>
          <w:p w14:paraId="53B70775" w14:textId="77777777" w:rsidR="00094A57" w:rsidRPr="000605E0" w:rsidRDefault="00094A57" w:rsidP="00094A57">
            <w:pPr>
              <w:spacing w:line="300" w:lineRule="auto"/>
              <w:rPr>
                <w:rFonts w:ascii="宋体" w:hAnsi="宋体"/>
                <w:szCs w:val="21"/>
              </w:rPr>
            </w:pPr>
            <w:r w:rsidRPr="000605E0">
              <w:rPr>
                <w:rFonts w:ascii="宋体" w:hAnsi="宋体" w:hint="eastAsia"/>
                <w:bCs/>
                <w:szCs w:val="21"/>
              </w:rPr>
              <w:t>书写错误较多，字迹不够清楚，标点错误较多，格式大体规范。</w:t>
            </w:r>
          </w:p>
        </w:tc>
      </w:tr>
      <w:tr w:rsidR="00094A57" w:rsidRPr="000605E0" w14:paraId="3ECFE8D1" w14:textId="77777777" w:rsidTr="008B4855">
        <w:trPr>
          <w:cantSplit/>
          <w:trHeight w:val="365"/>
          <w:jc w:val="center"/>
        </w:trPr>
        <w:tc>
          <w:tcPr>
            <w:tcW w:w="1134" w:type="dxa"/>
            <w:vMerge w:val="restart"/>
            <w:vAlign w:val="center"/>
          </w:tcPr>
          <w:p w14:paraId="0F0192F1" w14:textId="77777777" w:rsidR="00094A57" w:rsidRPr="000605E0" w:rsidRDefault="00094A57" w:rsidP="00094A57">
            <w:pPr>
              <w:spacing w:line="300" w:lineRule="auto"/>
              <w:jc w:val="center"/>
              <w:rPr>
                <w:rFonts w:ascii="黑体" w:eastAsia="黑体" w:hAnsi="黑体"/>
                <w:szCs w:val="21"/>
              </w:rPr>
            </w:pPr>
            <w:r w:rsidRPr="000605E0">
              <w:rPr>
                <w:rFonts w:ascii="黑体" w:eastAsia="黑体" w:hAnsi="黑体" w:hint="eastAsia"/>
                <w:szCs w:val="21"/>
              </w:rPr>
              <w:t>四类卷</w:t>
            </w:r>
          </w:p>
          <w:p w14:paraId="4A6EDB67" w14:textId="77777777" w:rsidR="00094A57" w:rsidRPr="000605E0" w:rsidRDefault="00094A57" w:rsidP="00094A57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0605E0">
              <w:rPr>
                <w:rFonts w:ascii="宋体" w:hAnsi="宋体" w:hint="eastAsia"/>
                <w:szCs w:val="21"/>
              </w:rPr>
              <w:t>（23-0）</w:t>
            </w:r>
          </w:p>
        </w:tc>
        <w:tc>
          <w:tcPr>
            <w:tcW w:w="3119" w:type="dxa"/>
            <w:vMerge w:val="restart"/>
          </w:tcPr>
          <w:p w14:paraId="19E3CC92" w14:textId="77777777" w:rsidR="00094A57" w:rsidRPr="000605E0" w:rsidRDefault="00094A57" w:rsidP="00094A57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14:paraId="532BC1D3" w14:textId="77777777" w:rsidR="00094A57" w:rsidRPr="000605E0" w:rsidRDefault="00094A57" w:rsidP="00094A57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  <w:r w:rsidRPr="000605E0">
              <w:rPr>
                <w:rFonts w:ascii="宋体" w:hAnsi="宋体" w:hint="eastAsia"/>
                <w:bCs/>
                <w:szCs w:val="21"/>
              </w:rPr>
              <w:t>不符合题意，内容空洞，中心不明确；条理不清楚，结构不完整；语言不通顺，有7处以上语病。</w:t>
            </w:r>
          </w:p>
          <w:p w14:paraId="50B78BC0" w14:textId="77777777" w:rsidR="00094A57" w:rsidRPr="000605E0" w:rsidRDefault="00094A57" w:rsidP="00094A57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  <w:proofErr w:type="gramStart"/>
            <w:r w:rsidRPr="000605E0">
              <w:rPr>
                <w:rFonts w:ascii="宋体" w:hAnsi="宋体" w:hint="eastAsia"/>
                <w:szCs w:val="21"/>
              </w:rPr>
              <w:t>赋分</w:t>
            </w:r>
            <w:r w:rsidRPr="000605E0">
              <w:rPr>
                <w:rFonts w:ascii="宋体" w:hAnsi="宋体" w:hint="eastAsia"/>
                <w:bCs/>
                <w:szCs w:val="21"/>
              </w:rPr>
              <w:t>范围</w:t>
            </w:r>
            <w:proofErr w:type="gramEnd"/>
            <w:r w:rsidRPr="000605E0">
              <w:rPr>
                <w:rFonts w:ascii="宋体" w:hAnsi="宋体" w:hint="eastAsia"/>
                <w:bCs/>
                <w:szCs w:val="21"/>
              </w:rPr>
              <w:t>：19-0分</w:t>
            </w:r>
          </w:p>
        </w:tc>
        <w:tc>
          <w:tcPr>
            <w:tcW w:w="1860" w:type="dxa"/>
            <w:vMerge w:val="restart"/>
          </w:tcPr>
          <w:p w14:paraId="2C792542" w14:textId="77777777" w:rsidR="00094A57" w:rsidRPr="000605E0" w:rsidRDefault="00094A57" w:rsidP="00094A57">
            <w:pPr>
              <w:spacing w:line="300" w:lineRule="auto"/>
              <w:rPr>
                <w:rFonts w:ascii="宋体" w:hAnsi="宋体"/>
                <w:szCs w:val="21"/>
              </w:rPr>
            </w:pPr>
          </w:p>
          <w:p w14:paraId="3E972D05" w14:textId="77777777" w:rsidR="00094A57" w:rsidRPr="000605E0" w:rsidRDefault="00094A57" w:rsidP="00094A57">
            <w:pPr>
              <w:spacing w:line="300" w:lineRule="auto"/>
              <w:rPr>
                <w:rFonts w:ascii="宋体" w:hAnsi="宋体"/>
                <w:szCs w:val="21"/>
              </w:rPr>
            </w:pPr>
            <w:r w:rsidRPr="000605E0">
              <w:rPr>
                <w:rFonts w:ascii="宋体" w:hAnsi="宋体" w:hint="eastAsia"/>
                <w:szCs w:val="21"/>
              </w:rPr>
              <w:t>以1</w:t>
            </w:r>
            <w:r w:rsidRPr="000605E0">
              <w:rPr>
                <w:rFonts w:ascii="宋体" w:hAnsi="宋体"/>
                <w:szCs w:val="21"/>
              </w:rPr>
              <w:t>6</w:t>
            </w:r>
            <w:r w:rsidRPr="000605E0">
              <w:rPr>
                <w:rFonts w:ascii="宋体" w:hAnsi="宋体" w:hint="eastAsia"/>
                <w:szCs w:val="21"/>
              </w:rPr>
              <w:t xml:space="preserve">分为基准分上下浮动，然后加书写项的得分。 </w:t>
            </w:r>
          </w:p>
        </w:tc>
        <w:tc>
          <w:tcPr>
            <w:tcW w:w="241" w:type="dxa"/>
            <w:vMerge/>
          </w:tcPr>
          <w:p w14:paraId="48A6DCB4" w14:textId="77777777" w:rsidR="00094A57" w:rsidRPr="000605E0" w:rsidRDefault="00094A57" w:rsidP="00094A57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26" w:type="dxa"/>
          </w:tcPr>
          <w:p w14:paraId="446DAE98" w14:textId="77777777" w:rsidR="00094A57" w:rsidRPr="000605E0" w:rsidRDefault="00094A57" w:rsidP="00094A5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0605E0">
              <w:rPr>
                <w:rFonts w:ascii="宋体" w:hAnsi="宋体" w:hint="eastAsia"/>
                <w:b/>
                <w:szCs w:val="21"/>
              </w:rPr>
              <w:t>1-0分</w:t>
            </w:r>
          </w:p>
        </w:tc>
      </w:tr>
      <w:tr w:rsidR="00094A57" w:rsidRPr="000605E0" w14:paraId="3C256727" w14:textId="77777777" w:rsidTr="008B4855">
        <w:trPr>
          <w:cantSplit/>
          <w:trHeight w:val="707"/>
          <w:jc w:val="center"/>
        </w:trPr>
        <w:tc>
          <w:tcPr>
            <w:tcW w:w="1134" w:type="dxa"/>
            <w:vMerge/>
            <w:vAlign w:val="center"/>
          </w:tcPr>
          <w:p w14:paraId="49236D78" w14:textId="77777777" w:rsidR="00094A57" w:rsidRPr="000605E0" w:rsidRDefault="00094A57" w:rsidP="00094A5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19" w:type="dxa"/>
            <w:vMerge/>
          </w:tcPr>
          <w:p w14:paraId="6F2B82BC" w14:textId="77777777" w:rsidR="00094A57" w:rsidRPr="000605E0" w:rsidRDefault="00094A57" w:rsidP="00094A57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60" w:type="dxa"/>
            <w:vMerge/>
          </w:tcPr>
          <w:p w14:paraId="734366F2" w14:textId="77777777" w:rsidR="00094A57" w:rsidRPr="000605E0" w:rsidRDefault="00094A57" w:rsidP="00094A57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41" w:type="dxa"/>
            <w:vMerge/>
          </w:tcPr>
          <w:p w14:paraId="7BD14D78" w14:textId="77777777" w:rsidR="00094A57" w:rsidRPr="000605E0" w:rsidRDefault="00094A57" w:rsidP="00094A57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26" w:type="dxa"/>
          </w:tcPr>
          <w:p w14:paraId="2795E2AA" w14:textId="77777777" w:rsidR="00094A57" w:rsidRPr="000605E0" w:rsidRDefault="00094A57" w:rsidP="00094A57">
            <w:pPr>
              <w:widowControl/>
              <w:spacing w:line="300" w:lineRule="auto"/>
              <w:jc w:val="left"/>
              <w:rPr>
                <w:rFonts w:ascii="宋体" w:hAnsi="宋体"/>
                <w:bCs/>
                <w:szCs w:val="21"/>
              </w:rPr>
            </w:pPr>
            <w:r w:rsidRPr="000605E0">
              <w:rPr>
                <w:rFonts w:ascii="宋体" w:hAnsi="宋体" w:hint="eastAsia"/>
                <w:bCs/>
                <w:szCs w:val="21"/>
              </w:rPr>
              <w:t>书写错误很多，字迹潦草，难以辨认，标点错误很多，格式不规范。</w:t>
            </w:r>
          </w:p>
        </w:tc>
      </w:tr>
    </w:tbl>
    <w:p w14:paraId="01F32361" w14:textId="77777777" w:rsidR="00094A57" w:rsidRPr="000605E0" w:rsidRDefault="00094A57" w:rsidP="00094A57">
      <w:pPr>
        <w:spacing w:line="300" w:lineRule="auto"/>
        <w:rPr>
          <w:rFonts w:ascii="宋体" w:hAnsi="宋体"/>
          <w:szCs w:val="21"/>
        </w:rPr>
      </w:pPr>
    </w:p>
    <w:p w14:paraId="67A0FC67" w14:textId="77777777" w:rsidR="00094A57" w:rsidRPr="000605E0" w:rsidRDefault="00094A57" w:rsidP="00094A57">
      <w:pPr>
        <w:spacing w:line="300" w:lineRule="auto"/>
        <w:ind w:firstLineChars="200" w:firstLine="420"/>
        <w:rPr>
          <w:rFonts w:ascii="宋体" w:hAnsi="宋体"/>
          <w:szCs w:val="21"/>
        </w:rPr>
      </w:pPr>
      <w:r w:rsidRPr="000605E0">
        <w:rPr>
          <w:rFonts w:ascii="宋体" w:hAnsi="宋体" w:hint="eastAsia"/>
          <w:szCs w:val="21"/>
        </w:rPr>
        <w:t>说明：1.字数不足600字，每少50</w:t>
      </w:r>
      <w:proofErr w:type="gramStart"/>
      <w:r w:rsidRPr="000605E0">
        <w:rPr>
          <w:rFonts w:ascii="宋体" w:hAnsi="宋体" w:hint="eastAsia"/>
          <w:szCs w:val="21"/>
        </w:rPr>
        <w:t>字扣1分</w:t>
      </w:r>
      <w:proofErr w:type="gramEnd"/>
      <w:r w:rsidRPr="000605E0">
        <w:rPr>
          <w:rFonts w:ascii="宋体" w:hAnsi="宋体" w:hint="eastAsia"/>
          <w:szCs w:val="21"/>
        </w:rPr>
        <w:t>，最多扣3分。</w:t>
      </w:r>
      <w:r w:rsidRPr="000605E0">
        <w:rPr>
          <w:rFonts w:ascii="宋体" w:hAnsi="宋体"/>
          <w:szCs w:val="21"/>
        </w:rPr>
        <w:t xml:space="preserve"> </w:t>
      </w:r>
    </w:p>
    <w:p w14:paraId="421D81B8" w14:textId="292AE604" w:rsidR="00C81932" w:rsidRDefault="00094A57" w:rsidP="00094A57">
      <w:pPr>
        <w:spacing w:beforeLines="50" w:before="120" w:after="100" w:afterAutospacing="1" w:line="300" w:lineRule="auto"/>
        <w:ind w:right="840" w:firstLineChars="500" w:firstLine="1050"/>
        <w:rPr>
          <w:rFonts w:ascii="黑体" w:eastAsia="黑体" w:hAnsi="黑体"/>
        </w:rPr>
      </w:pPr>
      <w:r w:rsidRPr="000605E0">
        <w:rPr>
          <w:rFonts w:ascii="宋体" w:hAnsi="宋体" w:hint="eastAsia"/>
          <w:szCs w:val="21"/>
        </w:rPr>
        <w:t>2.作文中如出现所在学校的校名或师生姓名，从总得分</w:t>
      </w:r>
    </w:p>
    <w:sectPr w:rsidR="00C81932" w:rsidSect="0085014C">
      <w:headerReference w:type="default" r:id="rId8"/>
      <w:footerReference w:type="default" r:id="rId9"/>
      <w:pgSz w:w="11906" w:h="16838"/>
      <w:pgMar w:top="1440" w:right="1588" w:bottom="1440" w:left="1588" w:header="153" w:footer="1020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BB9EB" w14:textId="77777777" w:rsidR="00755F4B" w:rsidRDefault="00755F4B">
      <w:r>
        <w:separator/>
      </w:r>
    </w:p>
  </w:endnote>
  <w:endnote w:type="continuationSeparator" w:id="0">
    <w:p w14:paraId="22BFDB1E" w14:textId="77777777" w:rsidR="00755F4B" w:rsidRDefault="00755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 SC">
    <w:altName w:val="宋体"/>
    <w:charset w:val="86"/>
    <w:family w:val="auto"/>
    <w:pitch w:val="default"/>
    <w:sig w:usb0="00000000" w:usb1="00000000" w:usb2="00000017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9CE05" w14:textId="10287A7C" w:rsidR="0090278E" w:rsidRPr="00094A57" w:rsidRDefault="0085014C" w:rsidP="0090278E">
    <w:pPr>
      <w:jc w:val="center"/>
      <w:rPr>
        <w:rFonts w:asciiTheme="minorEastAsia" w:eastAsiaTheme="minorEastAsia" w:hAnsiTheme="minorEastAsia"/>
        <w:szCs w:val="21"/>
      </w:rPr>
    </w:pPr>
    <w:r w:rsidRPr="00094A57">
      <w:rPr>
        <w:rFonts w:asciiTheme="minorEastAsia" w:eastAsiaTheme="minorEastAsia" w:hAnsiTheme="minorEastAsia" w:hint="eastAsia"/>
        <w:szCs w:val="21"/>
      </w:rPr>
      <w:t xml:space="preserve"> </w:t>
    </w:r>
    <w:r w:rsidRPr="00094A57">
      <w:rPr>
        <w:rFonts w:asciiTheme="minorEastAsia" w:eastAsiaTheme="minorEastAsia" w:hAnsiTheme="minorEastAsia"/>
        <w:szCs w:val="21"/>
      </w:rPr>
      <w:t xml:space="preserve">   </w:t>
    </w:r>
    <w:r w:rsidR="00240490" w:rsidRPr="00094A57">
      <w:rPr>
        <w:rFonts w:asciiTheme="minorEastAsia" w:eastAsiaTheme="minorEastAsia" w:hAnsiTheme="minorEastAsia"/>
        <w:szCs w:val="21"/>
      </w:rPr>
      <w:t>第</w:t>
    </w:r>
    <w:r w:rsidR="00240490" w:rsidRPr="00094A57">
      <w:rPr>
        <w:rFonts w:asciiTheme="minorEastAsia" w:eastAsiaTheme="minorEastAsia" w:hAnsiTheme="minorEastAsia"/>
        <w:szCs w:val="21"/>
      </w:rPr>
      <w:fldChar w:fldCharType="begin"/>
    </w:r>
    <w:r w:rsidR="00240490" w:rsidRPr="00094A57">
      <w:rPr>
        <w:rFonts w:asciiTheme="minorEastAsia" w:eastAsiaTheme="minorEastAsia" w:hAnsiTheme="minorEastAsia"/>
        <w:szCs w:val="21"/>
      </w:rPr>
      <w:instrText>PAGE</w:instrText>
    </w:r>
    <w:r w:rsidR="00240490" w:rsidRPr="00094A57">
      <w:rPr>
        <w:rFonts w:asciiTheme="minorEastAsia" w:eastAsiaTheme="minorEastAsia" w:hAnsiTheme="minorEastAsia"/>
        <w:szCs w:val="21"/>
      </w:rPr>
      <w:fldChar w:fldCharType="separate"/>
    </w:r>
    <w:r w:rsidR="00240490" w:rsidRPr="00094A57">
      <w:rPr>
        <w:rFonts w:asciiTheme="minorEastAsia" w:eastAsiaTheme="minorEastAsia" w:hAnsiTheme="minorEastAsia"/>
        <w:noProof/>
        <w:szCs w:val="21"/>
      </w:rPr>
      <w:t>1</w:t>
    </w:r>
    <w:r w:rsidR="00240490" w:rsidRPr="00094A57">
      <w:rPr>
        <w:rFonts w:asciiTheme="minorEastAsia" w:eastAsiaTheme="minorEastAsia" w:hAnsiTheme="minorEastAsia"/>
        <w:szCs w:val="21"/>
      </w:rPr>
      <w:fldChar w:fldCharType="end"/>
    </w:r>
    <w:r w:rsidR="00240490" w:rsidRPr="00094A57">
      <w:rPr>
        <w:rFonts w:asciiTheme="minorEastAsia" w:eastAsiaTheme="minorEastAsia" w:hAnsiTheme="minorEastAsia"/>
        <w:szCs w:val="21"/>
      </w:rPr>
      <w:t>页</w:t>
    </w:r>
    <w:r w:rsidRPr="00094A57">
      <w:rPr>
        <w:rFonts w:asciiTheme="minorEastAsia" w:eastAsiaTheme="minorEastAsia" w:hAnsiTheme="minorEastAsia" w:hint="eastAsia"/>
        <w:szCs w:val="21"/>
      </w:rPr>
      <w:t>（</w:t>
    </w:r>
    <w:r w:rsidR="00240490" w:rsidRPr="00094A57">
      <w:rPr>
        <w:rFonts w:asciiTheme="minorEastAsia" w:eastAsiaTheme="minorEastAsia" w:hAnsiTheme="minorEastAsia"/>
        <w:szCs w:val="21"/>
      </w:rPr>
      <w:t>共</w:t>
    </w:r>
    <w:r w:rsidR="00240490" w:rsidRPr="00094A57">
      <w:rPr>
        <w:rFonts w:asciiTheme="minorEastAsia" w:eastAsiaTheme="minorEastAsia" w:hAnsiTheme="minorEastAsia"/>
        <w:szCs w:val="21"/>
      </w:rPr>
      <w:fldChar w:fldCharType="begin"/>
    </w:r>
    <w:r w:rsidR="00240490" w:rsidRPr="00094A57">
      <w:rPr>
        <w:rFonts w:asciiTheme="minorEastAsia" w:eastAsiaTheme="minorEastAsia" w:hAnsiTheme="minorEastAsia"/>
        <w:szCs w:val="21"/>
      </w:rPr>
      <w:instrText>NUMPAGES</w:instrText>
    </w:r>
    <w:r w:rsidR="00240490" w:rsidRPr="00094A57">
      <w:rPr>
        <w:rFonts w:asciiTheme="minorEastAsia" w:eastAsiaTheme="minorEastAsia" w:hAnsiTheme="minorEastAsia"/>
        <w:szCs w:val="21"/>
      </w:rPr>
      <w:fldChar w:fldCharType="separate"/>
    </w:r>
    <w:r w:rsidR="00240490" w:rsidRPr="00094A57">
      <w:rPr>
        <w:rFonts w:asciiTheme="minorEastAsia" w:eastAsiaTheme="minorEastAsia" w:hAnsiTheme="minorEastAsia"/>
        <w:noProof/>
        <w:szCs w:val="21"/>
      </w:rPr>
      <w:t>1</w:t>
    </w:r>
    <w:r w:rsidR="00240490" w:rsidRPr="00094A57">
      <w:rPr>
        <w:rFonts w:asciiTheme="minorEastAsia" w:eastAsiaTheme="minorEastAsia" w:hAnsiTheme="minorEastAsia"/>
        <w:szCs w:val="21"/>
      </w:rPr>
      <w:fldChar w:fldCharType="end"/>
    </w:r>
    <w:r w:rsidR="00240490" w:rsidRPr="00094A57">
      <w:rPr>
        <w:rFonts w:asciiTheme="minorEastAsia" w:eastAsiaTheme="minorEastAsia" w:hAnsiTheme="minorEastAsia"/>
        <w:szCs w:val="21"/>
      </w:rPr>
      <w:t>页</w:t>
    </w:r>
    <w:r w:rsidRPr="00094A57">
      <w:rPr>
        <w:rFonts w:asciiTheme="minorEastAsia" w:eastAsiaTheme="minorEastAsia" w:hAnsiTheme="minorEastAsia" w:hint="eastAsia"/>
        <w:szCs w:val="21"/>
      </w:rPr>
      <w:t>）</w:t>
    </w:r>
  </w:p>
  <w:p w14:paraId="0DBE678C" w14:textId="0C3F2B25" w:rsidR="004151FC" w:rsidRPr="0085014C" w:rsidRDefault="00755F4B">
    <w:pPr>
      <w:tabs>
        <w:tab w:val="center" w:pos="4153"/>
        <w:tab w:val="right" w:pos="8306"/>
      </w:tabs>
      <w:snapToGrid w:val="0"/>
      <w:jc w:val="left"/>
      <w:rPr>
        <w:rFonts w:asciiTheme="minorEastAsia" w:eastAsiaTheme="minorEastAsia" w:hAnsiTheme="minorEastAsia" w:cs="Times New Roman"/>
        <w:kern w:val="0"/>
        <w:sz w:val="18"/>
        <w:szCs w:val="18"/>
      </w:rPr>
    </w:pPr>
    <w:r>
      <w:rPr>
        <w:rFonts w:asciiTheme="minorEastAsia" w:eastAsiaTheme="minorEastAsia" w:hAnsiTheme="minorEastAsia"/>
        <w:color w:val="FFFFFF"/>
        <w:sz w:val="18"/>
        <w:szCs w:val="18"/>
      </w:rPr>
      <w:pict w14:anchorId="3616BA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5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CB825" w14:textId="77777777" w:rsidR="00755F4B" w:rsidRDefault="00755F4B">
      <w:r>
        <w:separator/>
      </w:r>
    </w:p>
  </w:footnote>
  <w:footnote w:type="continuationSeparator" w:id="0">
    <w:p w14:paraId="7C453710" w14:textId="77777777" w:rsidR="00755F4B" w:rsidRDefault="00755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8B1A4" w14:textId="1BAE6401" w:rsidR="004151FC" w:rsidRDefault="004151FC">
    <w:pPr>
      <w:pBdr>
        <w:bottom w:val="none" w:sz="0" w:space="1" w:color="auto"/>
      </w:pBdr>
      <w:snapToGrid w:val="0"/>
      <w:rPr>
        <w:rFonts w:cs="Times New Roman"/>
        <w:kern w:val="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2120463"/>
    <w:multiLevelType w:val="singleLevel"/>
    <w:tmpl w:val="D2120463"/>
    <w:lvl w:ilvl="0">
      <w:start w:val="1"/>
      <w:numFmt w:val="upperLetter"/>
      <w:suff w:val="nothing"/>
      <w:lvlText w:val="%1．"/>
      <w:lvlJc w:val="left"/>
    </w:lvl>
  </w:abstractNum>
  <w:abstractNum w:abstractNumId="1" w15:restartNumberingAfterBreak="0">
    <w:nsid w:val="00000001"/>
    <w:multiLevelType w:val="singleLevel"/>
    <w:tmpl w:val="CA023EEB"/>
    <w:lvl w:ilvl="0">
      <w:start w:val="4"/>
      <w:numFmt w:val="decimal"/>
      <w:suff w:val="space"/>
      <w:lvlText w:val="%1."/>
      <w:lvlJc w:val="left"/>
    </w:lvl>
  </w:abstractNum>
  <w:abstractNum w:abstractNumId="2" w15:restartNumberingAfterBreak="0">
    <w:nsid w:val="00000002"/>
    <w:multiLevelType w:val="singleLevel"/>
    <w:tmpl w:val="1724F241"/>
    <w:lvl w:ilvl="0">
      <w:start w:val="21"/>
      <w:numFmt w:val="decimal"/>
      <w:suff w:val="space"/>
      <w:lvlText w:val="%1."/>
      <w:lvlJc w:val="left"/>
    </w:lvl>
  </w:abstractNum>
  <w:abstractNum w:abstractNumId="3" w15:restartNumberingAfterBreak="0">
    <w:nsid w:val="00000003"/>
    <w:multiLevelType w:val="singleLevel"/>
    <w:tmpl w:val="2F242E28"/>
    <w:lvl w:ilvl="0">
      <w:start w:val="19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00000004"/>
    <w:multiLevelType w:val="singleLevel"/>
    <w:tmpl w:val="552C4827"/>
    <w:lvl w:ilvl="0">
      <w:start w:val="13"/>
      <w:numFmt w:val="decimal"/>
      <w:suff w:val="nothing"/>
      <w:lvlText w:val="%1、"/>
      <w:lvlJc w:val="left"/>
    </w:lvl>
  </w:abstractNum>
  <w:abstractNum w:abstractNumId="5" w15:restartNumberingAfterBreak="0">
    <w:nsid w:val="006F473A"/>
    <w:multiLevelType w:val="hybridMultilevel"/>
    <w:tmpl w:val="8312AF28"/>
    <w:lvl w:ilvl="0" w:tplc="B9801B98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132A6B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7B248B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5DA4CC9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57EE02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25941C5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5ABC38F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CB088F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EB6AD342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5BF2BC3"/>
    <w:multiLevelType w:val="singleLevel"/>
    <w:tmpl w:val="9F71471C"/>
    <w:lvl w:ilvl="0">
      <w:start w:val="24"/>
      <w:numFmt w:val="decimal"/>
      <w:suff w:val="space"/>
      <w:lvlText w:val="%1."/>
      <w:lvlJc w:val="left"/>
    </w:lvl>
  </w:abstractNum>
  <w:abstractNum w:abstractNumId="7" w15:restartNumberingAfterBreak="0">
    <w:nsid w:val="4B7B9E8E"/>
    <w:multiLevelType w:val="singleLevel"/>
    <w:tmpl w:val="4B7B9E8E"/>
    <w:lvl w:ilvl="0">
      <w:start w:val="16"/>
      <w:numFmt w:val="decimal"/>
      <w:suff w:val="space"/>
      <w:lvlText w:val="%1."/>
      <w:lvlJc w:val="left"/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F2"/>
    <w:rsid w:val="00000737"/>
    <w:rsid w:val="00001AA6"/>
    <w:rsid w:val="00005EBC"/>
    <w:rsid w:val="00016BFA"/>
    <w:rsid w:val="000460FF"/>
    <w:rsid w:val="00054E7B"/>
    <w:rsid w:val="00056C79"/>
    <w:rsid w:val="0009330F"/>
    <w:rsid w:val="00094A57"/>
    <w:rsid w:val="000E253A"/>
    <w:rsid w:val="000E4D02"/>
    <w:rsid w:val="001061F3"/>
    <w:rsid w:val="00137501"/>
    <w:rsid w:val="00137958"/>
    <w:rsid w:val="00171458"/>
    <w:rsid w:val="00173C1D"/>
    <w:rsid w:val="001764C3"/>
    <w:rsid w:val="0018010E"/>
    <w:rsid w:val="00191C29"/>
    <w:rsid w:val="001A6793"/>
    <w:rsid w:val="001C41BC"/>
    <w:rsid w:val="001C63DA"/>
    <w:rsid w:val="001D4563"/>
    <w:rsid w:val="001E29C2"/>
    <w:rsid w:val="001E3F60"/>
    <w:rsid w:val="00201A7E"/>
    <w:rsid w:val="00221FC9"/>
    <w:rsid w:val="0022603E"/>
    <w:rsid w:val="00240490"/>
    <w:rsid w:val="00242C54"/>
    <w:rsid w:val="002457C2"/>
    <w:rsid w:val="002908F0"/>
    <w:rsid w:val="002A0E5D"/>
    <w:rsid w:val="002A1A21"/>
    <w:rsid w:val="002B48D6"/>
    <w:rsid w:val="002B5913"/>
    <w:rsid w:val="002F0534"/>
    <w:rsid w:val="002F06B2"/>
    <w:rsid w:val="002F0AA6"/>
    <w:rsid w:val="0030667F"/>
    <w:rsid w:val="003102DB"/>
    <w:rsid w:val="00322312"/>
    <w:rsid w:val="00360978"/>
    <w:rsid w:val="0037157F"/>
    <w:rsid w:val="00373459"/>
    <w:rsid w:val="00381477"/>
    <w:rsid w:val="003C4A95"/>
    <w:rsid w:val="003D0C09"/>
    <w:rsid w:val="003D7258"/>
    <w:rsid w:val="003F010D"/>
    <w:rsid w:val="004062F6"/>
    <w:rsid w:val="0040654E"/>
    <w:rsid w:val="004151FC"/>
    <w:rsid w:val="00435F83"/>
    <w:rsid w:val="0046214C"/>
    <w:rsid w:val="0049183B"/>
    <w:rsid w:val="004B2943"/>
    <w:rsid w:val="004D44FD"/>
    <w:rsid w:val="00567E50"/>
    <w:rsid w:val="0059145F"/>
    <w:rsid w:val="00596076"/>
    <w:rsid w:val="005B39DB"/>
    <w:rsid w:val="005C2124"/>
    <w:rsid w:val="005C690D"/>
    <w:rsid w:val="005E5ED5"/>
    <w:rsid w:val="005F1362"/>
    <w:rsid w:val="00605626"/>
    <w:rsid w:val="006071D5"/>
    <w:rsid w:val="0062039B"/>
    <w:rsid w:val="00623C16"/>
    <w:rsid w:val="00637D3A"/>
    <w:rsid w:val="00640BF5"/>
    <w:rsid w:val="0069098D"/>
    <w:rsid w:val="0069633E"/>
    <w:rsid w:val="006D5DE9"/>
    <w:rsid w:val="006E30CC"/>
    <w:rsid w:val="006F45E0"/>
    <w:rsid w:val="00701D6B"/>
    <w:rsid w:val="007061B2"/>
    <w:rsid w:val="0073036A"/>
    <w:rsid w:val="00740A09"/>
    <w:rsid w:val="00755F4B"/>
    <w:rsid w:val="007613EB"/>
    <w:rsid w:val="00762E26"/>
    <w:rsid w:val="00767F31"/>
    <w:rsid w:val="00777161"/>
    <w:rsid w:val="00786ED8"/>
    <w:rsid w:val="007A6D4A"/>
    <w:rsid w:val="00817391"/>
    <w:rsid w:val="00832EC9"/>
    <w:rsid w:val="0085014C"/>
    <w:rsid w:val="008634CD"/>
    <w:rsid w:val="008731FA"/>
    <w:rsid w:val="00880A38"/>
    <w:rsid w:val="00892245"/>
    <w:rsid w:val="00893DD6"/>
    <w:rsid w:val="008D2E94"/>
    <w:rsid w:val="0090278E"/>
    <w:rsid w:val="00974E0F"/>
    <w:rsid w:val="00982128"/>
    <w:rsid w:val="00991D3B"/>
    <w:rsid w:val="009A27BF"/>
    <w:rsid w:val="009B5666"/>
    <w:rsid w:val="009C0CAF"/>
    <w:rsid w:val="009C4252"/>
    <w:rsid w:val="009E203F"/>
    <w:rsid w:val="009F3CDE"/>
    <w:rsid w:val="00A07DF2"/>
    <w:rsid w:val="00A405DB"/>
    <w:rsid w:val="00A51D0A"/>
    <w:rsid w:val="00A536B0"/>
    <w:rsid w:val="00A548EA"/>
    <w:rsid w:val="00A75753"/>
    <w:rsid w:val="00AB6235"/>
    <w:rsid w:val="00AD6B6A"/>
    <w:rsid w:val="00B42D64"/>
    <w:rsid w:val="00B80D67"/>
    <w:rsid w:val="00B8100F"/>
    <w:rsid w:val="00B96924"/>
    <w:rsid w:val="00BA1A7E"/>
    <w:rsid w:val="00BB50C6"/>
    <w:rsid w:val="00BC2F5F"/>
    <w:rsid w:val="00BE1BCD"/>
    <w:rsid w:val="00C02815"/>
    <w:rsid w:val="00C02DD5"/>
    <w:rsid w:val="00C02FC6"/>
    <w:rsid w:val="00C321EB"/>
    <w:rsid w:val="00C521C8"/>
    <w:rsid w:val="00C81932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B68D6"/>
    <w:rsid w:val="00ED1550"/>
    <w:rsid w:val="00EE1A37"/>
    <w:rsid w:val="00F033B4"/>
    <w:rsid w:val="00F21C80"/>
    <w:rsid w:val="00F41835"/>
    <w:rsid w:val="00F676FD"/>
    <w:rsid w:val="00F72514"/>
    <w:rsid w:val="00FA0944"/>
    <w:rsid w:val="00FB34D2"/>
    <w:rsid w:val="00FB4B17"/>
    <w:rsid w:val="00FC5860"/>
    <w:rsid w:val="00FD377B"/>
    <w:rsid w:val="00FF2D79"/>
    <w:rsid w:val="00FF399E"/>
    <w:rsid w:val="00FF517A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  <w14:docId w14:val="51F58FEC"/>
  <w15:docId w15:val="{32652E0B-B8C9-4ABD-AA9B-6B1AA723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宋体"/>
        <w:sz w:val="23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uiPriority="99"/>
    <w:lsdException w:name="Title" w:qFormat="1"/>
    <w:lsdException w:name="Default Paragraph Font" w:semiHidden="1"/>
    <w:lsdException w:name="Body Text" w:qFormat="1"/>
    <w:lsdException w:name="Subtitle" w:qFormat="1"/>
    <w:lsdException w:name="Date" w:uiPriority="99"/>
    <w:lsdException w:name="Block Text" w:uiPriority="99" w:qFormat="1"/>
    <w:lsdException w:name="Hyperlink" w:uiPriority="99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眉 字符"/>
    <w:basedOn w:val="a0"/>
    <w:link w:val="a3"/>
    <w:uiPriority w:val="99"/>
    <w:qFormat/>
    <w:rsid w:val="003102DB"/>
    <w:rPr>
      <w:kern w:val="2"/>
      <w:sz w:val="18"/>
      <w:szCs w:val="24"/>
    </w:rPr>
  </w:style>
  <w:style w:type="paragraph" w:styleId="a7">
    <w:name w:val="No Spacing"/>
    <w:link w:val="a8"/>
    <w:uiPriority w:val="1"/>
    <w:qFormat/>
    <w:rsid w:val="003102DB"/>
    <w:rPr>
      <w:rFonts w:asciiTheme="minorHAnsi" w:eastAsia="Microsoft YaHei UI" w:hAnsiTheme="minorHAnsi" w:cstheme="minorBidi"/>
      <w:sz w:val="22"/>
      <w:szCs w:val="22"/>
    </w:rPr>
  </w:style>
  <w:style w:type="character" w:styleId="a9">
    <w:name w:val="Hyperlink"/>
    <w:basedOn w:val="a0"/>
    <w:uiPriority w:val="99"/>
    <w:unhideWhenUsed/>
    <w:rsid w:val="00596076"/>
    <w:rPr>
      <w:color w:val="0000FF"/>
      <w:u w:val="single"/>
    </w:rPr>
  </w:style>
  <w:style w:type="paragraph" w:styleId="aa">
    <w:name w:val="List Paragraph"/>
    <w:basedOn w:val="a"/>
    <w:uiPriority w:val="99"/>
    <w:qFormat/>
    <w:rsid w:val="00EA0188"/>
    <w:pPr>
      <w:ind w:firstLineChars="200" w:firstLine="420"/>
    </w:pPr>
  </w:style>
  <w:style w:type="character" w:customStyle="1" w:styleId="a6">
    <w:name w:val="页脚 字符"/>
    <w:basedOn w:val="a0"/>
    <w:link w:val="a5"/>
    <w:uiPriority w:val="99"/>
    <w:qFormat/>
    <w:rsid w:val="00381477"/>
    <w:rPr>
      <w:kern w:val="2"/>
      <w:sz w:val="18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37501"/>
    <w:rPr>
      <w:rFonts w:asciiTheme="minorHAnsi" w:eastAsiaTheme="minorEastAsia" w:hAnsiTheme="minorHAnsi" w:cstheme="minorBidi"/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13750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无间隔 字符"/>
    <w:basedOn w:val="a0"/>
    <w:link w:val="a7"/>
    <w:uiPriority w:val="1"/>
    <w:rsid w:val="00137501"/>
    <w:rPr>
      <w:rFonts w:asciiTheme="minorHAnsi" w:eastAsia="Microsoft YaHei UI" w:hAnsiTheme="minorHAnsi" w:cstheme="minorBidi"/>
      <w:sz w:val="22"/>
      <w:szCs w:val="22"/>
    </w:rPr>
  </w:style>
  <w:style w:type="character" w:styleId="ad">
    <w:name w:val="Placeholder Text"/>
    <w:basedOn w:val="a0"/>
    <w:uiPriority w:val="99"/>
    <w:semiHidden/>
    <w:rsid w:val="00137501"/>
    <w:rPr>
      <w:color w:val="808080"/>
    </w:rPr>
  </w:style>
  <w:style w:type="paragraph" w:styleId="ae">
    <w:name w:val="Date"/>
    <w:basedOn w:val="a"/>
    <w:next w:val="a"/>
    <w:link w:val="af"/>
    <w:uiPriority w:val="99"/>
    <w:unhideWhenUsed/>
    <w:rsid w:val="00137501"/>
    <w:pPr>
      <w:ind w:leftChars="2500" w:left="100"/>
    </w:pPr>
    <w:rPr>
      <w:rFonts w:asciiTheme="minorHAnsi" w:eastAsiaTheme="minorEastAsia" w:hAnsiTheme="minorHAnsi" w:cstheme="minorBidi"/>
      <w:szCs w:val="22"/>
    </w:rPr>
  </w:style>
  <w:style w:type="character" w:customStyle="1" w:styleId="af">
    <w:name w:val="日期 字符"/>
    <w:basedOn w:val="a0"/>
    <w:link w:val="ae"/>
    <w:uiPriority w:val="99"/>
    <w:rsid w:val="00137501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f0">
    <w:name w:val="Table Grid"/>
    <w:basedOn w:val="a1"/>
    <w:qFormat/>
    <w:rsid w:val="00137501"/>
    <w:rPr>
      <w:rFonts w:asciiTheme="minorHAnsi" w:eastAsiaTheme="minorEastAsia" w:hAnsiTheme="minorHAnsi" w:cstheme="minorBidi"/>
      <w:kern w:val="2"/>
      <w:sz w:val="21"/>
      <w:szCs w:val="22"/>
    </w:rPr>
    <w:tblPr>
      <w:tblCellMar>
        <w:left w:w="0" w:type="dxa"/>
        <w:right w:w="0" w:type="dxa"/>
      </w:tblCellMar>
    </w:tblPr>
  </w:style>
  <w:style w:type="character" w:styleId="af1">
    <w:name w:val="page number"/>
    <w:basedOn w:val="a0"/>
    <w:uiPriority w:val="99"/>
    <w:unhideWhenUsed/>
    <w:rsid w:val="00137501"/>
  </w:style>
  <w:style w:type="paragraph" w:styleId="af2">
    <w:name w:val="Normal (Web)"/>
    <w:basedOn w:val="a"/>
    <w:qFormat/>
    <w:rsid w:val="00001AA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3">
    <w:name w:val="Body Text"/>
    <w:basedOn w:val="a"/>
    <w:link w:val="af4"/>
    <w:qFormat/>
    <w:rsid w:val="00000737"/>
    <w:pPr>
      <w:shd w:val="clear" w:color="auto" w:fill="FFFFFF"/>
      <w:spacing w:line="405" w:lineRule="exact"/>
      <w:jc w:val="distribute"/>
    </w:pPr>
    <w:rPr>
      <w:rFonts w:ascii="宋体" w:hAnsi="Calibri" w:cs="Times New Roman"/>
      <w:kern w:val="0"/>
      <w:sz w:val="18"/>
      <w:szCs w:val="18"/>
    </w:rPr>
  </w:style>
  <w:style w:type="character" w:customStyle="1" w:styleId="af4">
    <w:name w:val="正文文本 字符"/>
    <w:basedOn w:val="a0"/>
    <w:link w:val="af3"/>
    <w:rsid w:val="00000737"/>
    <w:rPr>
      <w:rFonts w:ascii="宋体" w:hAnsi="Calibri" w:cs="Times New Roman"/>
      <w:sz w:val="18"/>
      <w:szCs w:val="18"/>
      <w:shd w:val="clear" w:color="auto" w:fill="FFFFFF"/>
    </w:rPr>
  </w:style>
  <w:style w:type="paragraph" w:styleId="af5">
    <w:name w:val="Plain Text"/>
    <w:basedOn w:val="a"/>
    <w:link w:val="af6"/>
    <w:qFormat/>
    <w:rsid w:val="00000737"/>
    <w:rPr>
      <w:rFonts w:ascii="宋体" w:hAnsi="Courier New" w:cs="Courier New"/>
      <w:szCs w:val="21"/>
    </w:rPr>
  </w:style>
  <w:style w:type="character" w:customStyle="1" w:styleId="af6">
    <w:name w:val="纯文本 字符"/>
    <w:basedOn w:val="a0"/>
    <w:link w:val="af5"/>
    <w:rsid w:val="00000737"/>
    <w:rPr>
      <w:rFonts w:ascii="宋体" w:hAnsi="Courier New" w:cs="Courier New"/>
      <w:kern w:val="2"/>
      <w:sz w:val="21"/>
      <w:szCs w:val="21"/>
    </w:rPr>
  </w:style>
  <w:style w:type="paragraph" w:styleId="af7">
    <w:name w:val="Block Text"/>
    <w:basedOn w:val="a"/>
    <w:uiPriority w:val="99"/>
    <w:qFormat/>
    <w:rsid w:val="00000737"/>
    <w:pPr>
      <w:spacing w:after="120"/>
      <w:ind w:leftChars="700" w:left="1440" w:rightChars="700" w:right="700"/>
    </w:pPr>
    <w:rPr>
      <w:rFonts w:ascii="Calibri" w:hAnsi="Calibri" w:cs="Times New Roman"/>
      <w:szCs w:val="22"/>
    </w:rPr>
  </w:style>
  <w:style w:type="paragraph" w:customStyle="1" w:styleId="51">
    <w:name w:val="目录 51"/>
    <w:next w:val="a"/>
    <w:qFormat/>
    <w:rsid w:val="00000737"/>
    <w:pPr>
      <w:wordWrap w:val="0"/>
      <w:ind w:left="1275"/>
      <w:jc w:val="both"/>
    </w:pPr>
    <w:rPr>
      <w:rFonts w:ascii="宋体" w:hAnsi="宋体"/>
      <w:sz w:val="21"/>
    </w:rPr>
  </w:style>
  <w:style w:type="paragraph" w:customStyle="1" w:styleId="af8">
    <w:name w:val="答案"/>
    <w:basedOn w:val="a"/>
    <w:qFormat/>
    <w:rsid w:val="00000737"/>
    <w:rPr>
      <w:rFonts w:ascii="Calibri" w:hAnsi="Calibri" w:cs="Times New Roman"/>
      <w:color w:val="FF0000"/>
      <w:szCs w:val="22"/>
    </w:rPr>
  </w:style>
  <w:style w:type="paragraph" w:customStyle="1" w:styleId="OptWithTabs2SpecialMathIndent2">
    <w:name w:val="OptWithTabs2SpecialMathIndent2"/>
    <w:basedOn w:val="a"/>
    <w:next w:val="a"/>
    <w:qFormat/>
    <w:rsid w:val="00000737"/>
    <w:pPr>
      <w:widowControl/>
      <w:tabs>
        <w:tab w:val="left" w:pos="729"/>
        <w:tab w:val="left" w:pos="5151"/>
      </w:tabs>
      <w:spacing w:line="360" w:lineRule="auto"/>
      <w:jc w:val="left"/>
    </w:pPr>
    <w:rPr>
      <w:rFonts w:ascii="Calibri" w:hAnsi="Calibri" w:cs="Times New Roman"/>
      <w:kern w:val="0"/>
      <w:szCs w:val="21"/>
    </w:rPr>
  </w:style>
  <w:style w:type="paragraph" w:customStyle="1" w:styleId="ItemQDescSpecialMathIndent2">
    <w:name w:val="ItemQDescSpecialMathIndent2"/>
    <w:basedOn w:val="a"/>
    <w:qFormat/>
    <w:rsid w:val="00000737"/>
    <w:pPr>
      <w:widowControl/>
      <w:tabs>
        <w:tab w:val="left" w:pos="613"/>
      </w:tabs>
      <w:spacing w:line="312" w:lineRule="auto"/>
      <w:ind w:leftChars="134" w:left="292" w:hangingChars="158" w:hanging="158"/>
    </w:pPr>
    <w:rPr>
      <w:rFonts w:ascii="Calibri" w:hAnsi="Calibri" w:cs="Times New Roman"/>
      <w:kern w:val="0"/>
      <w:szCs w:val="21"/>
    </w:rPr>
  </w:style>
  <w:style w:type="paragraph" w:customStyle="1" w:styleId="OptWithTabs1SpecialMathIndent2">
    <w:name w:val="OptWithTabs1SpecialMathIndent2"/>
    <w:basedOn w:val="a"/>
    <w:next w:val="a"/>
    <w:qFormat/>
    <w:rsid w:val="00000737"/>
    <w:pPr>
      <w:widowControl/>
      <w:tabs>
        <w:tab w:val="left" w:pos="729"/>
      </w:tabs>
      <w:spacing w:line="360" w:lineRule="auto"/>
      <w:jc w:val="left"/>
    </w:pPr>
    <w:rPr>
      <w:rFonts w:ascii="Calibri" w:hAnsi="Calibri" w:cs="Times New Roman"/>
      <w:kern w:val="0"/>
      <w:szCs w:val="21"/>
    </w:rPr>
  </w:style>
  <w:style w:type="paragraph" w:customStyle="1" w:styleId="Af9">
    <w:name w:val="正文 A"/>
    <w:qFormat/>
    <w:rsid w:val="00C81932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Normal087">
    <w:name w:val="Normal_0_87"/>
    <w:uiPriority w:val="99"/>
    <w:rsid w:val="00C81932"/>
    <w:pPr>
      <w:widowControl w:val="0"/>
      <w:jc w:val="both"/>
    </w:pPr>
    <w:rPr>
      <w:rFonts w:ascii="Calibri" w:hAnsi="Calibri" w:cs="Times New Roman"/>
      <w:kern w:val="2"/>
      <w:sz w:val="21"/>
      <w:szCs w:val="22"/>
    </w:rPr>
  </w:style>
  <w:style w:type="paragraph" w:customStyle="1" w:styleId="1">
    <w:name w:val="列出段落1"/>
    <w:basedOn w:val="a"/>
    <w:link w:val="afa"/>
    <w:uiPriority w:val="34"/>
    <w:qFormat/>
    <w:rsid w:val="00C81932"/>
    <w:pPr>
      <w:ind w:firstLineChars="200" w:firstLine="420"/>
    </w:pPr>
    <w:rPr>
      <w:rFonts w:ascii="Calibri" w:hAnsi="Calibri" w:cs="Times New Roman"/>
      <w:kern w:val="0"/>
      <w:sz w:val="20"/>
      <w:szCs w:val="20"/>
      <w:lang w:val="x-none" w:eastAsia="x-none"/>
    </w:rPr>
  </w:style>
  <w:style w:type="character" w:customStyle="1" w:styleId="afa">
    <w:name w:val="列表段落 字符"/>
    <w:link w:val="1"/>
    <w:uiPriority w:val="34"/>
    <w:qFormat/>
    <w:rsid w:val="00C81932"/>
    <w:rPr>
      <w:rFonts w:ascii="Calibri" w:hAnsi="Calibri" w:cs="Times New Roman"/>
      <w:sz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【课外100】教学资源</dc:title>
  <dc:creator>课外100</dc:creator>
  <cp:keywords>2024年初三二模【课外100】</cp:keywords>
  <dc:description>【课外100】www.kewai100.cn</dc:description>
  <cp:lastModifiedBy>admin</cp:lastModifiedBy>
  <cp:revision>2</cp:revision>
  <cp:lastPrinted>2024-06-04T03:40:00Z</cp:lastPrinted>
  <dcterms:created xsi:type="dcterms:W3CDTF">2024-06-04T06:24:00Z</dcterms:created>
  <dcterms:modified xsi:type="dcterms:W3CDTF">2024-06-04T06:24:00Z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