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425705" w14:textId="77777777" w:rsidR="002836C7" w:rsidRPr="002836C7" w:rsidRDefault="002836C7" w:rsidP="002836C7">
      <w:pPr>
        <w:widowControl/>
        <w:rPr>
          <w:rFonts w:ascii="宋体" w:eastAsia="宋体" w:hAnsi="宋体" w:cs="宋体"/>
          <w:kern w:val="0"/>
          <w:sz w:val="24"/>
        </w:rPr>
      </w:pPr>
      <w:r w:rsidRPr="002836C7">
        <w:rPr>
          <w:rFonts w:ascii="宋体" w:eastAsia="宋体" w:hAnsi="宋体" w:cs="Calibri" w:hint="eastAsia"/>
          <w:kern w:val="0"/>
          <w:sz w:val="24"/>
        </w:rPr>
        <w:t>USC4800系列防火门监控模块应用方式灵活，可以满足各类防火门的监控。USC4800系列防火门监控模块具备输出方式可调的功能，可以设置为监控状态下常输出24V电压，火警状态下断开输出；也可以设置为监控状态下无输出电压，火警状态输出24V电压，能够适应不同方式控制的闭门器、电磁释放器、电磁锁。同时，USC4800系列防火门监控模块接入反馈信号的方式也可以按照现场的情况进行设定，可以设置为常开信号反馈或是常闭信号反馈。其性能技术指标满足国家标准GB29364《防火门监控器》的要求。</w:t>
      </w:r>
    </w:p>
    <w:tbl>
      <w:tblPr>
        <w:tblW w:w="10500" w:type="dxa"/>
        <w:jc w:val="center"/>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97"/>
        <w:gridCol w:w="2266"/>
        <w:gridCol w:w="1272"/>
        <w:gridCol w:w="809"/>
        <w:gridCol w:w="5656"/>
      </w:tblGrid>
      <w:tr w:rsidR="002836C7" w:rsidRPr="002836C7" w14:paraId="12F7E19D" w14:textId="77777777" w:rsidTr="002836C7">
        <w:trPr>
          <w:tblCellSpacing w:w="7" w:type="dxa"/>
          <w:jc w:val="center"/>
        </w:trPr>
        <w:tc>
          <w:tcPr>
            <w:tcW w:w="0" w:type="auto"/>
            <w:tcBorders>
              <w:top w:val="outset" w:sz="6" w:space="0" w:color="000000"/>
              <w:left w:val="outset" w:sz="6" w:space="0" w:color="000000"/>
              <w:bottom w:val="outset" w:sz="6" w:space="0" w:color="000000"/>
              <w:right w:val="outset" w:sz="6" w:space="0" w:color="000000"/>
            </w:tcBorders>
            <w:vAlign w:val="center"/>
            <w:hideMark/>
          </w:tcPr>
          <w:p w14:paraId="0111588D" w14:textId="77777777" w:rsidR="002836C7" w:rsidRPr="002836C7" w:rsidRDefault="002836C7" w:rsidP="002836C7">
            <w:pPr>
              <w:widowControl/>
              <w:jc w:val="center"/>
              <w:rPr>
                <w:rFonts w:ascii="宋体" w:eastAsia="宋体" w:hAnsi="宋体" w:cs="宋体"/>
                <w:kern w:val="0"/>
                <w:sz w:val="24"/>
              </w:rPr>
            </w:pPr>
            <w:r w:rsidRPr="002836C7">
              <w:rPr>
                <w:rFonts w:ascii="宋体" w:eastAsia="宋体" w:hAnsi="宋体" w:cs="宋体" w:hint="eastAsia"/>
                <w:kern w:val="0"/>
                <w:szCs w:val="21"/>
              </w:rPr>
              <w:t>序号</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17EC4E9" w14:textId="77777777" w:rsidR="002836C7" w:rsidRPr="002836C7" w:rsidRDefault="002836C7" w:rsidP="002836C7">
            <w:pPr>
              <w:widowControl/>
              <w:jc w:val="center"/>
              <w:rPr>
                <w:rFonts w:ascii="宋体" w:eastAsia="宋体" w:hAnsi="宋体" w:cs="宋体"/>
                <w:kern w:val="0"/>
                <w:sz w:val="24"/>
              </w:rPr>
            </w:pPr>
            <w:r w:rsidRPr="002836C7">
              <w:rPr>
                <w:rFonts w:ascii="宋体" w:eastAsia="宋体" w:hAnsi="宋体" w:cs="宋体" w:hint="eastAsia"/>
                <w:kern w:val="0"/>
                <w:szCs w:val="21"/>
              </w:rPr>
              <w:t>产品外观</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754CE26" w14:textId="77777777" w:rsidR="002836C7" w:rsidRPr="002836C7" w:rsidRDefault="002836C7" w:rsidP="002836C7">
            <w:pPr>
              <w:widowControl/>
              <w:jc w:val="center"/>
              <w:rPr>
                <w:rFonts w:ascii="宋体" w:eastAsia="宋体" w:hAnsi="宋体" w:cs="宋体"/>
                <w:kern w:val="0"/>
                <w:sz w:val="24"/>
              </w:rPr>
            </w:pPr>
            <w:r w:rsidRPr="002836C7">
              <w:rPr>
                <w:rFonts w:ascii="宋体" w:eastAsia="宋体" w:hAnsi="宋体" w:cs="宋体" w:hint="eastAsia"/>
                <w:kern w:val="0"/>
                <w:szCs w:val="21"/>
              </w:rPr>
              <w:t>名称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B75734B" w14:textId="77777777" w:rsidR="002836C7" w:rsidRPr="002836C7" w:rsidRDefault="002836C7" w:rsidP="002836C7">
            <w:pPr>
              <w:widowControl/>
              <w:jc w:val="center"/>
              <w:rPr>
                <w:rFonts w:ascii="宋体" w:eastAsia="宋体" w:hAnsi="宋体" w:cs="宋体"/>
                <w:kern w:val="0"/>
                <w:sz w:val="24"/>
              </w:rPr>
            </w:pPr>
            <w:r w:rsidRPr="002836C7">
              <w:rPr>
                <w:rFonts w:ascii="宋体" w:eastAsia="宋体" w:hAnsi="宋体" w:cs="宋体" w:hint="eastAsia"/>
                <w:kern w:val="0"/>
                <w:szCs w:val="21"/>
              </w:rPr>
              <w:t>型号</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3D4BA33" w14:textId="77777777" w:rsidR="002836C7" w:rsidRPr="002836C7" w:rsidRDefault="002836C7" w:rsidP="002836C7">
            <w:pPr>
              <w:widowControl/>
              <w:jc w:val="center"/>
              <w:rPr>
                <w:rFonts w:ascii="宋体" w:eastAsia="宋体" w:hAnsi="宋体" w:cs="宋体"/>
                <w:kern w:val="0"/>
                <w:sz w:val="24"/>
              </w:rPr>
            </w:pPr>
            <w:r w:rsidRPr="002836C7">
              <w:rPr>
                <w:rFonts w:ascii="宋体" w:eastAsia="宋体" w:hAnsi="宋体" w:cs="宋体" w:hint="eastAsia"/>
                <w:kern w:val="0"/>
                <w:szCs w:val="21"/>
              </w:rPr>
              <w:t>技术指标</w:t>
            </w:r>
          </w:p>
        </w:tc>
      </w:tr>
      <w:tr w:rsidR="002836C7" w:rsidRPr="002836C7" w14:paraId="19C26E4F" w14:textId="77777777" w:rsidTr="002836C7">
        <w:trPr>
          <w:tblCellSpacing w:w="7" w:type="dxa"/>
          <w:jc w:val="center"/>
        </w:trPr>
        <w:tc>
          <w:tcPr>
            <w:tcW w:w="0" w:type="auto"/>
            <w:tcBorders>
              <w:top w:val="outset" w:sz="6" w:space="0" w:color="000000"/>
              <w:left w:val="outset" w:sz="6" w:space="0" w:color="000000"/>
              <w:bottom w:val="outset" w:sz="6" w:space="0" w:color="000000"/>
              <w:right w:val="outset" w:sz="6" w:space="0" w:color="000000"/>
            </w:tcBorders>
            <w:vAlign w:val="center"/>
            <w:hideMark/>
          </w:tcPr>
          <w:p w14:paraId="4A970885" w14:textId="77777777" w:rsidR="002836C7" w:rsidRPr="002836C7" w:rsidRDefault="002836C7" w:rsidP="002836C7">
            <w:pPr>
              <w:widowControl/>
              <w:jc w:val="left"/>
              <w:rPr>
                <w:rFonts w:ascii="宋体" w:eastAsia="宋体" w:hAnsi="宋体" w:cs="宋体"/>
                <w:kern w:val="0"/>
                <w:sz w:val="24"/>
              </w:rPr>
            </w:pPr>
            <w:r w:rsidRPr="002836C7">
              <w:rPr>
                <w:rFonts w:ascii="宋体" w:eastAsia="宋体" w:hAnsi="宋体" w:cs="宋体" w:hint="eastAsia"/>
                <w:kern w:val="0"/>
                <w:sz w:val="24"/>
              </w:rPr>
              <w:t> 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F2EB0E8" w14:textId="5D223C0D" w:rsidR="002836C7" w:rsidRPr="002836C7" w:rsidRDefault="002836C7" w:rsidP="002836C7">
            <w:pPr>
              <w:widowControl/>
              <w:jc w:val="center"/>
              <w:rPr>
                <w:rFonts w:ascii="宋体" w:eastAsia="宋体" w:hAnsi="宋体" w:cs="宋体"/>
                <w:kern w:val="0"/>
                <w:sz w:val="24"/>
              </w:rPr>
            </w:pPr>
            <w:r w:rsidRPr="002836C7">
              <w:rPr>
                <w:rFonts w:ascii="宋体" w:eastAsia="宋体" w:hAnsi="宋体" w:cs="宋体"/>
                <w:noProof/>
                <w:kern w:val="0"/>
                <w:sz w:val="24"/>
              </w:rPr>
              <mc:AlternateContent>
                <mc:Choice Requires="wps">
                  <w:drawing>
                    <wp:inline distT="0" distB="0" distL="0" distR="0" wp14:anchorId="268CFE4F" wp14:editId="7C22C666">
                      <wp:extent cx="1257300" cy="1676400"/>
                      <wp:effectExtent l="0" t="0" r="0" b="0"/>
                      <wp:docPr id="3" name="矩形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57300" cy="1676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3FD5DF4" id="矩形 3" o:spid="_x0000_s1026" style="width:99pt;height:13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" filled="f" stroked="f">
                      <o:lock v:ext="edit" aspectratio="t"/>
                      <w10:anchorlock/>
                    </v:rect>
                  </w:pict>
                </mc:Fallback>
              </mc:AlternateContent>
            </w:r>
            <w:r w:rsidRPr="002836C7">
              <w:rPr>
                <w:rFonts w:ascii="微软雅黑" w:eastAsia="微软雅黑" w:hAnsi="微软雅黑" w:cs="微软雅黑" w:hint="eastAsia"/>
                <w:noProof/>
                <w:color w:val="333333"/>
                <w:kern w:val="0"/>
                <w:sz w:val="18"/>
                <w:szCs w:val="18"/>
                <w:lang w:bidi="ar"/>
              </w:rPr>
              <w:drawing>
                <wp:inline distT="0" distB="0" distL="0" distR="0" wp14:anchorId="0A04E7EE" wp14:editId="26865531">
                  <wp:extent cx="142875" cy="14287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2836C7">
              <w:rPr>
                <w:rFonts w:ascii="MS Gothic" w:eastAsia="MS Gothic" w:hAnsi="MS Gothic" w:cs="MS Gothic" w:hint="eastAsia"/>
                <w:kern w:val="0"/>
                <w:sz w:val="24"/>
              </w:rPr>
              <w:t>​</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D457EE9" w14:textId="77777777" w:rsidR="002836C7" w:rsidRPr="002836C7" w:rsidRDefault="002836C7" w:rsidP="002836C7">
            <w:pPr>
              <w:widowControl/>
              <w:spacing w:before="100" w:beforeAutospacing="1" w:after="100" w:afterAutospacing="1"/>
              <w:jc w:val="center"/>
              <w:rPr>
                <w:rFonts w:ascii="宋体" w:eastAsia="宋体" w:hAnsi="宋体" w:cs="宋体"/>
                <w:kern w:val="0"/>
                <w:sz w:val="24"/>
              </w:rPr>
            </w:pPr>
            <w:r w:rsidRPr="002836C7">
              <w:rPr>
                <w:rFonts w:ascii="宋体" w:eastAsia="宋体" w:hAnsi="宋体" w:cs="宋体" w:hint="eastAsia"/>
                <w:kern w:val="0"/>
                <w:szCs w:val="21"/>
              </w:rPr>
              <w:t>分布管理单元</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E228730" w14:textId="77777777" w:rsidR="002836C7" w:rsidRPr="002836C7" w:rsidRDefault="002836C7" w:rsidP="002836C7">
            <w:pPr>
              <w:widowControl/>
              <w:jc w:val="left"/>
              <w:rPr>
                <w:rFonts w:ascii="宋体" w:eastAsia="宋体" w:hAnsi="宋体" w:cs="宋体"/>
                <w:kern w:val="0"/>
                <w:sz w:val="24"/>
              </w:rPr>
            </w:pPr>
            <w:r w:rsidRPr="002836C7">
              <w:rPr>
                <w:rFonts w:ascii="宋体" w:eastAsia="宋体" w:hAnsi="宋体" w:cs="宋体" w:hint="eastAsia"/>
                <w:kern w:val="0"/>
                <w:szCs w:val="21"/>
              </w:rPr>
              <w:t>USC4830</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DA90E69" w14:textId="77777777" w:rsidR="002836C7" w:rsidRPr="002836C7" w:rsidRDefault="002836C7" w:rsidP="002836C7">
            <w:pPr>
              <w:widowControl/>
              <w:rPr>
                <w:rFonts w:ascii="宋体" w:eastAsia="宋体" w:hAnsi="宋体" w:cs="宋体"/>
                <w:kern w:val="0"/>
                <w:sz w:val="24"/>
              </w:rPr>
            </w:pPr>
            <w:r w:rsidRPr="002836C7">
              <w:rPr>
                <w:rFonts w:ascii="宋体" w:eastAsia="宋体" w:hAnsi="宋体" w:cs="宋体" w:hint="eastAsia"/>
                <w:kern w:val="0"/>
                <w:sz w:val="15"/>
                <w:szCs w:val="15"/>
              </w:rPr>
              <w:t>1、外形尺寸：540mm×400mm×150mm。</w:t>
            </w:r>
          </w:p>
          <w:p w14:paraId="799AA10A" w14:textId="77777777" w:rsidR="002836C7" w:rsidRPr="002836C7" w:rsidRDefault="002836C7" w:rsidP="002836C7">
            <w:pPr>
              <w:widowControl/>
              <w:rPr>
                <w:rFonts w:ascii="宋体" w:eastAsia="宋体" w:hAnsi="宋体" w:cs="宋体"/>
                <w:kern w:val="0"/>
                <w:sz w:val="24"/>
              </w:rPr>
            </w:pPr>
            <w:r w:rsidRPr="002836C7">
              <w:rPr>
                <w:rFonts w:ascii="宋体" w:eastAsia="宋体" w:hAnsi="宋体" w:cs="宋体" w:hint="eastAsia"/>
                <w:kern w:val="0"/>
                <w:sz w:val="15"/>
                <w:szCs w:val="15"/>
              </w:rPr>
              <w:t>2、安装方式：壁挂式。</w:t>
            </w:r>
          </w:p>
          <w:p w14:paraId="3C21071A" w14:textId="77777777" w:rsidR="002836C7" w:rsidRPr="002836C7" w:rsidRDefault="002836C7" w:rsidP="002836C7">
            <w:pPr>
              <w:widowControl/>
              <w:rPr>
                <w:rFonts w:ascii="宋体" w:eastAsia="宋体" w:hAnsi="宋体" w:cs="宋体"/>
                <w:kern w:val="0"/>
                <w:sz w:val="24"/>
              </w:rPr>
            </w:pPr>
            <w:r w:rsidRPr="002836C7">
              <w:rPr>
                <w:rFonts w:ascii="宋体" w:eastAsia="宋体" w:hAnsi="宋体" w:cs="宋体" w:hint="eastAsia"/>
                <w:kern w:val="0"/>
                <w:sz w:val="15"/>
                <w:szCs w:val="15"/>
              </w:rPr>
              <w:t>3、线制：四线制。通讯二总线（连接至控制器），DC24V电源二总线（连接至现场模块）</w:t>
            </w:r>
          </w:p>
          <w:p w14:paraId="5A1A3DB2" w14:textId="77777777" w:rsidR="002836C7" w:rsidRPr="002836C7" w:rsidRDefault="002836C7" w:rsidP="002836C7">
            <w:pPr>
              <w:widowControl/>
              <w:rPr>
                <w:rFonts w:ascii="宋体" w:eastAsia="宋体" w:hAnsi="宋体" w:cs="宋体"/>
                <w:kern w:val="0"/>
                <w:sz w:val="24"/>
              </w:rPr>
            </w:pPr>
            <w:r w:rsidRPr="002836C7">
              <w:rPr>
                <w:rFonts w:ascii="宋体" w:eastAsia="宋体" w:hAnsi="宋体" w:cs="宋体" w:hint="eastAsia"/>
                <w:kern w:val="0"/>
                <w:sz w:val="15"/>
                <w:szCs w:val="15"/>
              </w:rPr>
              <w:t>4、编码：电子编码，单地址。地址码1～254。</w:t>
            </w:r>
          </w:p>
          <w:p w14:paraId="3BBDB9EB" w14:textId="77777777" w:rsidR="002836C7" w:rsidRPr="002836C7" w:rsidRDefault="002836C7" w:rsidP="002836C7">
            <w:pPr>
              <w:widowControl/>
              <w:rPr>
                <w:rFonts w:ascii="宋体" w:eastAsia="宋体" w:hAnsi="宋体" w:cs="宋体"/>
                <w:kern w:val="0"/>
                <w:sz w:val="24"/>
              </w:rPr>
            </w:pPr>
            <w:r w:rsidRPr="002836C7">
              <w:rPr>
                <w:rFonts w:ascii="宋体" w:eastAsia="宋体" w:hAnsi="宋体" w:cs="宋体" w:hint="eastAsia"/>
                <w:kern w:val="0"/>
                <w:sz w:val="15"/>
                <w:szCs w:val="15"/>
              </w:rPr>
              <w:t>5、工作电压：AC220V。</w:t>
            </w:r>
          </w:p>
          <w:p w14:paraId="7892478E" w14:textId="77777777" w:rsidR="002836C7" w:rsidRPr="002836C7" w:rsidRDefault="002836C7" w:rsidP="002836C7">
            <w:pPr>
              <w:widowControl/>
              <w:rPr>
                <w:rFonts w:ascii="宋体" w:eastAsia="宋体" w:hAnsi="宋体" w:cs="宋体"/>
                <w:kern w:val="0"/>
                <w:sz w:val="24"/>
              </w:rPr>
            </w:pPr>
            <w:r w:rsidRPr="002836C7">
              <w:rPr>
                <w:rFonts w:ascii="宋体" w:eastAsia="宋体" w:hAnsi="宋体" w:cs="宋体" w:hint="eastAsia"/>
                <w:kern w:val="0"/>
                <w:sz w:val="15"/>
                <w:szCs w:val="15"/>
              </w:rPr>
              <w:t>6、输出容量：100W。</w:t>
            </w:r>
          </w:p>
          <w:p w14:paraId="1ED014F7" w14:textId="77777777" w:rsidR="002836C7" w:rsidRPr="002836C7" w:rsidRDefault="002836C7" w:rsidP="002836C7">
            <w:pPr>
              <w:widowControl/>
              <w:rPr>
                <w:rFonts w:ascii="宋体" w:eastAsia="宋体" w:hAnsi="宋体" w:cs="宋体"/>
                <w:kern w:val="0"/>
                <w:sz w:val="24"/>
              </w:rPr>
            </w:pPr>
            <w:r w:rsidRPr="002836C7">
              <w:rPr>
                <w:rFonts w:ascii="宋体" w:eastAsia="宋体" w:hAnsi="宋体" w:cs="宋体" w:hint="eastAsia"/>
                <w:kern w:val="0"/>
                <w:sz w:val="15"/>
                <w:szCs w:val="15"/>
              </w:rPr>
              <w:t>7、使用环境温度： 0°C～40°C。</w:t>
            </w:r>
          </w:p>
          <w:p w14:paraId="2FC0FD4E" w14:textId="77777777" w:rsidR="002836C7" w:rsidRPr="002836C7" w:rsidRDefault="002836C7" w:rsidP="002836C7">
            <w:pPr>
              <w:widowControl/>
              <w:rPr>
                <w:rFonts w:ascii="宋体" w:eastAsia="宋体" w:hAnsi="宋体" w:cs="宋体"/>
                <w:kern w:val="0"/>
                <w:sz w:val="24"/>
              </w:rPr>
            </w:pPr>
            <w:r w:rsidRPr="002836C7">
              <w:rPr>
                <w:rFonts w:ascii="宋体" w:eastAsia="宋体" w:hAnsi="宋体" w:cs="宋体" w:hint="eastAsia"/>
                <w:kern w:val="0"/>
                <w:sz w:val="15"/>
                <w:szCs w:val="15"/>
              </w:rPr>
              <w:t>8、相对湿度：≤95%（40°C）。</w:t>
            </w:r>
          </w:p>
        </w:tc>
      </w:tr>
    </w:tbl>
    <w:p w14:paraId="530E7F6D" w14:textId="77777777" w:rsidR="002836C7" w:rsidRPr="002836C7" w:rsidRDefault="002836C7" w:rsidP="002836C7">
      <w:pPr>
        <w:widowControl/>
        <w:spacing w:before="100" w:beforeAutospacing="1" w:after="100" w:afterAutospacing="1"/>
        <w:jc w:val="left"/>
        <w:rPr>
          <w:rFonts w:ascii="宋体" w:eastAsia="宋体" w:hAnsi="宋体" w:cs="宋体"/>
          <w:kern w:val="0"/>
          <w:sz w:val="24"/>
        </w:rPr>
      </w:pPr>
    </w:p>
    <w:p w14:paraId="6E3B514F" w14:textId="77777777" w:rsidR="002836C7" w:rsidRPr="002836C7" w:rsidRDefault="002836C7" w:rsidP="002836C7">
      <w:pPr>
        <w:widowControl/>
        <w:spacing w:before="100" w:beforeAutospacing="1" w:after="100" w:afterAutospacing="1"/>
        <w:jc w:val="left"/>
        <w:rPr>
          <w:rFonts w:ascii="宋体" w:eastAsia="宋体" w:hAnsi="宋体" w:cs="宋体"/>
          <w:kern w:val="0"/>
          <w:sz w:val="24"/>
        </w:rPr>
      </w:pPr>
    </w:p>
    <w:p w14:paraId="74AB464C" w14:textId="77777777" w:rsidR="002836C7" w:rsidRPr="002836C7" w:rsidRDefault="002836C7" w:rsidP="002836C7">
      <w:pPr>
        <w:widowControl/>
        <w:spacing w:before="100" w:beforeAutospacing="1" w:after="100" w:afterAutospacing="1"/>
        <w:jc w:val="left"/>
        <w:rPr>
          <w:rFonts w:ascii="宋体" w:eastAsia="宋体" w:hAnsi="宋体" w:cs="宋体"/>
          <w:kern w:val="0"/>
          <w:sz w:val="24"/>
        </w:rPr>
      </w:pPr>
    </w:p>
    <w:p w14:paraId="2364C318" w14:textId="77777777" w:rsidR="007D7213" w:rsidRPr="002836C7" w:rsidRDefault="007D7213" w:rsidP="002836C7"/>
    <w:sectPr w:rsidR="007D7213" w:rsidRPr="002836C7">
      <w:pgSz w:w="11906" w:h="16838"/>
      <w:pgMar w:top="1440" w:right="1800" w:bottom="1440" w:left="1800" w:header="851" w:footer="992" w:gutter="0"/>
      <w:cols w:space="425"/>
      <w:docGrid w:type="lines" w:linePitch="312"/>
    </w:sectPr>
  </w:body>
</w:document>
</file>

<file path=word/customizations.xml><?xml version="1.0" encoding="utf-8"?>
<wne:tcg xmlns:r="http://schemas.openxmlformats.org/officeDocument/2006/relationships" xmlns:wne="http://schemas.microsoft.com/office/word/2006/wordml">
  <wne:keymaps>
    <wne:keymap wne:kcmPrimary="0651">
      <wne:fci wne:fciName="FontColorPicker" wne:swArg="0000"/>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WVkYTM3MDcwZjgxMTRjOWY4ZDM1OTY4YTIzY2ZkNGUifQ=="/>
  </w:docVars>
  <w:rsids>
    <w:rsidRoot w:val="007D7213"/>
    <w:rsid w:val="002836C7"/>
    <w:rsid w:val="007D7213"/>
    <w:rsid w:val="12B62F40"/>
    <w:rsid w:val="22037FE9"/>
    <w:rsid w:val="2E6E77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9717418"/>
  <w15:docId w15:val="{37E106A5-2076-4656-A789-9129A175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pPr>
      <w:spacing w:beforeAutospacing="1" w:afterAutospacing="1"/>
      <w:jc w:val="left"/>
    </w:pPr>
    <w:rPr>
      <w:rFonts w:cs="Times New Roman"/>
      <w:kern w:val="0"/>
      <w:sz w:val="24"/>
    </w:rPr>
  </w:style>
  <w:style w:type="character" w:styleId="a4">
    <w:name w:val="Strong"/>
    <w:basedOn w:val="a0"/>
    <w:qFormat/>
    <w:rPr>
      <w:b/>
    </w:rPr>
  </w:style>
  <w:style w:type="character" w:styleId="a5">
    <w:name w:val="Hyperlink"/>
    <w:basedOn w:val="a0"/>
    <w:qFormat/>
    <w:rPr>
      <w:color w:val="0000FF"/>
      <w:u w:val="single"/>
    </w:rPr>
  </w:style>
  <w:style w:type="character" w:customStyle="1" w:styleId="ckeimageresizer">
    <w:name w:val="cke_image_resizer"/>
    <w:basedOn w:val="a0"/>
    <w:rsid w:val="002836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78245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microsoft.com/office/2006/relationships/keyMapCustomizations" Target="customizations.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68</Words>
  <Characters>394</Characters>
  <Application>Microsoft Office Word</Application>
  <DocSecurity>0</DocSecurity>
  <Lines>3</Lines>
  <Paragraphs>1</Paragraphs>
  <ScaleCrop>false</ScaleCrop>
  <Company/>
  <LinksUpToDate>false</LinksUpToDate>
  <CharactersWithSpaces>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59254</dc:creator>
  <cp:lastModifiedBy>张 sy</cp:lastModifiedBy>
  <cp:revision>2</cp:revision>
  <dcterms:created xsi:type="dcterms:W3CDTF">2022-11-23T06:38:00Z</dcterms:created>
  <dcterms:modified xsi:type="dcterms:W3CDTF">2023-03-16T05:39:00Z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4A04BC92E3364E758341E11098B7CB41</vt:lpwstr>
  </property>
</Properties>
</file>