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E1E42F4">
      <w:pPr>
        <w:autoSpaceDN w:val="0"/>
        <w:rPr>
          <w:rFonts w:hint="eastAsia" w:ascii="CESI仿宋-GB18030" w:hAnsi="CESI仿宋-GB18030" w:eastAsia="CESI仿宋-GB18030" w:cs="CESI仿宋-GB18030"/>
          <w:b/>
          <w:bCs/>
          <w:sz w:val="32"/>
          <w:szCs w:val="32"/>
        </w:rPr>
      </w:pPr>
      <w:r>
        <w:rPr>
          <w:rFonts w:hint="eastAsia" w:ascii="CESI仿宋-GB18030" w:hAnsi="CESI仿宋-GB18030" w:eastAsia="CESI仿宋-GB18030" w:cs="CESI仿宋-GB18030"/>
          <w:b/>
          <w:bCs/>
          <w:sz w:val="32"/>
          <w:szCs w:val="32"/>
        </w:rPr>
        <w:t>附件：</w:t>
      </w:r>
    </w:p>
    <w:p w14:paraId="4535CBFE">
      <w:pPr>
        <w:autoSpaceDN w:val="0"/>
        <w:jc w:val="center"/>
        <w:rPr>
          <w:rFonts w:hint="eastAsia" w:ascii="CESI仿宋-GB18030" w:hAnsi="CESI仿宋-GB18030" w:eastAsia="CESI仿宋-GB18030" w:cs="CESI仿宋-GB18030"/>
          <w:b/>
          <w:bCs/>
          <w:sz w:val="32"/>
          <w:szCs w:val="32"/>
        </w:rPr>
      </w:pPr>
      <w:bookmarkStart w:id="0" w:name="OLE_LINK18"/>
      <w:bookmarkStart w:id="1" w:name="OLE_LINK17"/>
      <w:r>
        <w:rPr>
          <w:rFonts w:hint="eastAsia" w:ascii="CESI仿宋-GB18030" w:hAnsi="CESI仿宋-GB18030" w:eastAsia="CESI仿宋-GB18030" w:cs="CESI仿宋-GB18030"/>
          <w:b/>
          <w:bCs/>
          <w:sz w:val="32"/>
          <w:szCs w:val="32"/>
        </w:rPr>
        <w:t>纳雍县2025年高标准农田建设等项目</w:t>
      </w:r>
    </w:p>
    <w:p w14:paraId="322AA8E4">
      <w:pPr>
        <w:autoSpaceDN w:val="0"/>
        <w:jc w:val="center"/>
        <w:rPr>
          <w:rFonts w:hint="eastAsia" w:ascii="CESI仿宋-GB18030" w:hAnsi="CESI仿宋-GB18030" w:eastAsia="CESI仿宋-GB18030" w:cs="CESI仿宋-GB18030"/>
          <w:b/>
          <w:bCs/>
          <w:sz w:val="32"/>
          <w:szCs w:val="32"/>
        </w:rPr>
      </w:pPr>
      <w:bookmarkStart w:id="2" w:name="_GoBack"/>
      <w:bookmarkEnd w:id="2"/>
      <w:r>
        <w:rPr>
          <w:rFonts w:hint="eastAsia" w:ascii="CESI仿宋-GB18030" w:hAnsi="CESI仿宋-GB18030" w:eastAsia="CESI仿宋-GB18030" w:cs="CESI仿宋-GB18030"/>
          <w:b/>
          <w:bCs/>
          <w:sz w:val="32"/>
          <w:szCs w:val="32"/>
        </w:rPr>
        <w:t>水泥采购招标代理机构</w:t>
      </w:r>
      <w:bookmarkEnd w:id="0"/>
      <w:bookmarkEnd w:id="1"/>
      <w:r>
        <w:rPr>
          <w:rFonts w:hint="eastAsia" w:ascii="CESI仿宋-GB18030" w:hAnsi="CESI仿宋-GB18030" w:eastAsia="CESI仿宋-GB18030" w:cs="CESI仿宋-GB18030"/>
          <w:b/>
          <w:bCs/>
          <w:sz w:val="32"/>
          <w:szCs w:val="32"/>
        </w:rPr>
        <w:t>询价报价表</w:t>
      </w:r>
    </w:p>
    <w:p w14:paraId="4504511A">
      <w:pPr>
        <w:autoSpaceDN w:val="0"/>
        <w:jc w:val="left"/>
        <w:rPr>
          <w:rFonts w:hint="eastAsia" w:ascii="宋体" w:hAnsi="宋体" w:cs="宋体"/>
          <w:sz w:val="28"/>
          <w:szCs w:val="28"/>
        </w:rPr>
      </w:pPr>
    </w:p>
    <w:p w14:paraId="070FCCEB">
      <w:pPr>
        <w:autoSpaceDN w:val="0"/>
        <w:jc w:val="left"/>
        <w:rPr>
          <w:rFonts w:hint="eastAsia" w:ascii="宋体" w:hAnsi="宋体" w:eastAsia="宋体" w:cs="宋体"/>
          <w:sz w:val="28"/>
          <w:szCs w:val="28"/>
          <w:u w:val="single"/>
        </w:rPr>
      </w:pPr>
      <w:r>
        <w:rPr>
          <w:rFonts w:hint="eastAsia" w:ascii="宋体" w:hAnsi="宋体" w:eastAsia="宋体" w:cs="宋体"/>
          <w:sz w:val="28"/>
          <w:szCs w:val="28"/>
        </w:rPr>
        <w:t>致</w:t>
      </w:r>
      <w:r>
        <w:rPr>
          <w:rFonts w:hint="eastAsia" w:ascii="宋体" w:hAnsi="宋体" w:eastAsia="宋体" w:cs="宋体"/>
          <w:sz w:val="28"/>
          <w:szCs w:val="28"/>
          <w:u w:val="single"/>
        </w:rPr>
        <w:t xml:space="preserve"> 贵州珙桐物流有限公司  ：</w:t>
      </w:r>
    </w:p>
    <w:p w14:paraId="72707025">
      <w:pPr>
        <w:autoSpaceDN w:val="0"/>
        <w:ind w:firstLine="560" w:firstLineChars="200"/>
        <w:jc w:val="left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通过认真阅读询价公告及有关要求，我公司慎重做出如下报价：</w:t>
      </w:r>
    </w:p>
    <w:tbl>
      <w:tblPr>
        <w:tblStyle w:val="3"/>
        <w:tblW w:w="8972" w:type="dxa"/>
        <w:tblInd w:w="-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70"/>
        <w:gridCol w:w="3420"/>
        <w:gridCol w:w="1035"/>
        <w:gridCol w:w="1161"/>
        <w:gridCol w:w="1209"/>
        <w:gridCol w:w="1277"/>
      </w:tblGrid>
      <w:tr w14:paraId="5296CAC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0" w:hRule="atLeas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CB46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序号</w:t>
            </w:r>
          </w:p>
        </w:tc>
        <w:tc>
          <w:tcPr>
            <w:tcW w:w="34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E941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项目名称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9962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货物类型</w:t>
            </w:r>
          </w:p>
        </w:tc>
        <w:tc>
          <w:tcPr>
            <w:tcW w:w="11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20C0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暂定金额（万元）</w:t>
            </w:r>
          </w:p>
        </w:tc>
        <w:tc>
          <w:tcPr>
            <w:tcW w:w="1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EE6E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报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价（元）</w:t>
            </w:r>
          </w:p>
        </w:tc>
        <w:tc>
          <w:tcPr>
            <w:tcW w:w="12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92B1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备注</w:t>
            </w:r>
          </w:p>
        </w:tc>
      </w:tr>
      <w:tr w14:paraId="78D5A68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8101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34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98AE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纳雍县2025年高标准农田建设等项目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9328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水泥</w:t>
            </w:r>
          </w:p>
        </w:tc>
        <w:tc>
          <w:tcPr>
            <w:tcW w:w="11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1F9F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000</w:t>
            </w:r>
          </w:p>
        </w:tc>
        <w:tc>
          <w:tcPr>
            <w:tcW w:w="1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F50F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B055E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7AC753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8972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6F2A46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50" w:lineRule="atLeast"/>
              <w:ind w:right="0"/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2"/>
                <w:szCs w:val="22"/>
                <w:shd w:val="clear" w:fill="FFFFFF"/>
              </w:rPr>
              <w:t>服务内容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2"/>
                <w:szCs w:val="22"/>
                <w:shd w:val="clear" w:fill="FFFFFF"/>
                <w:lang w:eastAsia="zh-CN"/>
              </w:rPr>
              <w:t>：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2"/>
                <w:szCs w:val="22"/>
                <w:shd w:val="clear" w:fill="FFFFFF"/>
              </w:rPr>
              <w:t>负责招标代理服务工作，包括但不限于编制招标文件、发布招标公告、组织开标评标、协助签订合同等与招标相关的全部事宜。</w:t>
            </w:r>
          </w:p>
        </w:tc>
      </w:tr>
    </w:tbl>
    <w:p w14:paraId="6B078CD7">
      <w:pPr>
        <w:pStyle w:val="2"/>
        <w:widowControl/>
        <w:autoSpaceDN w:val="0"/>
        <w:spacing w:line="450" w:lineRule="atLeast"/>
        <w:jc w:val="both"/>
        <w:rPr>
          <w:rFonts w:hint="eastAsia" w:ascii="宋体" w:hAnsi="宋体" w:eastAsia="宋体" w:cs="宋体"/>
          <w:color w:val="333333"/>
          <w:sz w:val="28"/>
          <w:szCs w:val="28"/>
          <w:shd w:val="clear" w:color="auto" w:fill="FFFFFF"/>
        </w:rPr>
      </w:pPr>
    </w:p>
    <w:p w14:paraId="3FDDD4D3">
      <w:pPr>
        <w:pStyle w:val="2"/>
        <w:widowControl/>
        <w:autoSpaceDN w:val="0"/>
        <w:spacing w:line="450" w:lineRule="atLeast"/>
        <w:ind w:firstLine="1960" w:firstLineChars="700"/>
        <w:jc w:val="both"/>
        <w:rPr>
          <w:rFonts w:hint="eastAsia" w:ascii="宋体" w:hAnsi="宋体" w:eastAsia="宋体" w:cs="宋体"/>
          <w:color w:val="333333"/>
          <w:sz w:val="28"/>
          <w:szCs w:val="28"/>
          <w:shd w:val="clear" w:color="auto" w:fill="FFFFFF"/>
        </w:rPr>
      </w:pPr>
      <w:r>
        <w:rPr>
          <w:rFonts w:hint="eastAsia" w:ascii="宋体" w:hAnsi="宋体" w:eastAsia="宋体" w:cs="宋体"/>
          <w:color w:val="333333"/>
          <w:sz w:val="28"/>
          <w:szCs w:val="28"/>
          <w:shd w:val="clear" w:color="auto" w:fill="FFFFFF"/>
        </w:rPr>
        <w:t>招标代理机构名称（盖章）:</w:t>
      </w:r>
    </w:p>
    <w:p w14:paraId="3B21D007">
      <w:pPr>
        <w:pStyle w:val="2"/>
        <w:widowControl/>
        <w:autoSpaceDN w:val="0"/>
        <w:spacing w:line="450" w:lineRule="atLeast"/>
        <w:ind w:firstLine="1960" w:firstLineChars="700"/>
        <w:jc w:val="both"/>
        <w:rPr>
          <w:rFonts w:hint="eastAsia" w:ascii="宋体" w:hAnsi="宋体" w:eastAsia="宋体" w:cs="宋体"/>
          <w:color w:val="333333"/>
          <w:sz w:val="28"/>
          <w:szCs w:val="28"/>
          <w:shd w:val="clear" w:color="auto" w:fill="FFFFFF"/>
        </w:rPr>
      </w:pPr>
      <w:r>
        <w:rPr>
          <w:rFonts w:hint="eastAsia" w:ascii="宋体" w:hAnsi="宋体" w:eastAsia="宋体" w:cs="宋体"/>
          <w:color w:val="333333"/>
          <w:sz w:val="28"/>
          <w:szCs w:val="28"/>
          <w:shd w:val="clear" w:color="auto" w:fill="FFFFFF"/>
        </w:rPr>
        <w:t>法定代表人或授权人（签名）：</w:t>
      </w:r>
    </w:p>
    <w:p w14:paraId="4A5DA059">
      <w:pPr>
        <w:pStyle w:val="2"/>
        <w:widowControl/>
        <w:autoSpaceDN w:val="0"/>
        <w:spacing w:line="450" w:lineRule="atLeast"/>
        <w:ind w:firstLine="1960" w:firstLineChars="700"/>
        <w:jc w:val="both"/>
        <w:rPr>
          <w:rFonts w:hint="eastAsia" w:ascii="宋体" w:hAnsi="宋体" w:eastAsia="宋体" w:cs="宋体"/>
          <w:color w:val="333333"/>
          <w:sz w:val="28"/>
          <w:szCs w:val="28"/>
          <w:shd w:val="clear" w:color="auto" w:fill="FFFFFF"/>
        </w:rPr>
      </w:pPr>
      <w:r>
        <w:rPr>
          <w:rFonts w:hint="eastAsia" w:ascii="宋体" w:hAnsi="宋体" w:eastAsia="宋体" w:cs="宋体"/>
          <w:color w:val="333333"/>
          <w:sz w:val="28"/>
          <w:szCs w:val="28"/>
          <w:shd w:val="clear" w:color="auto" w:fill="FFFFFF"/>
        </w:rPr>
        <w:t>联系电话：</w:t>
      </w:r>
      <w:r>
        <w:rPr>
          <w:rFonts w:hint="eastAsia" w:ascii="宋体" w:hAnsi="宋体" w:cs="宋体"/>
          <w:color w:val="333333"/>
          <w:sz w:val="28"/>
          <w:szCs w:val="28"/>
          <w:shd w:val="clear" w:color="auto" w:fill="FFFFFF"/>
          <w:lang w:val="en-US" w:eastAsia="zh-CN"/>
        </w:rPr>
        <w:t xml:space="preserve">                  </w:t>
      </w:r>
      <w:r>
        <w:rPr>
          <w:rFonts w:hint="eastAsia" w:ascii="宋体" w:hAnsi="宋体" w:eastAsia="宋体" w:cs="宋体"/>
          <w:color w:val="333333"/>
          <w:sz w:val="28"/>
          <w:szCs w:val="28"/>
          <w:shd w:val="clear" w:color="auto" w:fill="FFFFFF"/>
        </w:rPr>
        <w:t>日期：</w:t>
      </w:r>
    </w:p>
    <w:p w14:paraId="3BE63985">
      <w:pPr>
        <w:pStyle w:val="2"/>
        <w:widowControl/>
        <w:autoSpaceDN w:val="0"/>
        <w:spacing w:line="450" w:lineRule="atLeast"/>
        <w:jc w:val="both"/>
        <w:rPr>
          <w:rFonts w:hint="eastAsia" w:ascii="宋体" w:hAnsi="宋体" w:eastAsia="宋体" w:cs="宋体"/>
          <w:sz w:val="28"/>
          <w:szCs w:val="28"/>
        </w:rPr>
      </w:pPr>
    </w:p>
    <w:p w14:paraId="23FBB654"/>
    <w:sectPr>
      <w:pgSz w:w="11906" w:h="16838"/>
      <w:pgMar w:top="1440" w:right="1800" w:bottom="1440" w:left="1800" w:header="851" w:footer="992" w:gutter="1"/>
      <w:pgBorders w:offsetFrom="page">
        <w:top w:val="none" w:sz="0" w:space="0"/>
        <w:left w:val="none" w:sz="0" w:space="0"/>
        <w:bottom w:val="none" w:sz="0" w:space="0"/>
        <w:right w:val="none" w:sz="0" w:space="0"/>
      </w:pgBorders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7A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CESI仿宋-GB18030">
    <w:altName w:val="微软雅黑"/>
    <w:panose1 w:val="00000000000000000000"/>
    <w:charset w:val="86"/>
    <w:family w:val="auto"/>
    <w:pitch w:val="default"/>
    <w:sig w:usb0="00000000" w:usb1="00000000" w:usb2="00000016" w:usb3="00000000" w:csb0="0004000F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97FB0"/>
    <w:rsid w:val="00704FEE"/>
    <w:rsid w:val="00797FB0"/>
    <w:rsid w:val="18F27683"/>
    <w:rsid w:val="1F240D25"/>
    <w:rsid w:val="341D5FA7"/>
    <w:rsid w:val="34A00986"/>
    <w:rsid w:val="4B407FBA"/>
    <w:rsid w:val="58482C10"/>
    <w:rsid w:val="67FE29C0"/>
    <w:rsid w:val="71CA1CC9"/>
    <w:rsid w:val="7D8201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nhideWhenUsed="0" w:uiPriority="0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jc w:val="left"/>
    </w:pPr>
    <w:rPr>
      <w:kern w:val="0"/>
      <w:sz w:val="24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196</Words>
  <Characters>199</Characters>
  <Lines>1</Lines>
  <Paragraphs>1</Paragraphs>
  <TotalTime>7</TotalTime>
  <ScaleCrop>false</ScaleCrop>
  <LinksUpToDate>false</LinksUpToDate>
  <CharactersWithSpaces>220</CharactersWithSpaces>
  <Application>WPS Office_12.1.0.23125_F1E327BC-269C-435d-A152-05C5408002CA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2025-04-23T02:46:00Z</dcterms:created>
  <dc:creator>Administrator</dc:creator>
  <cp:lastModifiedBy>Fluttered with the wind</cp:lastModifiedBy>
  <dcterms:modified xsi:type="dcterms:W3CDTF">2025-11-27T09:35:21Z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2052-12.1.0.23125</vt:lpwstr>
  </property>
  <property fmtid="{D5CDD505-2E9C-101B-9397-08002B2CF9AE}" pid="3" name="ICV">
    <vt:lpwstr>61A963E88F8D4912AEFDE363D65CBC0D_13</vt:lpwstr>
  </property>
  <property fmtid="{D5CDD505-2E9C-101B-9397-08002B2CF9AE}" pid="4" name="KSOTemplateDocerSaveRecord">
    <vt:lpwstr>eyJoZGlkIjoiNTQzNWU2ZjBhZjQzNGIyOGI5ZjdiZmYyZjUzZmQ5OWIiLCJ1c2VySWQiOiI0NDM2MzkyMjcifQ==</vt:lpwstr>
  </property>
</Properties>
</file>