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440601-2022-03287</w:t>
      </w:r>
    </w:p>
    <w:p>
      <w:pPr>
        <w:jc w:val="center"/>
      </w:pPr>
      <w:r>
        <w:rPr>
          <w:b/>
          <w:sz w:val="24"/>
        </w:rPr>
        <w:t>采购项目编号：</w:t>
      </w:r>
      <w:r>
        <w:rPr>
          <w:b/>
          <w:sz w:val="24"/>
        </w:rPr>
        <w:t>JF2022(SZ)WZ0078</w:t>
      </w:r>
    </w:p>
    <w:p>
      <w:pPr>
        <w:jc w:val="center"/>
      </w:pPr>
      <w:r>
        <w:rPr>
          <w:b/>
          <w:sz w:val="24"/>
        </w:rPr>
        <w:t>项目名称：</w:t>
      </w:r>
      <w:r>
        <w:rPr>
          <w:b/>
          <w:sz w:val="24"/>
        </w:rPr>
        <w:t>佛山市妇幼保健院新城院区二期文化项目实施</w:t>
      </w:r>
    </w:p>
    <w:p>
      <w:pPr>
        <w:jc w:val="center"/>
      </w:pPr>
      <w:r>
        <w:rPr>
          <w:b/>
          <w:sz w:val="24"/>
        </w:rPr>
        <w:t>采购人：</w:t>
      </w:r>
      <w:r>
        <w:rPr>
          <w:b/>
          <w:sz w:val="24"/>
        </w:rPr>
        <w:t>佛山市妇幼保健院</w:t>
      </w:r>
    </w:p>
    <w:p>
      <w:pPr>
        <w:jc w:val="center"/>
      </w:pPr>
      <w:r>
        <w:rPr>
          <w:b/>
          <w:sz w:val="24"/>
        </w:rPr>
        <w:t>采购代理机构：</w:t>
      </w:r>
      <w:r>
        <w:rPr>
          <w:b/>
          <w:sz w:val="24"/>
        </w:rPr>
        <w:t>广东海虹招标代理有限公司</w:t>
      </w:r>
    </w:p>
    <w:p>
      <w:pPr>
        <w:ind w:firstLine="480"/>
      </w:pPr>
    </w:p>
    <w:p>
      <w:r>
        <w:rPr/>
        <w:t xml:space="preserve"> </w:t>
      </w:r>
    </w:p>
    <w:p/>
    <w:p>
      <w:pPr>
        <w:jc w:val="center"/>
      </w:pPr>
      <w:r>
        <w:rPr>
          <w:b/>
          <w:sz w:val="36"/>
        </w:rPr>
        <w:t>第一章投标邀请</w:t>
      </w:r>
    </w:p>
    <w:p>
      <w:pPr>
        <w:ind w:firstLine="480"/>
      </w:pPr>
      <w:r>
        <w:rPr/>
        <w:t>广东海虹招标代理有限公司</w:t>
      </w:r>
      <w:r>
        <w:rPr/>
        <w:t>受</w:t>
      </w:r>
      <w:r>
        <w:rPr/>
        <w:t>佛山市妇幼保健院</w:t>
      </w:r>
      <w:r>
        <w:rPr/>
        <w:t>的委托，采用</w:t>
      </w:r>
      <w:r>
        <w:rPr/>
        <w:t>公开招标</w:t>
      </w:r>
      <w:r>
        <w:rPr/>
        <w:t>方式组织采购</w:t>
      </w:r>
      <w:r>
        <w:rPr/>
        <w:t>佛山市妇幼保健院新城院区二期文化项目实施</w:t>
      </w:r>
      <w:r>
        <w:rPr/>
        <w:t>。欢迎符合资格条件的国内供应商参加投标。</w:t>
      </w:r>
    </w:p>
    <w:p>
      <w:r>
        <w:rPr>
          <w:b/>
          <w:sz w:val="28"/>
        </w:rPr>
        <w:t>一.项目概述</w:t>
      </w:r>
    </w:p>
    <w:p>
      <w:r>
        <w:rPr>
          <w:b/>
          <w:sz w:val="24"/>
        </w:rPr>
        <w:t>1.名称与编号</w:t>
      </w:r>
    </w:p>
    <w:p>
      <w:pPr>
        <w:ind w:firstLine="480"/>
      </w:pPr>
      <w:r>
        <w:rPr/>
        <w:t>项目名称：</w:t>
      </w:r>
      <w:r>
        <w:rPr/>
        <w:t>佛山市妇幼保健院新城院区二期文化项目实施</w:t>
      </w:r>
    </w:p>
    <w:p>
      <w:pPr>
        <w:ind w:firstLine="480"/>
      </w:pPr>
      <w:r>
        <w:rPr/>
        <w:t>采购计划编号：</w:t>
      </w:r>
      <w:r>
        <w:rPr/>
        <w:t>440601-2022-03287</w:t>
      </w:r>
    </w:p>
    <w:p>
      <w:pPr>
        <w:ind w:firstLine="480"/>
      </w:pPr>
      <w:r>
        <w:rPr/>
        <w:t>采购项目编号：</w:t>
      </w:r>
      <w:r>
        <w:rPr/>
        <w:t>JF2022(SZ)WZ0078</w:t>
      </w:r>
    </w:p>
    <w:p>
      <w:pPr>
        <w:ind w:firstLine="480"/>
      </w:pPr>
      <w:r>
        <w:rPr/>
        <w:t>采购方式：</w:t>
      </w:r>
      <w:r>
        <w:rPr/>
        <w:t>公开招标</w:t>
      </w:r>
    </w:p>
    <w:p>
      <w:pPr>
        <w:ind w:firstLine="480"/>
      </w:pPr>
      <w:r>
        <w:rPr/>
        <w:t>预算金额：</w:t>
      </w:r>
      <w:r>
        <w:rPr/>
        <w:t>4,820,000.00</w:t>
      </w:r>
      <w:r>
        <w:rPr/>
        <w:t>元</w:t>
      </w:r>
    </w:p>
    <w:p>
      <w:r>
        <w:rPr>
          <w:b/>
          <w:sz w:val="24"/>
        </w:rPr>
        <w:t>2.项目内容及需求情况（采购项目技术规格、参数及要求）</w:t>
      </w:r>
    </w:p>
    <w:p>
      <w:pPr>
        <w:ind w:firstLine="480"/>
      </w:pPr>
    </w:p>
    <w:p/>
    <w:p>
      <w:r>
        <w:rPr/>
        <w:t>采购包1(佛山市妇幼保健院新城院区二期文化项目实施):</w:t>
      </w:r>
    </w:p>
    <w:p>
      <w:r>
        <w:rPr/>
        <w:t>采购包预算金额：4,820,000.00元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佛山市妇幼保健院新城院区二期文化项目实施</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合同履行期限：自合同生效之日起至合同全部权利义务履行完毕之日止。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3）具有良好的商业信誉和健全的财务会计制度：供应商必须具有良好的商业信誉和健全的财务会计制度（提供2020或2021年度财务状况报告或基本开户行出具的资信证明）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采购包1（佛山市妇幼保健院新城院区二期文化项目实施）：</w:t>
      </w:r>
      <w:r>
        <w:rPr/>
        <w:t>采购包整体专门面向中小企业</w:t>
      </w:r>
    </w:p>
    <w:p/>
    <w:p>
      <w:r>
        <w:rPr>
          <w:b/>
          <w:sz w:val="24"/>
        </w:rPr>
        <w:t>3.本项目特定的资格要求：</w:t>
      </w:r>
    </w:p>
    <w:p>
      <w:pPr>
        <w:ind w:firstLine="480"/>
      </w:pPr>
    </w:p>
    <w:p/>
    <w:p>
      <w:r>
        <w:rPr/>
        <w:t>采购包1（佛山市妇幼保健院新城院区二期文化项目实施）：</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3)供应商在近三年内（自投标截止时间之日起往前推三年）没有被政府采购监督管理部门禁止参加政府采购活动。</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佛山市妇幼保健院</w:t>
      </w:r>
    </w:p>
    <w:p>
      <w:pPr>
        <w:ind w:firstLine="480"/>
      </w:pPr>
      <w:r>
        <w:rPr/>
        <w:t>地址：</w:t>
      </w:r>
      <w:r>
        <w:rPr/>
        <w:t>佛山市顺德区乐从镇东平居委会华阳南路乐从段20号</w:t>
      </w:r>
    </w:p>
    <w:p>
      <w:pPr>
        <w:ind w:firstLine="480"/>
      </w:pPr>
      <w:r>
        <w:rPr/>
        <w:t>联系方式：</w:t>
      </w:r>
      <w:r>
        <w:rPr/>
        <w:t>0757-22978077</w:t>
      </w:r>
    </w:p>
    <w:p>
      <w:r>
        <w:rPr>
          <w:b/>
          <w:sz w:val="24"/>
        </w:rPr>
        <w:t>2.采购代理机构信息</w:t>
      </w:r>
    </w:p>
    <w:p>
      <w:pPr>
        <w:ind w:firstLine="480"/>
      </w:pPr>
      <w:r>
        <w:rPr/>
        <w:t>名称：</w:t>
      </w:r>
      <w:r>
        <w:rPr/>
        <w:t>广东海虹招标代理有限公司</w:t>
      </w:r>
    </w:p>
    <w:p>
      <w:pPr>
        <w:ind w:firstLine="480"/>
      </w:pPr>
      <w:r>
        <w:rPr/>
        <w:t>地址：</w:t>
      </w:r>
      <w:r>
        <w:rPr/>
        <w:t>广东省佛山市禅城区华远东路13号发展大厦12楼E号</w:t>
      </w:r>
    </w:p>
    <w:p>
      <w:pPr>
        <w:ind w:firstLine="480"/>
      </w:pPr>
      <w:r>
        <w:rPr/>
        <w:t>联系方式：</w:t>
      </w:r>
      <w:r>
        <w:rPr/>
        <w:t>0757-82285519</w:t>
      </w:r>
    </w:p>
    <w:p>
      <w:r>
        <w:rPr>
          <w:b/>
          <w:sz w:val="24"/>
        </w:rPr>
        <w:t>3.项目联系方式</w:t>
      </w:r>
    </w:p>
    <w:p>
      <w:pPr>
        <w:ind w:firstLine="480"/>
      </w:pPr>
      <w:r>
        <w:rPr/>
        <w:t>项目联系人：</w:t>
      </w:r>
      <w:r>
        <w:rPr/>
        <w:t>招小姐</w:t>
      </w:r>
    </w:p>
    <w:p>
      <w:pPr>
        <w:ind w:firstLine="480"/>
      </w:pPr>
      <w:r>
        <w:rPr/>
        <w:t>电话：</w:t>
      </w:r>
      <w:r>
        <w:rPr/>
        <w:t>0757-82285519</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广东海虹招标代理有限公司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sz w:val="24"/>
        </w:rPr>
        <w:t>佛山市妇幼保健院新城院区文化项目已完成一期内容的实施，整体效果良好，随着医院各个区域投入使用，需进一步提升文态氛围，进行二期文化项目的实施。以建设“高标准、高规格建设国内一流、省内领先的现代化医院”为目标，致力于为佛山妇女儿童提供更全面、更优质的医疗保健服务。</w:t>
      </w:r>
    </w:p>
    <w:p/>
    <w:p>
      <w:pPr>
        <w:ind w:firstLine="480"/>
      </w:pPr>
    </w:p>
    <w:p/>
    <w:p>
      <w:r>
        <w:rPr/>
        <w:t>采购包1（佛山市妇幼保健院新城院区二期文化项目实施）：</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工期：合同签订后180个日历天内完成项目建设服务。</w:t>
            </w:r>
          </w:p>
        </w:tc>
      </w:tr>
      <w:tr>
        <w:tc>
          <w:tcPr>
            <w:tcW w:type="dxa" w:w="4153"/>
          </w:tcPr>
          <w:p>
            <w:r>
              <w:rPr/>
              <w:t>标的提供的地点</w:t>
            </w:r>
          </w:p>
        </w:tc>
        <w:tc>
          <w:tcPr>
            <w:tcW w:type="dxa" w:w="4153"/>
          </w:tcPr>
          <w:p>
            <w:pPr>
              <w:jc w:val="left"/>
            </w:pPr>
          </w:p>
          <w:p>
            <w:r>
              <w:rPr/>
              <w:t>采购人所在地（采购人指定地点），地址为佛山市妇幼保健院新城院区。</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1期：支付比例20%，双方签订合同后五个工作日内，采购人向中标人支付合同价的20%作为进度款，支付前中标人提供等额含税发票；</w:t>
            </w:r>
          </w:p>
          <w:p/>
          <w:p>
            <w:r>
              <w:rPr/>
              <w:t>2期：支付比例40%，中标人完成项目深化设计并通过审核后五个工作日内，采购人向中标人支付合同价的40%作为进度款，支付前中标人提供等额含税发票；</w:t>
            </w:r>
          </w:p>
          <w:p/>
          <w:p>
            <w:r>
              <w:rPr/>
              <w:t>3期：支付比例35%，项目全部完工并验收合格五个工作日内，采购人向中标人支付合同价的35%项目款，支付前中标人提供等额含税发票；</w:t>
            </w:r>
          </w:p>
          <w:p/>
          <w:p>
            <w:r>
              <w:rPr/>
              <w:t>4期：支付比例5%，质保期满后五个工作日内，采购人向中标人支付合同价的5%，支付前中标人提供等额含税发票。</w:t>
            </w:r>
          </w:p>
        </w:tc>
      </w:tr>
      <w:tr>
        <w:tc>
          <w:tcPr>
            <w:tcW w:type="dxa" w:w="4153"/>
          </w:tcPr>
          <w:p>
            <w:r>
              <w:rPr/>
              <w:t>验收要求</w:t>
            </w:r>
          </w:p>
        </w:tc>
        <w:tc>
          <w:tcPr>
            <w:tcW w:type="dxa" w:w="4153"/>
          </w:tcPr>
          <w:p>
            <w:pPr>
              <w:jc w:val="left"/>
            </w:pPr>
          </w:p>
          <w:p/>
          <w:p/>
          <w:p>
            <w:r>
              <w:rPr/>
              <w:t>1期：由中标人提出申请，采购人组织验收。 验收标准：招标文件、投标文件、合同规定的标准、采购人和中标人双方约定的验收标准，包括但不限于提供本项目相关的项目文档、用户手册等。</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1.报价要求:1.1.报价方案是唯一确定且不高于本项目预算金额。1.2.报价方式为广东省佛山市目的地交付验收价，均涵盖报价要求之一切费用。报价中必须包含项目内所有内容的设计、制作、安装、人工费、材料费、运输费、保险费、税收、验收费用、售后服务、合同实施过程中的应预见或不可预见费用等。1.3.投标人须在投标文件中提供《明细报价表》（格式详见招标公告附件）。在《明细报价表》中列出各项货物的“品牌”、“产地”、“制造商名称”、“单价”、“合计（不含设计费用）”。1.4.投标人须在《明细报价表》中报出“本项目总设计费”，该费用包含在项目总价中。1.5.《明细报价表》中的项目总价为“以上项目合计”与“本项目总设计费”之和。项目总价必须与《开标一览表》的报价一致，否则以开标报价为准。1.6.中标人在每个施工项目开展前，须经采购人确定落实施工项目，否则因施工项目调整产生的材料费、人工费等费用采购人将不予支付。</w:t>
            </w:r>
          </w:p>
          <w:p/>
          <w:p>
            <w:r>
              <w:rPr/>
              <w:t>2.质量保证期（质保期）:在项目验收合格之日起提供1年免费质保服务。</w:t>
            </w:r>
          </w:p>
          <w:p/>
          <w:p>
            <w:r>
              <w:rPr/>
              <w:t>3.服务周期:3.1.方案深化阶段：根据提供的资料要求，在30个日历天内进行方案深化设计和优化；3.2.方案实施阶段：根据提供的资料要求150个日历天内完成全部项目；3.3.保修期阶段：保修期1年，中标人负责对项目范围内全部内容缺陷的修理。</w:t>
            </w:r>
          </w:p>
          <w:p/>
          <w:p>
            <w:r>
              <w:rPr/>
              <w:t>4.售后服务及维护要求:质保期内发生故障及其他质量问题，中标人应在接到采购人电话通知后24个小时内到达现场进行维修。特殊情况无法修复的，质保期内中标人应无条件更换或提供代用品，或采取使展品可正常运转的措施。</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其他服务</w:t>
            </w:r>
          </w:p>
        </w:tc>
        <w:tc>
          <w:tcPr>
            <w:tcW w:type="dxa" w:w="1923"/>
          </w:tcPr>
          <w:p>
            <w:r>
              <w:rPr/>
              <w:t>佛山市妇幼保健院新城院区二期文化项目实施</w:t>
            </w:r>
          </w:p>
        </w:tc>
        <w:tc>
          <w:tcPr>
            <w:tcW w:type="dxa" w:w="385"/>
          </w:tcPr>
          <w:p>
            <w:r>
              <w:rPr/>
              <w:t>项</w:t>
            </w:r>
          </w:p>
        </w:tc>
        <w:tc>
          <w:tcPr>
            <w:tcW w:type="dxa" w:w="769"/>
          </w:tcPr>
          <w:p>
            <w:pPr>
              <w:jc w:val="right"/>
            </w:pPr>
            <w:r>
              <w:rPr/>
              <w:t>1.0000</w:t>
            </w:r>
          </w:p>
        </w:tc>
        <w:tc>
          <w:tcPr>
            <w:tcW w:type="dxa" w:w="769"/>
          </w:tcPr>
          <w:p>
            <w:pPr>
              <w:jc w:val="right"/>
            </w:pPr>
            <w:r>
              <w:rPr/>
              <w:t>4,820,000.00</w:t>
            </w:r>
          </w:p>
        </w:tc>
        <w:tc>
          <w:tcPr>
            <w:tcW w:type="dxa" w:w="769"/>
          </w:tcPr>
          <w:p>
            <w:pPr>
              <w:jc w:val="right"/>
            </w:pPr>
            <w:r>
              <w:rPr/>
              <w:t>4,820,000.00</w:t>
            </w:r>
          </w:p>
        </w:tc>
        <w:tc>
          <w:tcPr>
            <w:tcW w:type="dxa" w:w="769"/>
          </w:tcPr>
          <w:p>
            <w:r>
              <w:rPr/>
              <w:t>其他未列明行业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佛山市妇幼保健院新城院区二期文化项目实施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1"/>
              </w:rPr>
              <w:t>一、采购目标</w:t>
            </w:r>
          </w:p>
          <w:p>
            <w:r>
              <w:rPr>
                <w:sz w:val="21"/>
              </w:rPr>
              <w:t>集中体现医院管理思想，展现医院职工整体素质和文化氛围，进一步提升佛山市妇幼保健院对外形象，助力佛山市妇幼保健院建设成国内一流、省内领先、具有国际规范的现代化妇女儿童医院。</w:t>
            </w:r>
          </w:p>
        </w:tc>
      </w:tr>
      <w:tr>
        <w:tc>
          <w:tcPr>
            <w:tcW w:type="dxa" w:w="2076"/>
          </w:tcPr>
          <w:p/>
        </w:tc>
        <w:tc>
          <w:tcPr>
            <w:tcW w:type="dxa" w:w="415"/>
          </w:tcPr>
          <w:p>
            <w:r>
              <w:rPr/>
              <w:t>2</w:t>
            </w:r>
          </w:p>
        </w:tc>
        <w:tc>
          <w:tcPr>
            <w:tcW w:type="dxa" w:w="5814"/>
          </w:tcPr>
          <w:p>
            <w:r>
              <w:rPr>
                <w:b/>
                <w:sz w:val="21"/>
              </w:rPr>
              <w:t>二、功能要求</w:t>
            </w:r>
          </w:p>
          <w:p>
            <w:r>
              <w:rPr>
                <w:sz w:val="21"/>
              </w:rPr>
              <w:t>新城院区二期文化项目文态氛围建设，突出重点区域文化包装。符合医院的办院方针及文化特色，通过不同形式展现佛山市妇幼保健院的文化内涵，能寓教于乐，寓美于形。能与医院建筑既有的空间形成良好的适应性和协调性，使用上具有安全和环保，以及方便维护的特点。</w:t>
            </w:r>
          </w:p>
        </w:tc>
      </w:tr>
      <w:tr>
        <w:tc>
          <w:tcPr>
            <w:tcW w:type="dxa" w:w="2076"/>
          </w:tcPr>
          <w:p/>
        </w:tc>
        <w:tc>
          <w:tcPr>
            <w:tcW w:type="dxa" w:w="415"/>
          </w:tcPr>
          <w:p>
            <w:r>
              <w:rPr/>
              <w:t>3</w:t>
            </w:r>
          </w:p>
        </w:tc>
        <w:tc>
          <w:tcPr>
            <w:tcW w:type="dxa" w:w="5814"/>
          </w:tcPr>
          <w:p>
            <w:r>
              <w:rPr>
                <w:b/>
                <w:sz w:val="21"/>
              </w:rPr>
              <w:t>三、设计原则</w:t>
            </w:r>
          </w:p>
          <w:p>
            <w:r>
              <w:rPr>
                <w:sz w:val="21"/>
              </w:rPr>
              <w:t>供应商提供的文态氛围建设服务方案应符合佛山市妇幼保健院已实施的文态氛围整体风格，保持统一、规范的视觉效果，展示医院特色文化内涵。</w:t>
            </w:r>
          </w:p>
        </w:tc>
      </w:tr>
      <w:tr>
        <w:tc>
          <w:tcPr>
            <w:tcW w:type="dxa" w:w="2076"/>
          </w:tcPr>
          <w:p/>
        </w:tc>
        <w:tc>
          <w:tcPr>
            <w:tcW w:type="dxa" w:w="415"/>
          </w:tcPr>
          <w:p>
            <w:r>
              <w:rPr/>
              <w:t>4</w:t>
            </w:r>
          </w:p>
        </w:tc>
        <w:tc>
          <w:tcPr>
            <w:tcW w:type="dxa" w:w="5814"/>
          </w:tcPr>
          <w:p>
            <w:r>
              <w:rPr>
                <w:b/>
                <w:sz w:val="21"/>
              </w:rPr>
              <w:t>四、技术标准与规范</w:t>
            </w:r>
          </w:p>
          <w:p>
            <w:r>
              <w:rPr>
                <w:sz w:val="21"/>
              </w:rPr>
              <w:t>本项目的文态氛围建设设计、制作、安装过程和成果均必须符合有关的现行标准、规范、规程办法、示例。</w:t>
            </w:r>
          </w:p>
          <w:p>
            <w:r>
              <w:rPr>
                <w:sz w:val="21"/>
              </w:rPr>
              <w:t>在文态氛围建设设计制作安装过程中，如果国家或有关部门颁发了新的技术标准或规范，供应商应采用新的标准或规范进行设计、制作及安装。</w:t>
            </w:r>
          </w:p>
        </w:tc>
      </w:tr>
      <w:tr>
        <w:tc>
          <w:tcPr>
            <w:tcW w:type="dxa" w:w="2076"/>
          </w:tcPr>
          <w:p/>
        </w:tc>
        <w:tc>
          <w:tcPr>
            <w:tcW w:type="dxa" w:w="415"/>
          </w:tcPr>
          <w:p>
            <w:r>
              <w:rPr/>
              <w:t>5</w:t>
            </w:r>
          </w:p>
        </w:tc>
        <w:tc>
          <w:tcPr>
            <w:tcW w:type="dxa" w:w="5814"/>
          </w:tcPr>
          <w:p>
            <w:r>
              <w:rPr>
                <w:b/>
                <w:sz w:val="21"/>
              </w:rPr>
              <w:t>五、采购内容和主要技术要求</w:t>
            </w:r>
          </w:p>
          <w:p>
            <w:pPr>
              <w:ind w:firstLine="480"/>
            </w:pPr>
            <w:r>
              <w:rPr>
                <w:sz w:val="21"/>
              </w:rPr>
              <w:t>投标人须在投标文件中提供《明细报价表》，并在《明细报价表》中填写投入本项目所使用材料的品牌和制造商名称，并报出每一项的施工单价与本项目总设计费。</w:t>
            </w:r>
          </w:p>
          <w:tbl>
            <w:tblPr>
              <w:tblInd w:type="dxa" w:w="90"/>
              <w:tblBorders>
                <w:top w:val="none" w:color="000000" w:sz="4"/>
                <w:left w:val="none" w:color="000000" w:sz="4"/>
                <w:bottom w:val="none" w:color="000000" w:sz="4"/>
                <w:right w:val="none" w:color="000000" w:sz="4"/>
                <w:insideH w:val="none"/>
                <w:insideV w:val="none"/>
              </w:tblBorders>
            </w:tblPr>
            <w:tblGrid>
              <w:gridCol w:w="344"/>
              <w:gridCol w:w="381"/>
              <w:gridCol w:w="426"/>
              <w:gridCol w:w="499"/>
              <w:gridCol w:w="843"/>
              <w:gridCol w:w="2231"/>
              <w:gridCol w:w="426"/>
              <w:gridCol w:w="444"/>
            </w:tblGrid>
            <w:tr>
              <w:tc>
                <w:tcPr>
                  <w:tcW w:type="dxa" w:w="344"/>
                  <w:tcBorders>
                    <w:top w:val="single" w:color="000000" w:sz="4"/>
                    <w:left w:val="single" w:color="000000" w:sz="4"/>
                    <w:bottom w:val="single" w:color="000000" w:sz="4"/>
                    <w:right w:val="single" w:color="000000" w:sz="4"/>
                  </w:tcBorders>
                </w:tcPr>
                <w:p>
                  <w:pPr>
                    <w:jc w:val="center"/>
                  </w:pPr>
                  <w:r>
                    <w:rPr>
                      <w:sz w:val="21"/>
                    </w:rPr>
                    <w:t>序号</w:t>
                  </w:r>
                </w:p>
              </w:tc>
              <w:tc>
                <w:tcPr>
                  <w:tcW w:type="dxa" w:w="381"/>
                  <w:tcBorders>
                    <w:top w:val="single" w:color="000000" w:sz="4"/>
                    <w:left w:val="none" w:color="000000" w:sz="4"/>
                    <w:bottom w:val="single" w:color="000000" w:sz="4"/>
                    <w:right w:val="single" w:color="000000" w:sz="4"/>
                  </w:tcBorders>
                </w:tcPr>
                <w:p>
                  <w:pPr>
                    <w:jc w:val="center"/>
                  </w:pPr>
                  <w:r>
                    <w:rPr>
                      <w:sz w:val="21"/>
                    </w:rPr>
                    <w:t>楼栋</w:t>
                  </w:r>
                </w:p>
              </w:tc>
              <w:tc>
                <w:tcPr>
                  <w:tcW w:type="dxa" w:w="426"/>
                  <w:tcBorders>
                    <w:top w:val="single" w:color="000000" w:sz="4"/>
                    <w:left w:val="none" w:color="000000" w:sz="4"/>
                    <w:bottom w:val="single" w:color="000000" w:sz="4"/>
                    <w:right w:val="single" w:color="000000" w:sz="4"/>
                  </w:tcBorders>
                </w:tcPr>
                <w:p>
                  <w:pPr>
                    <w:jc w:val="center"/>
                  </w:pPr>
                  <w:r>
                    <w:rPr>
                      <w:sz w:val="21"/>
                    </w:rPr>
                    <w:t>楼层</w:t>
                  </w:r>
                </w:p>
              </w:tc>
              <w:tc>
                <w:tcPr>
                  <w:tcW w:type="dxa" w:w="499"/>
                  <w:tcBorders>
                    <w:top w:val="single" w:color="000000" w:sz="4"/>
                    <w:left w:val="none" w:color="000000" w:sz="4"/>
                    <w:bottom w:val="single" w:color="000000" w:sz="4"/>
                    <w:right w:val="single" w:color="000000" w:sz="4"/>
                  </w:tcBorders>
                </w:tcPr>
                <w:p>
                  <w:pPr>
                    <w:jc w:val="center"/>
                  </w:pPr>
                  <w:r>
                    <w:rPr>
                      <w:sz w:val="21"/>
                    </w:rPr>
                    <w:t>科室</w:t>
                  </w:r>
                </w:p>
              </w:tc>
              <w:tc>
                <w:tcPr>
                  <w:tcW w:type="dxa" w:w="843"/>
                  <w:tcBorders>
                    <w:top w:val="single" w:color="000000" w:sz="4"/>
                    <w:left w:val="none" w:color="000000" w:sz="4"/>
                    <w:bottom w:val="single" w:color="000000" w:sz="4"/>
                    <w:right w:val="single" w:color="000000" w:sz="4"/>
                  </w:tcBorders>
                </w:tcPr>
                <w:p>
                  <w:pPr>
                    <w:jc w:val="center"/>
                  </w:pPr>
                  <w:r>
                    <w:rPr>
                      <w:sz w:val="21"/>
                    </w:rPr>
                    <w:t>项目名称</w:t>
                  </w:r>
                </w:p>
              </w:tc>
              <w:tc>
                <w:tcPr>
                  <w:tcW w:type="dxa" w:w="2231"/>
                  <w:tcBorders>
                    <w:top w:val="single" w:color="000000" w:sz="4"/>
                    <w:left w:val="none" w:color="000000" w:sz="4"/>
                    <w:bottom w:val="single" w:color="000000" w:sz="4"/>
                    <w:right w:val="single" w:color="000000" w:sz="4"/>
                  </w:tcBorders>
                </w:tcPr>
                <w:p>
                  <w:pPr>
                    <w:jc w:val="center"/>
                  </w:pPr>
                  <w:r>
                    <w:rPr>
                      <w:sz w:val="21"/>
                    </w:rPr>
                    <w:t>项目特征</w:t>
                  </w:r>
                </w:p>
              </w:tc>
              <w:tc>
                <w:tcPr>
                  <w:tcW w:type="dxa" w:w="426"/>
                  <w:tcBorders>
                    <w:top w:val="single" w:color="000000" w:sz="4"/>
                    <w:left w:val="none" w:color="000000" w:sz="4"/>
                    <w:bottom w:val="single" w:color="000000" w:sz="4"/>
                    <w:right w:val="single" w:color="000000" w:sz="4"/>
                  </w:tcBorders>
                </w:tcPr>
                <w:p>
                  <w:pPr>
                    <w:jc w:val="center"/>
                  </w:pPr>
                  <w:r>
                    <w:rPr>
                      <w:sz w:val="21"/>
                    </w:rPr>
                    <w:t>单位</w:t>
                  </w:r>
                </w:p>
              </w:tc>
              <w:tc>
                <w:tcPr>
                  <w:tcW w:type="dxa" w:w="444"/>
                  <w:tcBorders>
                    <w:top w:val="single" w:color="000000" w:sz="4"/>
                    <w:left w:val="none" w:color="000000" w:sz="4"/>
                    <w:bottom w:val="single" w:color="000000" w:sz="4"/>
                    <w:right w:val="single" w:color="000000" w:sz="4"/>
                  </w:tcBorders>
                </w:tcPr>
                <w:p>
                  <w:pPr>
                    <w:jc w:val="center"/>
                  </w:pPr>
                  <w:r>
                    <w:rPr>
                      <w:sz w:val="21"/>
                    </w:rPr>
                    <w:t>工程量</w:t>
                  </w:r>
                </w:p>
              </w:tc>
            </w:tr>
            <w:tr>
              <w:tc>
                <w:tcPr>
                  <w:tcW w:type="dxa" w:w="344"/>
                  <w:tcBorders>
                    <w:top w:val="none" w:color="000000" w:sz="4"/>
                    <w:left w:val="single" w:color="000000" w:sz="4"/>
                    <w:bottom w:val="single" w:color="000000" w:sz="4"/>
                    <w:right w:val="single" w:color="000000" w:sz="4"/>
                  </w:tcBorders>
                </w:tcPr>
                <w:p>
                  <w:pPr>
                    <w:jc w:val="center"/>
                  </w:pPr>
                  <w:r>
                    <w:rPr>
                      <w:sz w:val="21"/>
                    </w:rPr>
                    <w:t>1</w:t>
                  </w:r>
                </w:p>
              </w:tc>
              <w:tc>
                <w:tcPr>
                  <w:tcW w:type="dxa" w:w="381"/>
                  <w:vMerge w:val="restart"/>
                  <w:tcBorders>
                    <w:top w:val="none" w:color="000000" w:sz="4"/>
                    <w:left w:val="none" w:color="000000" w:sz="4"/>
                    <w:bottom w:val="single" w:color="000000" w:sz="4"/>
                    <w:right w:val="single" w:color="000000" w:sz="4"/>
                  </w:tcBorders>
                </w:tcPr>
                <w:p>
                  <w:pPr>
                    <w:jc w:val="center"/>
                  </w:pPr>
                  <w:r>
                    <w:rPr>
                      <w:sz w:val="21"/>
                    </w:rPr>
                    <w:t>全院</w:t>
                  </w:r>
                </w:p>
              </w:tc>
              <w:tc>
                <w:tcPr>
                  <w:tcW w:type="dxa" w:w="426"/>
                  <w:vMerge w:val="restart"/>
                  <w:tcBorders>
                    <w:top w:val="none" w:color="000000" w:sz="4"/>
                    <w:left w:val="none" w:color="000000" w:sz="4"/>
                    <w:bottom w:val="single" w:color="000000" w:sz="4"/>
                    <w:right w:val="single" w:color="000000" w:sz="4"/>
                  </w:tcBorders>
                </w:tcPr>
                <w:p>
                  <w:pPr>
                    <w:jc w:val="center"/>
                  </w:pPr>
                  <w:r>
                    <w:rPr>
                      <w:sz w:val="21"/>
                    </w:rPr>
                    <w:t>全院</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全院</w:t>
                  </w:r>
                </w:p>
              </w:tc>
              <w:tc>
                <w:tcPr>
                  <w:tcW w:type="dxa" w:w="843"/>
                  <w:tcBorders>
                    <w:top w:val="none" w:color="000000" w:sz="4"/>
                    <w:left w:val="none" w:color="000000" w:sz="4"/>
                    <w:bottom w:val="single" w:color="000000" w:sz="4"/>
                    <w:right w:val="single" w:color="000000" w:sz="4"/>
                  </w:tcBorders>
                </w:tcPr>
                <w:p>
                  <w:pPr>
                    <w:jc w:val="center"/>
                  </w:pPr>
                  <w:r>
                    <w:rPr>
                      <w:sz w:val="21"/>
                    </w:rPr>
                    <w:t>全院各类印刷品规范化模版</w:t>
                  </w:r>
                  <w:r>
                    <w:br/>
                  </w:r>
                  <w:r>
                    <w:rPr>
                      <w:sz w:val="21"/>
                    </w:rPr>
                    <w:t>专项设计</w:t>
                  </w:r>
                </w:p>
              </w:tc>
              <w:tc>
                <w:tcPr>
                  <w:tcW w:type="dxa" w:w="2231"/>
                  <w:tcBorders>
                    <w:top w:val="none" w:color="000000" w:sz="4"/>
                    <w:left w:val="none" w:color="000000" w:sz="4"/>
                    <w:bottom w:val="single" w:color="000000" w:sz="4"/>
                    <w:right w:val="single" w:color="000000" w:sz="4"/>
                  </w:tcBorders>
                </w:tcPr>
                <w:p>
                  <w:pPr>
                    <w:jc w:val="left"/>
                  </w:pPr>
                  <w:r>
                    <w:rPr>
                      <w:sz w:val="21"/>
                    </w:rPr>
                    <w:t>全院各类印刷品规范化模版专项设计：</w:t>
                  </w:r>
                  <w:r>
                    <w:br/>
                  </w:r>
                  <w:r>
                    <w:rPr>
                      <w:sz w:val="21"/>
                    </w:rPr>
                    <w:t>1、电子文件</w:t>
                  </w:r>
                  <w:r>
                    <w:br/>
                  </w:r>
                  <w:r>
                    <w:rPr>
                      <w:sz w:val="21"/>
                    </w:rPr>
                    <w:t>2、专项设计费</w:t>
                  </w:r>
                </w:p>
              </w:tc>
              <w:tc>
                <w:tcPr>
                  <w:tcW w:type="dxa" w:w="426"/>
                  <w:tcBorders>
                    <w:top w:val="none" w:color="000000" w:sz="4"/>
                    <w:left w:val="none" w:color="000000" w:sz="4"/>
                    <w:bottom w:val="single" w:color="000000" w:sz="4"/>
                    <w:right w:val="single" w:color="000000" w:sz="4"/>
                  </w:tcBorders>
                </w:tcPr>
                <w:p>
                  <w:pPr>
                    <w:jc w:val="center"/>
                  </w:pPr>
                  <w:r>
                    <w:rPr>
                      <w:sz w:val="21"/>
                    </w:rPr>
                    <w:t>项</w:t>
                  </w:r>
                </w:p>
              </w:tc>
              <w:tc>
                <w:tcPr>
                  <w:tcW w:type="dxa" w:w="444"/>
                  <w:tcBorders>
                    <w:top w:val="none" w:color="000000" w:sz="4"/>
                    <w:left w:val="none" w:color="000000" w:sz="4"/>
                    <w:bottom w:val="single" w:color="000000" w:sz="4"/>
                    <w:right w:val="single" w:color="000000" w:sz="4"/>
                  </w:tcBorders>
                </w:tcPr>
                <w:p>
                  <w:pPr>
                    <w:jc w:val="center"/>
                  </w:pPr>
                  <w:r>
                    <w:rPr>
                      <w:sz w:val="21"/>
                    </w:rPr>
                    <w:t>1</w:t>
                  </w:r>
                </w:p>
              </w:tc>
            </w:tr>
            <w:tr>
              <w:tc>
                <w:tcPr>
                  <w:tcW w:type="dxa" w:w="344"/>
                  <w:tcBorders>
                    <w:top w:val="none" w:color="000000" w:sz="4"/>
                    <w:left w:val="single" w:color="000000" w:sz="4"/>
                    <w:bottom w:val="single" w:color="000000" w:sz="4"/>
                    <w:right w:val="single" w:color="000000" w:sz="4"/>
                  </w:tcBorders>
                </w:tcPr>
                <w:p>
                  <w:pPr>
                    <w:jc w:val="center"/>
                  </w:pPr>
                  <w:r>
                    <w:rPr>
                      <w:sz w:val="21"/>
                    </w:rPr>
                    <w:t>2</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吉祥物微信表情包专项设计</w:t>
                  </w:r>
                </w:p>
              </w:tc>
              <w:tc>
                <w:tcPr>
                  <w:tcW w:type="dxa" w:w="2231"/>
                  <w:tcBorders>
                    <w:top w:val="none" w:color="000000" w:sz="4"/>
                    <w:left w:val="none" w:color="000000" w:sz="4"/>
                    <w:bottom w:val="single" w:color="000000" w:sz="4"/>
                    <w:right w:val="single" w:color="000000" w:sz="4"/>
                  </w:tcBorders>
                </w:tcPr>
                <w:p>
                  <w:pPr>
                    <w:jc w:val="left"/>
                  </w:pPr>
                  <w:r>
                    <w:rPr>
                      <w:sz w:val="21"/>
                    </w:rPr>
                    <w:t>吉祥物微信表情包专项设计：</w:t>
                  </w:r>
                  <w:r>
                    <w:br/>
                  </w:r>
                  <w:r>
                    <w:rPr>
                      <w:sz w:val="21"/>
                    </w:rPr>
                    <w:t>1、电子文件</w:t>
                  </w:r>
                  <w:r>
                    <w:br/>
                  </w:r>
                  <w:r>
                    <w:rPr>
                      <w:sz w:val="21"/>
                    </w:rPr>
                    <w:t>2、专项设计费</w:t>
                  </w:r>
                </w:p>
              </w:tc>
              <w:tc>
                <w:tcPr>
                  <w:tcW w:type="dxa" w:w="426"/>
                  <w:tcBorders>
                    <w:top w:val="none" w:color="000000" w:sz="4"/>
                    <w:left w:val="none" w:color="000000" w:sz="4"/>
                    <w:bottom w:val="single" w:color="000000" w:sz="4"/>
                    <w:right w:val="single" w:color="000000" w:sz="4"/>
                  </w:tcBorders>
                </w:tcPr>
                <w:p>
                  <w:pPr>
                    <w:jc w:val="center"/>
                  </w:pPr>
                  <w:r>
                    <w:rPr>
                      <w:sz w:val="21"/>
                    </w:rPr>
                    <w:t>项</w:t>
                  </w:r>
                </w:p>
              </w:tc>
              <w:tc>
                <w:tcPr>
                  <w:tcW w:type="dxa" w:w="444"/>
                  <w:tcBorders>
                    <w:top w:val="none" w:color="000000" w:sz="4"/>
                    <w:left w:val="none" w:color="000000" w:sz="4"/>
                    <w:bottom w:val="single" w:color="000000" w:sz="4"/>
                    <w:right w:val="single" w:color="000000" w:sz="4"/>
                  </w:tcBorders>
                </w:tcPr>
                <w:p>
                  <w:pPr>
                    <w:jc w:val="center"/>
                  </w:pPr>
                  <w:r>
                    <w:rPr>
                      <w:sz w:val="21"/>
                    </w:rPr>
                    <w:t>1</w:t>
                  </w:r>
                </w:p>
              </w:tc>
            </w:tr>
            <w:tr>
              <w:tc>
                <w:tcPr>
                  <w:tcW w:type="dxa" w:w="344"/>
                  <w:tcBorders>
                    <w:top w:val="none" w:color="000000" w:sz="4"/>
                    <w:left w:val="single" w:color="000000" w:sz="4"/>
                    <w:bottom w:val="single" w:color="000000" w:sz="4"/>
                    <w:right w:val="single" w:color="000000" w:sz="4"/>
                  </w:tcBorders>
                </w:tcPr>
                <w:p>
                  <w:pPr>
                    <w:jc w:val="center"/>
                  </w:pPr>
                  <w:r>
                    <w:rPr>
                      <w:sz w:val="21"/>
                    </w:rPr>
                    <w:t>3</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狮子毛绒娃娃（男女款）</w:t>
                  </w:r>
                </w:p>
              </w:tc>
              <w:tc>
                <w:tcPr>
                  <w:tcW w:type="dxa" w:w="2231"/>
                  <w:tcBorders>
                    <w:top w:val="none" w:color="000000" w:sz="4"/>
                    <w:left w:val="none" w:color="000000" w:sz="4"/>
                    <w:bottom w:val="single" w:color="000000" w:sz="4"/>
                    <w:right w:val="single" w:color="000000" w:sz="4"/>
                  </w:tcBorders>
                </w:tcPr>
                <w:p>
                  <w:pPr>
                    <w:jc w:val="left"/>
                  </w:pPr>
                  <w:r>
                    <w:rPr>
                      <w:sz w:val="21"/>
                    </w:rPr>
                    <w:t>狮子毛绒娃娃（男女款）：</w:t>
                  </w:r>
                  <w:r>
                    <w:br/>
                  </w:r>
                  <w:r>
                    <w:rPr>
                      <w:sz w:val="21"/>
                    </w:rPr>
                    <w:t>1、长毛绒+短毛绒</w:t>
                  </w:r>
                  <w:r>
                    <w:br/>
                  </w:r>
                  <w:r>
                    <w:rPr>
                      <w:sz w:val="21"/>
                    </w:rPr>
                    <w:t>2、狮子毛绒娃娃（男女款）制作</w:t>
                  </w:r>
                </w:p>
              </w:tc>
              <w:tc>
                <w:tcPr>
                  <w:tcW w:type="dxa" w:w="426"/>
                  <w:tcBorders>
                    <w:top w:val="none" w:color="000000" w:sz="4"/>
                    <w:left w:val="none" w:color="000000" w:sz="4"/>
                    <w:bottom w:val="single" w:color="000000" w:sz="4"/>
                    <w:right w:val="single" w:color="000000" w:sz="4"/>
                  </w:tcBorders>
                </w:tcPr>
                <w:p>
                  <w:pPr>
                    <w:jc w:val="center"/>
                  </w:pPr>
                  <w:r>
                    <w:rPr>
                      <w:sz w:val="21"/>
                    </w:rPr>
                    <w:t>个</w:t>
                  </w:r>
                </w:p>
              </w:tc>
              <w:tc>
                <w:tcPr>
                  <w:tcW w:type="dxa" w:w="444"/>
                  <w:tcBorders>
                    <w:top w:val="none" w:color="000000" w:sz="4"/>
                    <w:left w:val="none" w:color="000000" w:sz="4"/>
                    <w:bottom w:val="single" w:color="000000" w:sz="4"/>
                    <w:right w:val="single" w:color="000000" w:sz="4"/>
                  </w:tcBorders>
                </w:tcPr>
                <w:p>
                  <w:pPr>
                    <w:jc w:val="center"/>
                  </w:pPr>
                  <w:r>
                    <w:rPr>
                      <w:sz w:val="21"/>
                    </w:rPr>
                    <w:t>2000</w:t>
                  </w:r>
                </w:p>
              </w:tc>
            </w:tr>
            <w:tr>
              <w:tc>
                <w:tcPr>
                  <w:tcW w:type="dxa" w:w="344"/>
                  <w:tcBorders>
                    <w:top w:val="none" w:color="000000" w:sz="4"/>
                    <w:left w:val="single" w:color="000000" w:sz="4"/>
                    <w:bottom w:val="single" w:color="000000" w:sz="4"/>
                    <w:right w:val="single" w:color="000000" w:sz="4"/>
                  </w:tcBorders>
                </w:tcPr>
                <w:p>
                  <w:pPr>
                    <w:jc w:val="center"/>
                  </w:pPr>
                  <w:r>
                    <w:rPr>
                      <w:sz w:val="21"/>
                    </w:rPr>
                    <w:t>4</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1</w:t>
                  </w:r>
                  <w:r>
                    <w:rPr>
                      <w:sz w:val="21"/>
                    </w:rPr>
                    <w:t>号3号6号楼扶手栏杆防撞贴及全院室外防撞贴</w:t>
                  </w:r>
                </w:p>
              </w:tc>
              <w:tc>
                <w:tcPr>
                  <w:tcW w:type="dxa" w:w="2231"/>
                  <w:tcBorders>
                    <w:top w:val="none" w:color="000000" w:sz="4"/>
                    <w:left w:val="none" w:color="000000" w:sz="4"/>
                    <w:bottom w:val="single" w:color="000000" w:sz="4"/>
                    <w:right w:val="single" w:color="000000" w:sz="4"/>
                  </w:tcBorders>
                </w:tcPr>
                <w:p>
                  <w:pPr>
                    <w:jc w:val="left"/>
                  </w:pPr>
                  <w:r>
                    <w:rPr>
                      <w:sz w:val="21"/>
                    </w:rPr>
                    <w:t>防撞贴：</w:t>
                  </w:r>
                  <w:r>
                    <w:br/>
                  </w:r>
                  <w:r>
                    <w:rPr>
                      <w:sz w:val="21"/>
                    </w:rPr>
                    <w:t>1、原有玻璃贴基层除胶剂清洗</w:t>
                  </w:r>
                  <w:r>
                    <w:br/>
                  </w:r>
                  <w:r>
                    <w:rPr>
                      <w:sz w:val="21"/>
                    </w:rPr>
                    <w:t>2、防撞贴高清喷印</w:t>
                  </w:r>
                  <w:r>
                    <w:br/>
                  </w:r>
                  <w:r>
                    <w:rPr>
                      <w:sz w:val="21"/>
                    </w:rPr>
                    <w:t>3、防撞贴成品安装</w:t>
                  </w:r>
                </w:p>
              </w:tc>
              <w:tc>
                <w:tcPr>
                  <w:tcW w:type="dxa" w:w="426"/>
                  <w:tcBorders>
                    <w:top w:val="none" w:color="000000" w:sz="4"/>
                    <w:left w:val="none" w:color="000000" w:sz="4"/>
                    <w:bottom w:val="single" w:color="000000" w:sz="4"/>
                    <w:right w:val="single" w:color="000000" w:sz="4"/>
                  </w:tcBorders>
                </w:tcPr>
                <w:p>
                  <w:pPr>
                    <w:jc w:val="center"/>
                  </w:pPr>
                  <w:r>
                    <w:rPr>
                      <w:sz w:val="21"/>
                    </w:rPr>
                    <w:t>米</w:t>
                  </w:r>
                </w:p>
              </w:tc>
              <w:tc>
                <w:tcPr>
                  <w:tcW w:type="dxa" w:w="444"/>
                  <w:tcBorders>
                    <w:top w:val="none" w:color="000000" w:sz="4"/>
                    <w:left w:val="none" w:color="000000" w:sz="4"/>
                    <w:bottom w:val="single" w:color="000000" w:sz="4"/>
                    <w:right w:val="single" w:color="000000" w:sz="4"/>
                  </w:tcBorders>
                </w:tcPr>
                <w:p>
                  <w:pPr>
                    <w:jc w:val="center"/>
                  </w:pPr>
                  <w:r>
                    <w:rPr>
                      <w:sz w:val="21"/>
                    </w:rPr>
                    <w:t>960</w:t>
                  </w:r>
                </w:p>
              </w:tc>
            </w:tr>
            <w:tr>
              <w:tc>
                <w:tcPr>
                  <w:tcW w:type="dxa" w:w="344"/>
                  <w:tcBorders>
                    <w:top w:val="none" w:color="000000" w:sz="4"/>
                    <w:left w:val="single" w:color="000000" w:sz="4"/>
                    <w:bottom w:val="single" w:color="000000" w:sz="4"/>
                    <w:right w:val="single" w:color="000000" w:sz="4"/>
                  </w:tcBorders>
                </w:tcPr>
                <w:p>
                  <w:pPr>
                    <w:jc w:val="center"/>
                  </w:pPr>
                  <w:r>
                    <w:rPr>
                      <w:sz w:val="21"/>
                    </w:rPr>
                    <w:t>5</w:t>
                  </w:r>
                </w:p>
              </w:tc>
              <w:tc>
                <w:tcPr>
                  <w:tcW w:type="dxa" w:w="381"/>
                  <w:vMerge w:val="restart"/>
                  <w:tcBorders>
                    <w:top w:val="none" w:color="000000" w:sz="4"/>
                    <w:left w:val="none" w:color="000000" w:sz="4"/>
                    <w:bottom w:val="single" w:color="000000" w:sz="4"/>
                    <w:right w:val="single" w:color="000000" w:sz="4"/>
                  </w:tcBorders>
                </w:tcPr>
                <w:p>
                  <w:pPr>
                    <w:jc w:val="center"/>
                  </w:pPr>
                  <w:r>
                    <w:rPr>
                      <w:sz w:val="21"/>
                    </w:rPr>
                    <w:t>2#</w:t>
                  </w:r>
                  <w:r>
                    <w:rPr>
                      <w:sz w:val="21"/>
                    </w:rPr>
                    <w:t>楼</w:t>
                  </w:r>
                </w:p>
              </w:tc>
              <w:tc>
                <w:tcPr>
                  <w:tcW w:type="dxa" w:w="426"/>
                  <w:vMerge w:val="restart"/>
                  <w:tcBorders>
                    <w:top w:val="none" w:color="000000" w:sz="4"/>
                    <w:left w:val="none" w:color="000000" w:sz="4"/>
                    <w:bottom w:val="single" w:color="000000" w:sz="4"/>
                    <w:right w:val="single" w:color="000000" w:sz="4"/>
                  </w:tcBorders>
                </w:tcPr>
                <w:p>
                  <w:pPr>
                    <w:jc w:val="center"/>
                  </w:pPr>
                  <w:r>
                    <w:rPr>
                      <w:sz w:val="21"/>
                    </w:rPr>
                    <w:t>一层</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外科麻醉科门诊</w:t>
                  </w:r>
                </w:p>
              </w:tc>
              <w:tc>
                <w:tcPr>
                  <w:tcW w:type="dxa" w:w="843"/>
                  <w:tcBorders>
                    <w:top w:val="none" w:color="000000" w:sz="4"/>
                    <w:left w:val="none" w:color="000000" w:sz="4"/>
                    <w:bottom w:val="single" w:color="000000" w:sz="4"/>
                    <w:right w:val="single" w:color="000000" w:sz="4"/>
                  </w:tcBorders>
                </w:tcPr>
                <w:p>
                  <w:pPr>
                    <w:jc w:val="center"/>
                  </w:pPr>
                  <w:r>
                    <w:rPr>
                      <w:sz w:val="21"/>
                    </w:rPr>
                    <w:t>护士站背景墙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4</w:t>
                  </w:r>
                </w:p>
              </w:tc>
            </w:tr>
            <w:tr>
              <w:tc>
                <w:tcPr>
                  <w:tcW w:type="dxa" w:w="344"/>
                  <w:tcBorders>
                    <w:top w:val="none" w:color="000000" w:sz="4"/>
                    <w:left w:val="single" w:color="000000" w:sz="4"/>
                    <w:bottom w:val="single" w:color="000000" w:sz="4"/>
                    <w:right w:val="single" w:color="000000" w:sz="4"/>
                  </w:tcBorders>
                </w:tcPr>
                <w:p>
                  <w:pPr>
                    <w:jc w:val="center"/>
                  </w:pPr>
                  <w:r>
                    <w:rPr>
                      <w:sz w:val="21"/>
                    </w:rPr>
                    <w:t>6</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候诊区文化墙</w:t>
                  </w:r>
                </w:p>
              </w:tc>
              <w:tc>
                <w:tcPr>
                  <w:tcW w:type="dxa" w:w="2231"/>
                  <w:tcBorders>
                    <w:top w:val="none" w:color="000000" w:sz="4"/>
                    <w:left w:val="none" w:color="000000" w:sz="4"/>
                    <w:bottom w:val="single" w:color="000000" w:sz="4"/>
                    <w:right w:val="single" w:color="000000" w:sz="4"/>
                  </w:tcBorders>
                </w:tcPr>
                <w:p>
                  <w:pPr>
                    <w:jc w:val="left"/>
                  </w:pPr>
                  <w:r>
                    <w:rPr>
                      <w:sz w:val="21"/>
                    </w:rPr>
                    <w:t>以玻璃钢雕塑为主的综合材料：</w:t>
                  </w:r>
                  <w:r>
                    <w:br/>
                  </w:r>
                  <w:r>
                    <w:rPr>
                      <w:sz w:val="21"/>
                    </w:rPr>
                    <w:t>1、搭设脚手架；</w:t>
                  </w:r>
                  <w:r>
                    <w:br/>
                  </w:r>
                  <w:r>
                    <w:rPr>
                      <w:sz w:val="21"/>
                    </w:rPr>
                    <w:t>2、基层刷基膜、糯米胶</w:t>
                  </w:r>
                  <w:r>
                    <w:br/>
                  </w:r>
                  <w:r>
                    <w:rPr>
                      <w:sz w:val="21"/>
                    </w:rPr>
                    <w:t>3、油画布高清喷印、成品安装</w:t>
                  </w:r>
                  <w:r>
                    <w:br/>
                  </w:r>
                  <w:r>
                    <w:rPr>
                      <w:sz w:val="21"/>
                    </w:rPr>
                    <w:t>4、超卡板模板雕刻、安装</w:t>
                  </w:r>
                  <w:r>
                    <w:br/>
                  </w:r>
                  <w:r>
                    <w:rPr>
                      <w:sz w:val="21"/>
                    </w:rPr>
                    <w:t>5、亚克力雕刻、UV高清激光雕刻喷印、成品安装</w:t>
                  </w:r>
                  <w:r>
                    <w:br/>
                  </w:r>
                  <w:r>
                    <w:rPr>
                      <w:sz w:val="21"/>
                    </w:rPr>
                    <w:t>6、玻璃钢雕塑锻造、成品安装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27.6</w:t>
                  </w:r>
                </w:p>
              </w:tc>
            </w:tr>
            <w:tr>
              <w:tc>
                <w:tcPr>
                  <w:tcW w:type="dxa" w:w="344"/>
                  <w:tcBorders>
                    <w:top w:val="none" w:color="000000" w:sz="4"/>
                    <w:left w:val="single" w:color="000000" w:sz="4"/>
                    <w:bottom w:val="single" w:color="000000" w:sz="4"/>
                    <w:right w:val="single" w:color="000000" w:sz="4"/>
                  </w:tcBorders>
                </w:tcPr>
                <w:p>
                  <w:pPr>
                    <w:jc w:val="center"/>
                  </w:pPr>
                  <w:r>
                    <w:rPr>
                      <w:sz w:val="21"/>
                    </w:rPr>
                    <w:t>7</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val="restart"/>
                  <w:tcBorders>
                    <w:top w:val="none" w:color="000000" w:sz="4"/>
                    <w:left w:val="none" w:color="000000" w:sz="4"/>
                    <w:bottom w:val="single" w:color="000000" w:sz="4"/>
                    <w:right w:val="single" w:color="000000" w:sz="4"/>
                  </w:tcBorders>
                </w:tcPr>
                <w:p>
                  <w:pPr>
                    <w:jc w:val="center"/>
                  </w:pPr>
                  <w:r>
                    <w:rPr>
                      <w:sz w:val="21"/>
                    </w:rPr>
                    <w:t>中医科门诊</w:t>
                  </w:r>
                </w:p>
              </w:tc>
              <w:tc>
                <w:tcPr>
                  <w:tcW w:type="dxa" w:w="843"/>
                  <w:tcBorders>
                    <w:top w:val="none" w:color="000000" w:sz="4"/>
                    <w:left w:val="none" w:color="000000" w:sz="4"/>
                    <w:bottom w:val="single" w:color="000000" w:sz="4"/>
                    <w:right w:val="single" w:color="000000" w:sz="4"/>
                  </w:tcBorders>
                </w:tcPr>
                <w:p>
                  <w:pPr>
                    <w:jc w:val="center"/>
                  </w:pPr>
                  <w:r>
                    <w:rPr>
                      <w:sz w:val="21"/>
                    </w:rPr>
                    <w:t>护士站背景墙</w:t>
                  </w:r>
                </w:p>
              </w:tc>
              <w:tc>
                <w:tcPr>
                  <w:tcW w:type="dxa" w:w="2231"/>
                  <w:tcBorders>
                    <w:top w:val="none" w:color="000000" w:sz="4"/>
                    <w:left w:val="none" w:color="000000" w:sz="4"/>
                    <w:bottom w:val="single" w:color="000000" w:sz="4"/>
                    <w:right w:val="single" w:color="000000" w:sz="4"/>
                  </w:tcBorders>
                </w:tcPr>
                <w:p>
                  <w:pPr>
                    <w:jc w:val="left"/>
                  </w:pPr>
                  <w:r>
                    <w:rPr>
                      <w:sz w:val="21"/>
                    </w:rPr>
                    <w:t>以不锈钢烤漆为主的综合材料：</w:t>
                  </w:r>
                  <w:r>
                    <w:br/>
                  </w:r>
                  <w:r>
                    <w:rPr>
                      <w:sz w:val="21"/>
                    </w:rPr>
                    <w:t>1、搭设脚手架</w:t>
                  </w:r>
                  <w:r>
                    <w:br/>
                  </w:r>
                  <w:r>
                    <w:rPr>
                      <w:sz w:val="21"/>
                    </w:rPr>
                    <w:t>2、基层刮灰、打磨</w:t>
                  </w:r>
                  <w:r>
                    <w:br/>
                  </w:r>
                  <w:r>
                    <w:rPr>
                      <w:sz w:val="21"/>
                    </w:rPr>
                    <w:t>3、不锈钢激光雕刻、折弯、焊接</w:t>
                  </w:r>
                  <w:r>
                    <w:br/>
                  </w:r>
                  <w:r>
                    <w:rPr>
                      <w:sz w:val="21"/>
                    </w:rPr>
                    <w:t>4、氟碳漆烤漆制作的工艺</w:t>
                  </w:r>
                  <w:r>
                    <w:br/>
                  </w:r>
                  <w:r>
                    <w:rPr>
                      <w:sz w:val="21"/>
                    </w:rPr>
                    <w:t>5、基层刷基膜、糯米胶</w:t>
                  </w:r>
                  <w:r>
                    <w:br/>
                  </w:r>
                  <w:r>
                    <w:rPr>
                      <w:sz w:val="21"/>
                    </w:rPr>
                    <w:t>6、油画布高清喷印、成品安装</w:t>
                  </w:r>
                  <w:r>
                    <w:br/>
                  </w:r>
                  <w:r>
                    <w:rPr>
                      <w:sz w:val="21"/>
                    </w:rPr>
                    <w:t>7、超卡板模板雕刻、安装</w:t>
                  </w:r>
                  <w:r>
                    <w:br/>
                  </w:r>
                  <w:r>
                    <w:rPr>
                      <w:sz w:val="21"/>
                    </w:rPr>
                    <w:t>8、亚克力雕刻、UV高清激光雕刻喷印、成品安装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8.4</w:t>
                  </w:r>
                </w:p>
              </w:tc>
            </w:tr>
            <w:tr>
              <w:tc>
                <w:tcPr>
                  <w:tcW w:type="dxa" w:w="344"/>
                  <w:tcBorders>
                    <w:top w:val="none" w:color="000000" w:sz="4"/>
                    <w:left w:val="single" w:color="000000" w:sz="4"/>
                    <w:bottom w:val="single" w:color="000000" w:sz="4"/>
                    <w:right w:val="single" w:color="000000" w:sz="4"/>
                  </w:tcBorders>
                </w:tcPr>
                <w:p>
                  <w:pPr>
                    <w:jc w:val="center"/>
                  </w:pPr>
                  <w:r>
                    <w:rPr>
                      <w:sz w:val="21"/>
                    </w:rPr>
                    <w:t>8</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公共走廊文化墙</w:t>
                  </w:r>
                </w:p>
              </w:tc>
              <w:tc>
                <w:tcPr>
                  <w:tcW w:type="dxa" w:w="2231"/>
                  <w:tcBorders>
                    <w:top w:val="none" w:color="000000" w:sz="4"/>
                    <w:left w:val="none" w:color="000000" w:sz="4"/>
                    <w:bottom w:val="single" w:color="000000" w:sz="4"/>
                    <w:right w:val="single" w:color="000000" w:sz="4"/>
                  </w:tcBorders>
                </w:tcPr>
                <w:p>
                  <w:pPr>
                    <w:jc w:val="left"/>
                  </w:pPr>
                  <w:r>
                    <w:rPr>
                      <w:sz w:val="21"/>
                    </w:rPr>
                    <w:t>以不锈钢烤漆为主的综合材料：</w:t>
                  </w:r>
                  <w:r>
                    <w:br/>
                  </w:r>
                  <w:r>
                    <w:rPr>
                      <w:sz w:val="21"/>
                    </w:rPr>
                    <w:t>1、搭设脚手架</w:t>
                  </w:r>
                  <w:r>
                    <w:br/>
                  </w:r>
                  <w:r>
                    <w:rPr>
                      <w:sz w:val="21"/>
                    </w:rPr>
                    <w:t>2、基层刮灰、打磨</w:t>
                  </w:r>
                  <w:r>
                    <w:br/>
                  </w:r>
                  <w:r>
                    <w:rPr>
                      <w:sz w:val="21"/>
                    </w:rPr>
                    <w:t>3、不锈钢激光雕刻、折弯、焊接</w:t>
                  </w:r>
                  <w:r>
                    <w:br/>
                  </w:r>
                  <w:r>
                    <w:rPr>
                      <w:sz w:val="21"/>
                    </w:rPr>
                    <w:t>4、氟碳漆烤漆制作的工艺</w:t>
                  </w:r>
                  <w:r>
                    <w:br/>
                  </w:r>
                  <w:r>
                    <w:rPr>
                      <w:sz w:val="21"/>
                    </w:rPr>
                    <w:t>5、基层刷基膜、糯米胶</w:t>
                  </w:r>
                  <w:r>
                    <w:br/>
                  </w:r>
                  <w:r>
                    <w:rPr>
                      <w:sz w:val="21"/>
                    </w:rPr>
                    <w:t>6、油画布高清喷印、成品安装</w:t>
                  </w:r>
                  <w:r>
                    <w:br/>
                  </w:r>
                  <w:r>
                    <w:rPr>
                      <w:sz w:val="21"/>
                    </w:rPr>
                    <w:t>7、超卡板模板雕刻、安装</w:t>
                  </w:r>
                  <w:r>
                    <w:br/>
                  </w:r>
                  <w:r>
                    <w:rPr>
                      <w:sz w:val="21"/>
                    </w:rPr>
                    <w:t>8、亚克力雕刻、UV高清激光雕刻喷印、成品安装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30</w:t>
                  </w:r>
                </w:p>
              </w:tc>
            </w:tr>
            <w:tr>
              <w:tc>
                <w:tcPr>
                  <w:tcW w:type="dxa" w:w="344"/>
                  <w:tcBorders>
                    <w:top w:val="none" w:color="000000" w:sz="4"/>
                    <w:left w:val="single" w:color="000000" w:sz="4"/>
                    <w:bottom w:val="single" w:color="000000" w:sz="4"/>
                    <w:right w:val="single" w:color="000000" w:sz="4"/>
                  </w:tcBorders>
                </w:tcPr>
                <w:p>
                  <w:pPr>
                    <w:jc w:val="center"/>
                  </w:pPr>
                  <w:r>
                    <w:rPr>
                      <w:sz w:val="21"/>
                    </w:rPr>
                    <w:t>9</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候诊区01文化墙</w:t>
                  </w:r>
                </w:p>
              </w:tc>
              <w:tc>
                <w:tcPr>
                  <w:tcW w:type="dxa" w:w="2231"/>
                  <w:tcBorders>
                    <w:top w:val="none" w:color="000000" w:sz="4"/>
                    <w:left w:val="none" w:color="000000" w:sz="4"/>
                    <w:bottom w:val="single" w:color="000000" w:sz="4"/>
                    <w:right w:val="single" w:color="000000" w:sz="4"/>
                  </w:tcBorders>
                </w:tcPr>
                <w:p>
                  <w:pPr>
                    <w:jc w:val="left"/>
                  </w:pPr>
                  <w:r>
                    <w:rPr>
                      <w:sz w:val="21"/>
                    </w:rPr>
                    <w:t>以不锈钢烤漆为主的综合材料：</w:t>
                  </w:r>
                  <w:r>
                    <w:br/>
                  </w:r>
                  <w:r>
                    <w:rPr>
                      <w:sz w:val="21"/>
                    </w:rPr>
                    <w:t>1、搭设脚手架</w:t>
                  </w:r>
                  <w:r>
                    <w:br/>
                  </w:r>
                  <w:r>
                    <w:rPr>
                      <w:sz w:val="21"/>
                    </w:rPr>
                    <w:t>2、基层刮灰、打磨</w:t>
                  </w:r>
                  <w:r>
                    <w:br/>
                  </w:r>
                  <w:r>
                    <w:rPr>
                      <w:sz w:val="21"/>
                    </w:rPr>
                    <w:t>3、不锈钢激光雕刻、折弯、焊接</w:t>
                  </w:r>
                  <w:r>
                    <w:br/>
                  </w:r>
                  <w:r>
                    <w:rPr>
                      <w:sz w:val="21"/>
                    </w:rPr>
                    <w:t>4、氟碳漆烤漆制作的工艺</w:t>
                  </w:r>
                  <w:r>
                    <w:br/>
                  </w:r>
                  <w:r>
                    <w:rPr>
                      <w:sz w:val="21"/>
                    </w:rPr>
                    <w:t>5、基层刷基膜、糯米胶</w:t>
                  </w:r>
                  <w:r>
                    <w:br/>
                  </w:r>
                  <w:r>
                    <w:rPr>
                      <w:sz w:val="21"/>
                    </w:rPr>
                    <w:t>6、油画布高清喷印、成品安装</w:t>
                  </w:r>
                  <w:r>
                    <w:br/>
                  </w:r>
                  <w:r>
                    <w:rPr>
                      <w:sz w:val="21"/>
                    </w:rPr>
                    <w:t>7、超卡板模板雕刻、安装</w:t>
                  </w:r>
                  <w:r>
                    <w:br/>
                  </w:r>
                  <w:r>
                    <w:rPr>
                      <w:sz w:val="21"/>
                    </w:rPr>
                    <w:t>8、亚克力雕刻、UV高清激光雕刻喷印、成品安装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7.2</w:t>
                  </w:r>
                </w:p>
              </w:tc>
            </w:tr>
            <w:tr>
              <w:tc>
                <w:tcPr>
                  <w:tcW w:type="dxa" w:w="344"/>
                  <w:tcBorders>
                    <w:top w:val="none" w:color="000000" w:sz="4"/>
                    <w:left w:val="single" w:color="000000" w:sz="4"/>
                    <w:bottom w:val="single" w:color="000000" w:sz="4"/>
                    <w:right w:val="single" w:color="000000" w:sz="4"/>
                  </w:tcBorders>
                </w:tcPr>
                <w:p>
                  <w:pPr>
                    <w:jc w:val="center"/>
                  </w:pPr>
                  <w:r>
                    <w:rPr>
                      <w:sz w:val="21"/>
                    </w:rPr>
                    <w:t>10</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候诊区02文化墙</w:t>
                  </w:r>
                </w:p>
              </w:tc>
              <w:tc>
                <w:tcPr>
                  <w:tcW w:type="dxa" w:w="2231"/>
                  <w:tcBorders>
                    <w:top w:val="none" w:color="000000" w:sz="4"/>
                    <w:left w:val="none" w:color="000000" w:sz="4"/>
                    <w:bottom w:val="single" w:color="000000" w:sz="4"/>
                    <w:right w:val="single" w:color="000000" w:sz="4"/>
                  </w:tcBorders>
                </w:tcPr>
                <w:p>
                  <w:pPr>
                    <w:jc w:val="left"/>
                  </w:pPr>
                  <w:r>
                    <w:rPr>
                      <w:sz w:val="21"/>
                    </w:rPr>
                    <w:t>以不锈钢烤漆为主的综合材料：</w:t>
                  </w:r>
                  <w:r>
                    <w:br/>
                  </w:r>
                  <w:r>
                    <w:rPr>
                      <w:sz w:val="21"/>
                    </w:rPr>
                    <w:t>1、搭设脚手架</w:t>
                  </w:r>
                  <w:r>
                    <w:br/>
                  </w:r>
                  <w:r>
                    <w:rPr>
                      <w:sz w:val="21"/>
                    </w:rPr>
                    <w:t>2、基层刮灰、打磨</w:t>
                  </w:r>
                  <w:r>
                    <w:br/>
                  </w:r>
                  <w:r>
                    <w:rPr>
                      <w:sz w:val="21"/>
                    </w:rPr>
                    <w:t>3、不锈钢激光雕刻、折弯、焊接</w:t>
                  </w:r>
                  <w:r>
                    <w:br/>
                  </w:r>
                  <w:r>
                    <w:rPr>
                      <w:sz w:val="21"/>
                    </w:rPr>
                    <w:t>4、氟碳漆烤漆制作的工艺</w:t>
                  </w:r>
                  <w:r>
                    <w:br/>
                  </w:r>
                  <w:r>
                    <w:rPr>
                      <w:sz w:val="21"/>
                    </w:rPr>
                    <w:t>5、基层刷基膜、糯米胶</w:t>
                  </w:r>
                  <w:r>
                    <w:br/>
                  </w:r>
                  <w:r>
                    <w:rPr>
                      <w:sz w:val="21"/>
                    </w:rPr>
                    <w:t>6、油画布高清喷印、成品安装</w:t>
                  </w:r>
                  <w:r>
                    <w:br/>
                  </w:r>
                  <w:r>
                    <w:rPr>
                      <w:sz w:val="21"/>
                    </w:rPr>
                    <w:t>7、超卡板模板雕刻、安装</w:t>
                  </w:r>
                  <w:r>
                    <w:br/>
                  </w:r>
                  <w:r>
                    <w:rPr>
                      <w:sz w:val="21"/>
                    </w:rPr>
                    <w:t>8、亚克力雕刻、UV高清激光雕刻喷印、成品安装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6</w:t>
                  </w:r>
                </w:p>
              </w:tc>
            </w:tr>
            <w:tr>
              <w:tc>
                <w:tcPr>
                  <w:tcW w:type="dxa" w:w="344"/>
                  <w:tcBorders>
                    <w:top w:val="none" w:color="000000" w:sz="4"/>
                    <w:left w:val="single" w:color="000000" w:sz="4"/>
                    <w:bottom w:val="single" w:color="000000" w:sz="4"/>
                    <w:right w:val="single" w:color="000000" w:sz="4"/>
                  </w:tcBorders>
                </w:tcPr>
                <w:p>
                  <w:pPr>
                    <w:jc w:val="center"/>
                  </w:pPr>
                  <w:r>
                    <w:rPr>
                      <w:sz w:val="21"/>
                    </w:rPr>
                    <w:t>11</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治疗室展板</w:t>
                  </w:r>
                </w:p>
              </w:tc>
              <w:tc>
                <w:tcPr>
                  <w:tcW w:type="dxa" w:w="2231"/>
                  <w:tcBorders>
                    <w:top w:val="none" w:color="000000" w:sz="4"/>
                    <w:left w:val="none" w:color="000000" w:sz="4"/>
                    <w:bottom w:val="single" w:color="000000" w:sz="4"/>
                    <w:right w:val="single" w:color="000000" w:sz="4"/>
                  </w:tcBorders>
                </w:tcPr>
                <w:p>
                  <w:pPr>
                    <w:jc w:val="left"/>
                  </w:pPr>
                  <w:r>
                    <w:rPr>
                      <w:sz w:val="21"/>
                    </w:rPr>
                    <w:t>加厚麻布混纺材质高温烫印：</w:t>
                  </w:r>
                  <w:r>
                    <w:br/>
                  </w:r>
                  <w:r>
                    <w:rPr>
                      <w:sz w:val="21"/>
                    </w:rPr>
                    <w:t>1、加厚麻布混纺材质高温烫印</w:t>
                  </w:r>
                  <w:r>
                    <w:br/>
                  </w:r>
                  <w:r>
                    <w:rPr>
                      <w:sz w:val="21"/>
                    </w:rPr>
                    <w:t>2、装裱</w:t>
                  </w:r>
                  <w:r>
                    <w:br/>
                  </w:r>
                  <w:r>
                    <w:rPr>
                      <w:sz w:val="21"/>
                    </w:rPr>
                    <w:t>3、成品安装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39.6</w:t>
                  </w:r>
                </w:p>
              </w:tc>
            </w:tr>
            <w:tr>
              <w:tc>
                <w:tcPr>
                  <w:tcW w:type="dxa" w:w="344"/>
                  <w:tcBorders>
                    <w:top w:val="none" w:color="000000" w:sz="4"/>
                    <w:left w:val="single" w:color="000000" w:sz="4"/>
                    <w:bottom w:val="single" w:color="000000" w:sz="4"/>
                    <w:right w:val="single" w:color="000000" w:sz="4"/>
                  </w:tcBorders>
                </w:tcPr>
                <w:p>
                  <w:pPr>
                    <w:jc w:val="center"/>
                  </w:pPr>
                  <w:r>
                    <w:rPr>
                      <w:sz w:val="21"/>
                    </w:rPr>
                    <w:t>12</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val="restart"/>
                  <w:tcBorders>
                    <w:top w:val="none" w:color="000000" w:sz="4"/>
                    <w:left w:val="none" w:color="000000" w:sz="4"/>
                    <w:bottom w:val="single" w:color="000000" w:sz="4"/>
                    <w:right w:val="single" w:color="000000" w:sz="4"/>
                  </w:tcBorders>
                </w:tcPr>
                <w:p>
                  <w:pPr>
                    <w:jc w:val="center"/>
                  </w:pPr>
                  <w:r>
                    <w:rPr>
                      <w:sz w:val="21"/>
                    </w:rPr>
                    <w:t>内科营养科门诊</w:t>
                  </w:r>
                </w:p>
              </w:tc>
              <w:tc>
                <w:tcPr>
                  <w:tcW w:type="dxa" w:w="843"/>
                  <w:tcBorders>
                    <w:top w:val="none" w:color="000000" w:sz="4"/>
                    <w:left w:val="none" w:color="000000" w:sz="4"/>
                    <w:bottom w:val="single" w:color="000000" w:sz="4"/>
                    <w:right w:val="single" w:color="000000" w:sz="4"/>
                  </w:tcBorders>
                </w:tcPr>
                <w:p>
                  <w:pPr>
                    <w:jc w:val="center"/>
                  </w:pPr>
                  <w:r>
                    <w:rPr>
                      <w:sz w:val="21"/>
                    </w:rPr>
                    <w:t>护士站背景墙</w:t>
                  </w:r>
                </w:p>
              </w:tc>
              <w:tc>
                <w:tcPr>
                  <w:tcW w:type="dxa" w:w="2231"/>
                  <w:tcBorders>
                    <w:top w:val="none" w:color="000000" w:sz="4"/>
                    <w:left w:val="none" w:color="000000" w:sz="4"/>
                    <w:bottom w:val="single" w:color="000000" w:sz="4"/>
                    <w:right w:val="single" w:color="000000" w:sz="4"/>
                  </w:tcBorders>
                </w:tcPr>
                <w:p>
                  <w:pPr>
                    <w:jc w:val="left"/>
                  </w:pPr>
                  <w:r>
                    <w:rPr>
                      <w:sz w:val="21"/>
                    </w:rPr>
                    <w:t>以油画布高清打印为主的综合材料：</w:t>
                  </w:r>
                  <w:r>
                    <w:br/>
                  </w:r>
                  <w:r>
                    <w:rPr>
                      <w:sz w:val="21"/>
                    </w:rPr>
                    <w:t>1、搭设脚手架；</w:t>
                  </w:r>
                  <w:r>
                    <w:br/>
                  </w:r>
                  <w:r>
                    <w:rPr>
                      <w:sz w:val="21"/>
                    </w:rPr>
                    <w:t>2、基层刷基膜、糯米胶</w:t>
                  </w:r>
                  <w:r>
                    <w:br/>
                  </w:r>
                  <w:r>
                    <w:rPr>
                      <w:sz w:val="21"/>
                    </w:rPr>
                    <w:t>3、油画布高清喷印、成品安装</w:t>
                  </w:r>
                  <w:r>
                    <w:br/>
                  </w:r>
                  <w:r>
                    <w:rPr>
                      <w:sz w:val="21"/>
                    </w:rPr>
                    <w:t>4、超卡板模板雕刻、安装</w:t>
                  </w:r>
                  <w:r>
                    <w:br/>
                  </w:r>
                  <w:r>
                    <w:rPr>
                      <w:sz w:val="21"/>
                    </w:rPr>
                    <w:t>5、亚克力雕刻、UV高清激光雕刻喷印、成品安装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12.9</w:t>
                  </w:r>
                </w:p>
              </w:tc>
            </w:tr>
            <w:tr>
              <w:tc>
                <w:tcPr>
                  <w:tcW w:type="dxa" w:w="344"/>
                  <w:tcBorders>
                    <w:top w:val="none" w:color="000000" w:sz="4"/>
                    <w:left w:val="single" w:color="000000" w:sz="4"/>
                    <w:bottom w:val="single" w:color="000000" w:sz="4"/>
                    <w:right w:val="single" w:color="000000" w:sz="4"/>
                  </w:tcBorders>
                </w:tcPr>
                <w:p>
                  <w:pPr>
                    <w:jc w:val="center"/>
                  </w:pPr>
                  <w:r>
                    <w:rPr>
                      <w:sz w:val="21"/>
                    </w:rPr>
                    <w:t>13</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候诊区文化墙</w:t>
                  </w:r>
                </w:p>
              </w:tc>
              <w:tc>
                <w:tcPr>
                  <w:tcW w:type="dxa" w:w="2231"/>
                  <w:tcBorders>
                    <w:top w:val="none" w:color="000000" w:sz="4"/>
                    <w:left w:val="none" w:color="000000" w:sz="4"/>
                    <w:bottom w:val="single" w:color="000000" w:sz="4"/>
                    <w:right w:val="single" w:color="000000" w:sz="4"/>
                  </w:tcBorders>
                </w:tcPr>
                <w:p>
                  <w:pPr>
                    <w:jc w:val="left"/>
                  </w:pPr>
                  <w:r>
                    <w:rPr>
                      <w:sz w:val="21"/>
                    </w:rPr>
                    <w:t>以油画布高清打印为主的综合材料：</w:t>
                  </w:r>
                  <w:r>
                    <w:br/>
                  </w:r>
                  <w:r>
                    <w:rPr>
                      <w:sz w:val="21"/>
                    </w:rPr>
                    <w:t>1、搭设脚手架；</w:t>
                  </w:r>
                  <w:r>
                    <w:br/>
                  </w:r>
                  <w:r>
                    <w:rPr>
                      <w:sz w:val="21"/>
                    </w:rPr>
                    <w:t>2、基层刷基膜、糯米胶</w:t>
                  </w:r>
                  <w:r>
                    <w:br/>
                  </w:r>
                  <w:r>
                    <w:rPr>
                      <w:sz w:val="21"/>
                    </w:rPr>
                    <w:t>3、油画布高清喷印、成品安装</w:t>
                  </w:r>
                  <w:r>
                    <w:br/>
                  </w:r>
                  <w:r>
                    <w:rPr>
                      <w:sz w:val="21"/>
                    </w:rPr>
                    <w:t>4、超卡板模板雕刻、安装</w:t>
                  </w:r>
                  <w:r>
                    <w:br/>
                  </w:r>
                  <w:r>
                    <w:rPr>
                      <w:sz w:val="21"/>
                    </w:rPr>
                    <w:t>5、亚克力雕刻、UV高清激光雕刻喷印、成品安装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36</w:t>
                  </w:r>
                </w:p>
              </w:tc>
            </w:tr>
            <w:tr>
              <w:tc>
                <w:tcPr>
                  <w:tcW w:type="dxa" w:w="344"/>
                  <w:tcBorders>
                    <w:top w:val="none" w:color="000000" w:sz="4"/>
                    <w:left w:val="single" w:color="000000" w:sz="4"/>
                    <w:bottom w:val="single" w:color="000000" w:sz="4"/>
                    <w:right w:val="single" w:color="000000" w:sz="4"/>
                  </w:tcBorders>
                </w:tcPr>
                <w:p>
                  <w:pPr>
                    <w:jc w:val="center"/>
                  </w:pPr>
                  <w:r>
                    <w:rPr>
                      <w:sz w:val="21"/>
                    </w:rPr>
                    <w:t>14</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val="restart"/>
                  <w:tcBorders>
                    <w:top w:val="none" w:color="000000" w:sz="4"/>
                    <w:left w:val="none" w:color="000000" w:sz="4"/>
                    <w:bottom w:val="single" w:color="000000" w:sz="4"/>
                    <w:right w:val="single" w:color="000000" w:sz="4"/>
                  </w:tcBorders>
                </w:tcPr>
                <w:p>
                  <w:pPr>
                    <w:jc w:val="center"/>
                  </w:pPr>
                  <w:r>
                    <w:rPr>
                      <w:sz w:val="21"/>
                    </w:rPr>
                    <w:t>儿科门诊</w:t>
                  </w:r>
                </w:p>
              </w:tc>
              <w:tc>
                <w:tcPr>
                  <w:tcW w:type="dxa" w:w="843"/>
                  <w:tcBorders>
                    <w:top w:val="none" w:color="000000" w:sz="4"/>
                    <w:left w:val="none" w:color="000000" w:sz="4"/>
                    <w:bottom w:val="single" w:color="000000" w:sz="4"/>
                    <w:right w:val="single" w:color="000000" w:sz="4"/>
                  </w:tcBorders>
                </w:tcPr>
                <w:p>
                  <w:pPr>
                    <w:jc w:val="center"/>
                  </w:pPr>
                  <w:r>
                    <w:rPr>
                      <w:sz w:val="21"/>
                    </w:rPr>
                    <w:t>玻璃墙隔断</w:t>
                  </w:r>
                </w:p>
              </w:tc>
              <w:tc>
                <w:tcPr>
                  <w:tcW w:type="dxa" w:w="2231"/>
                  <w:tcBorders>
                    <w:top w:val="none" w:color="000000" w:sz="4"/>
                    <w:left w:val="none" w:color="000000" w:sz="4"/>
                    <w:bottom w:val="single" w:color="000000" w:sz="4"/>
                    <w:right w:val="single" w:color="000000" w:sz="4"/>
                  </w:tcBorders>
                </w:tcPr>
                <w:p>
                  <w:pPr>
                    <w:jc w:val="left"/>
                  </w:pPr>
                  <w:r>
                    <w:rPr>
                      <w:sz w:val="21"/>
                    </w:rPr>
                    <w:t>透明膜UV打印：</w:t>
                  </w:r>
                  <w:r>
                    <w:br/>
                  </w:r>
                  <w:r>
                    <w:rPr>
                      <w:sz w:val="21"/>
                    </w:rPr>
                    <w:t>1、搭设脚手架；</w:t>
                  </w:r>
                  <w:r>
                    <w:br/>
                  </w:r>
                  <w:r>
                    <w:rPr>
                      <w:sz w:val="21"/>
                    </w:rPr>
                    <w:t>2、基层除胶剂清洗</w:t>
                  </w:r>
                  <w:r>
                    <w:br/>
                  </w:r>
                  <w:r>
                    <w:rPr>
                      <w:sz w:val="21"/>
                    </w:rPr>
                    <w:t>3、透明膜UV打印</w:t>
                  </w:r>
                  <w:r>
                    <w:br/>
                  </w:r>
                  <w:r>
                    <w:rPr>
                      <w:sz w:val="21"/>
                    </w:rPr>
                    <w:t>4、透明膜成品安装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240</w:t>
                  </w:r>
                </w:p>
              </w:tc>
            </w:tr>
            <w:tr>
              <w:tc>
                <w:tcPr>
                  <w:tcW w:type="dxa" w:w="344"/>
                  <w:tcBorders>
                    <w:top w:val="none" w:color="000000" w:sz="4"/>
                    <w:left w:val="single" w:color="000000" w:sz="4"/>
                    <w:bottom w:val="single" w:color="000000" w:sz="4"/>
                    <w:right w:val="single" w:color="000000" w:sz="4"/>
                  </w:tcBorders>
                </w:tcPr>
                <w:p>
                  <w:pPr>
                    <w:jc w:val="center"/>
                  </w:pPr>
                  <w:r>
                    <w:rPr>
                      <w:sz w:val="21"/>
                    </w:rPr>
                    <w:t>15</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雾化室文化墙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13</w:t>
                  </w:r>
                </w:p>
              </w:tc>
            </w:tr>
            <w:tr>
              <w:tc>
                <w:tcPr>
                  <w:tcW w:type="dxa" w:w="344"/>
                  <w:tcBorders>
                    <w:top w:val="none" w:color="000000" w:sz="4"/>
                    <w:left w:val="single" w:color="000000" w:sz="4"/>
                    <w:bottom w:val="single" w:color="000000" w:sz="4"/>
                    <w:right w:val="single" w:color="000000" w:sz="4"/>
                  </w:tcBorders>
                </w:tcPr>
                <w:p>
                  <w:pPr>
                    <w:jc w:val="center"/>
                  </w:pPr>
                  <w:r>
                    <w:rPr>
                      <w:sz w:val="21"/>
                    </w:rPr>
                    <w:t>16</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val="restart"/>
                  <w:tcBorders>
                    <w:top w:val="none" w:color="000000" w:sz="4"/>
                    <w:left w:val="none" w:color="000000" w:sz="4"/>
                    <w:bottom w:val="single" w:color="000000" w:sz="4"/>
                    <w:right w:val="single" w:color="000000" w:sz="4"/>
                  </w:tcBorders>
                </w:tcPr>
                <w:p>
                  <w:pPr>
                    <w:jc w:val="center"/>
                  </w:pPr>
                  <w:r>
                    <w:rPr>
                      <w:sz w:val="21"/>
                    </w:rPr>
                    <w:t>儿科门诊</w:t>
                  </w:r>
                  <w:r>
                    <w:br/>
                  </w:r>
                  <w:r>
                    <w:rPr>
                      <w:sz w:val="21"/>
                    </w:rPr>
                    <w:t>（儿科户外活动区）</w:t>
                  </w:r>
                </w:p>
              </w:tc>
              <w:tc>
                <w:tcPr>
                  <w:tcW w:type="dxa" w:w="843"/>
                  <w:tcBorders>
                    <w:top w:val="none" w:color="000000" w:sz="4"/>
                    <w:left w:val="none" w:color="000000" w:sz="4"/>
                    <w:bottom w:val="single" w:color="000000" w:sz="4"/>
                    <w:right w:val="single" w:color="000000" w:sz="4"/>
                  </w:tcBorders>
                </w:tcPr>
                <w:p>
                  <w:pPr>
                    <w:jc w:val="center"/>
                  </w:pPr>
                  <w:r>
                    <w:rPr>
                      <w:sz w:val="21"/>
                    </w:rPr>
                    <w:t>吊顶装置</w:t>
                  </w:r>
                </w:p>
              </w:tc>
              <w:tc>
                <w:tcPr>
                  <w:tcW w:type="dxa" w:w="2231"/>
                  <w:tcBorders>
                    <w:top w:val="none" w:color="000000" w:sz="4"/>
                    <w:left w:val="none" w:color="000000" w:sz="4"/>
                    <w:bottom w:val="single" w:color="000000" w:sz="4"/>
                    <w:right w:val="single" w:color="000000" w:sz="4"/>
                  </w:tcBorders>
                </w:tcPr>
                <w:p>
                  <w:pPr>
                    <w:jc w:val="left"/>
                  </w:pPr>
                  <w:r>
                    <w:rPr>
                      <w:sz w:val="21"/>
                    </w:rPr>
                    <w:t>不锈钢烤漆：</w:t>
                  </w:r>
                  <w:r>
                    <w:br/>
                  </w:r>
                  <w:r>
                    <w:rPr>
                      <w:sz w:val="21"/>
                    </w:rPr>
                    <w:t>1、搭设脚手架</w:t>
                  </w:r>
                  <w:r>
                    <w:br/>
                  </w:r>
                  <w:r>
                    <w:rPr>
                      <w:sz w:val="21"/>
                    </w:rPr>
                    <w:t>2、基层刮灰、打磨</w:t>
                  </w:r>
                  <w:r>
                    <w:br/>
                  </w:r>
                  <w:r>
                    <w:rPr>
                      <w:sz w:val="21"/>
                    </w:rPr>
                    <w:t>3、不锈钢激光雕刻、折弯、焊接</w:t>
                  </w:r>
                  <w:r>
                    <w:br/>
                  </w:r>
                  <w:r>
                    <w:rPr>
                      <w:sz w:val="21"/>
                    </w:rPr>
                    <w:t>4、氟碳漆烤漆制作的工艺</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9</w:t>
                  </w:r>
                </w:p>
              </w:tc>
            </w:tr>
            <w:tr>
              <w:tc>
                <w:tcPr>
                  <w:tcW w:type="dxa" w:w="344"/>
                  <w:tcBorders>
                    <w:top w:val="none" w:color="000000" w:sz="4"/>
                    <w:left w:val="single" w:color="000000" w:sz="4"/>
                    <w:bottom w:val="single" w:color="000000" w:sz="4"/>
                    <w:right w:val="single" w:color="000000" w:sz="4"/>
                  </w:tcBorders>
                </w:tcPr>
                <w:p>
                  <w:pPr>
                    <w:jc w:val="center"/>
                  </w:pPr>
                  <w:r>
                    <w:rPr>
                      <w:sz w:val="21"/>
                    </w:rPr>
                    <w:t>17</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墙面文化装饰</w:t>
                  </w:r>
                </w:p>
              </w:tc>
              <w:tc>
                <w:tcPr>
                  <w:tcW w:type="dxa" w:w="2231"/>
                  <w:tcBorders>
                    <w:top w:val="none" w:color="000000" w:sz="4"/>
                    <w:left w:val="none" w:color="000000" w:sz="4"/>
                    <w:bottom w:val="single" w:color="000000" w:sz="4"/>
                    <w:right w:val="single" w:color="000000" w:sz="4"/>
                  </w:tcBorders>
                </w:tcPr>
                <w:p>
                  <w:pPr>
                    <w:jc w:val="left"/>
                  </w:pPr>
                  <w:r>
                    <w:rPr>
                      <w:sz w:val="21"/>
                    </w:rPr>
                    <w:t>不锈钢烤漆：</w:t>
                  </w:r>
                  <w:r>
                    <w:br/>
                  </w:r>
                  <w:r>
                    <w:rPr>
                      <w:sz w:val="21"/>
                    </w:rPr>
                    <w:t>1、搭设脚手架</w:t>
                  </w:r>
                  <w:r>
                    <w:br/>
                  </w:r>
                  <w:r>
                    <w:rPr>
                      <w:sz w:val="21"/>
                    </w:rPr>
                    <w:t>2、基层刮灰、打磨</w:t>
                  </w:r>
                  <w:r>
                    <w:br/>
                  </w:r>
                  <w:r>
                    <w:rPr>
                      <w:sz w:val="21"/>
                    </w:rPr>
                    <w:t>3、不锈钢激光雕刻、折弯、焊接</w:t>
                  </w:r>
                  <w:r>
                    <w:br/>
                  </w:r>
                  <w:r>
                    <w:rPr>
                      <w:sz w:val="21"/>
                    </w:rPr>
                    <w:t>4、氟碳漆烤漆制作的工艺</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10.4</w:t>
                  </w:r>
                </w:p>
              </w:tc>
            </w:tr>
            <w:tr>
              <w:tc>
                <w:tcPr>
                  <w:tcW w:type="dxa" w:w="344"/>
                  <w:tcBorders>
                    <w:top w:val="none" w:color="000000" w:sz="4"/>
                    <w:left w:val="single" w:color="000000" w:sz="4"/>
                    <w:bottom w:val="single" w:color="000000" w:sz="4"/>
                    <w:right w:val="single" w:color="000000" w:sz="4"/>
                  </w:tcBorders>
                </w:tcPr>
                <w:p>
                  <w:pPr>
                    <w:jc w:val="center"/>
                  </w:pPr>
                  <w:r>
                    <w:rPr>
                      <w:sz w:val="21"/>
                    </w:rPr>
                    <w:t>18</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地面艺术铺装</w:t>
                  </w:r>
                </w:p>
              </w:tc>
              <w:tc>
                <w:tcPr>
                  <w:tcW w:type="dxa" w:w="2231"/>
                  <w:tcBorders>
                    <w:top w:val="none" w:color="000000" w:sz="4"/>
                    <w:left w:val="none" w:color="000000" w:sz="4"/>
                    <w:bottom w:val="single" w:color="000000" w:sz="4"/>
                    <w:right w:val="single" w:color="000000" w:sz="4"/>
                  </w:tcBorders>
                </w:tcPr>
                <w:p>
                  <w:pPr>
                    <w:jc w:val="left"/>
                  </w:pPr>
                  <w:r>
                    <w:rPr>
                      <w:sz w:val="21"/>
                    </w:rPr>
                    <w:t>塑料防滑防摔地垫：</w:t>
                  </w:r>
                  <w:r>
                    <w:br/>
                  </w:r>
                  <w:r>
                    <w:rPr>
                      <w:sz w:val="21"/>
                    </w:rPr>
                    <w:t>1、塑料防滑防摔地垫制作、安装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225</w:t>
                  </w:r>
                </w:p>
              </w:tc>
            </w:tr>
            <w:tr>
              <w:tc>
                <w:tcPr>
                  <w:tcW w:type="dxa" w:w="344"/>
                  <w:tcBorders>
                    <w:top w:val="none" w:color="000000" w:sz="4"/>
                    <w:left w:val="single" w:color="000000" w:sz="4"/>
                    <w:bottom w:val="single" w:color="000000" w:sz="4"/>
                    <w:right w:val="single" w:color="000000" w:sz="4"/>
                  </w:tcBorders>
                </w:tcPr>
                <w:p>
                  <w:pPr>
                    <w:jc w:val="center"/>
                  </w:pPr>
                  <w:r>
                    <w:rPr>
                      <w:sz w:val="21"/>
                    </w:rPr>
                    <w:t>19</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摇摇椅装置</w:t>
                  </w:r>
                </w:p>
              </w:tc>
              <w:tc>
                <w:tcPr>
                  <w:tcW w:type="dxa" w:w="2231"/>
                  <w:tcBorders>
                    <w:top w:val="none" w:color="000000" w:sz="4"/>
                    <w:left w:val="none" w:color="000000" w:sz="4"/>
                    <w:bottom w:val="single" w:color="000000" w:sz="4"/>
                    <w:right w:val="single" w:color="000000" w:sz="4"/>
                  </w:tcBorders>
                </w:tcPr>
                <w:p>
                  <w:pPr>
                    <w:jc w:val="left"/>
                  </w:pPr>
                  <w:r>
                    <w:rPr>
                      <w:sz w:val="21"/>
                    </w:rPr>
                    <w:t>定制款复合材料摇摇椅：</w:t>
                  </w:r>
                  <w:r>
                    <w:br/>
                  </w:r>
                  <w:r>
                    <w:rPr>
                      <w:sz w:val="21"/>
                    </w:rPr>
                    <w:t>1、定制款复合材料摇摇椅制作、安装</w:t>
                  </w:r>
                </w:p>
              </w:tc>
              <w:tc>
                <w:tcPr>
                  <w:tcW w:type="dxa" w:w="426"/>
                  <w:tcBorders>
                    <w:top w:val="none" w:color="000000" w:sz="4"/>
                    <w:left w:val="none" w:color="000000" w:sz="4"/>
                    <w:bottom w:val="single" w:color="000000" w:sz="4"/>
                    <w:right w:val="single" w:color="000000" w:sz="4"/>
                  </w:tcBorders>
                </w:tcPr>
                <w:p>
                  <w:pPr>
                    <w:jc w:val="center"/>
                  </w:pPr>
                  <w:r>
                    <w:rPr>
                      <w:sz w:val="21"/>
                    </w:rPr>
                    <w:t>项</w:t>
                  </w:r>
                </w:p>
              </w:tc>
              <w:tc>
                <w:tcPr>
                  <w:tcW w:type="dxa" w:w="444"/>
                  <w:tcBorders>
                    <w:top w:val="none" w:color="000000" w:sz="4"/>
                    <w:left w:val="none" w:color="000000" w:sz="4"/>
                    <w:bottom w:val="single" w:color="000000" w:sz="4"/>
                    <w:right w:val="single" w:color="000000" w:sz="4"/>
                  </w:tcBorders>
                </w:tcPr>
                <w:p>
                  <w:pPr>
                    <w:jc w:val="center"/>
                  </w:pPr>
                  <w:r>
                    <w:rPr>
                      <w:sz w:val="21"/>
                    </w:rPr>
                    <w:t>6</w:t>
                  </w:r>
                </w:p>
              </w:tc>
            </w:tr>
            <w:tr>
              <w:tc>
                <w:tcPr>
                  <w:tcW w:type="dxa" w:w="344"/>
                  <w:tcBorders>
                    <w:top w:val="none" w:color="000000" w:sz="4"/>
                    <w:left w:val="single" w:color="000000" w:sz="4"/>
                    <w:bottom w:val="single" w:color="000000" w:sz="4"/>
                    <w:right w:val="single" w:color="000000" w:sz="4"/>
                  </w:tcBorders>
                </w:tcPr>
                <w:p>
                  <w:pPr>
                    <w:jc w:val="center"/>
                  </w:pPr>
                  <w:r>
                    <w:rPr>
                      <w:sz w:val="21"/>
                    </w:rPr>
                    <w:t>20</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亲子科普装置</w:t>
                  </w:r>
                </w:p>
              </w:tc>
              <w:tc>
                <w:tcPr>
                  <w:tcW w:type="dxa" w:w="2231"/>
                  <w:tcBorders>
                    <w:top w:val="none" w:color="000000" w:sz="4"/>
                    <w:left w:val="none" w:color="000000" w:sz="4"/>
                    <w:bottom w:val="single" w:color="000000" w:sz="4"/>
                    <w:right w:val="single" w:color="000000" w:sz="4"/>
                  </w:tcBorders>
                </w:tcPr>
                <w:p>
                  <w:pPr>
                    <w:jc w:val="left"/>
                  </w:pPr>
                  <w:r>
                    <w:rPr>
                      <w:sz w:val="21"/>
                    </w:rPr>
                    <w:t>复合材料互动装置：</w:t>
                  </w:r>
                  <w:r>
                    <w:br/>
                  </w:r>
                  <w:r>
                    <w:rPr>
                      <w:sz w:val="21"/>
                    </w:rPr>
                    <w:t>1、复合材料互动装置制作、安装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10</w:t>
                  </w:r>
                </w:p>
              </w:tc>
            </w:tr>
            <w:tr>
              <w:tc>
                <w:tcPr>
                  <w:tcW w:type="dxa" w:w="344"/>
                  <w:tcBorders>
                    <w:top w:val="none" w:color="000000" w:sz="4"/>
                    <w:left w:val="single" w:color="000000" w:sz="4"/>
                    <w:bottom w:val="single" w:color="000000" w:sz="4"/>
                    <w:right w:val="single" w:color="000000" w:sz="4"/>
                  </w:tcBorders>
                </w:tcPr>
                <w:p>
                  <w:pPr>
                    <w:jc w:val="center"/>
                  </w:pPr>
                  <w:r>
                    <w:rPr>
                      <w:sz w:val="21"/>
                    </w:rPr>
                    <w:t>21</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亲子拼图装置</w:t>
                  </w:r>
                </w:p>
              </w:tc>
              <w:tc>
                <w:tcPr>
                  <w:tcW w:type="dxa" w:w="2231"/>
                  <w:tcBorders>
                    <w:top w:val="none" w:color="000000" w:sz="4"/>
                    <w:left w:val="none" w:color="000000" w:sz="4"/>
                    <w:bottom w:val="single" w:color="000000" w:sz="4"/>
                    <w:right w:val="single" w:color="000000" w:sz="4"/>
                  </w:tcBorders>
                </w:tcPr>
                <w:p>
                  <w:pPr>
                    <w:jc w:val="left"/>
                  </w:pPr>
                  <w:r>
                    <w:rPr>
                      <w:sz w:val="21"/>
                    </w:rPr>
                    <w:t>复合材料互动装置：</w:t>
                  </w:r>
                  <w:r>
                    <w:br/>
                  </w:r>
                  <w:r>
                    <w:rPr>
                      <w:sz w:val="21"/>
                    </w:rPr>
                    <w:t>1、复合材料互动装置制作、安装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10</w:t>
                  </w:r>
                </w:p>
              </w:tc>
            </w:tr>
            <w:tr>
              <w:tc>
                <w:tcPr>
                  <w:tcW w:type="dxa" w:w="344"/>
                  <w:tcBorders>
                    <w:top w:val="none" w:color="000000" w:sz="4"/>
                    <w:left w:val="single" w:color="000000" w:sz="4"/>
                    <w:bottom w:val="single" w:color="000000" w:sz="4"/>
                    <w:right w:val="single" w:color="000000" w:sz="4"/>
                  </w:tcBorders>
                </w:tcPr>
                <w:p>
                  <w:pPr>
                    <w:jc w:val="center"/>
                  </w:pPr>
                  <w:r>
                    <w:rPr>
                      <w:sz w:val="21"/>
                    </w:rPr>
                    <w:t>22</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亲子哈哈镜装置</w:t>
                  </w:r>
                </w:p>
              </w:tc>
              <w:tc>
                <w:tcPr>
                  <w:tcW w:type="dxa" w:w="2231"/>
                  <w:tcBorders>
                    <w:top w:val="none" w:color="000000" w:sz="4"/>
                    <w:left w:val="none" w:color="000000" w:sz="4"/>
                    <w:bottom w:val="single" w:color="000000" w:sz="4"/>
                    <w:right w:val="single" w:color="000000" w:sz="4"/>
                  </w:tcBorders>
                </w:tcPr>
                <w:p>
                  <w:pPr>
                    <w:jc w:val="left"/>
                  </w:pPr>
                  <w:r>
                    <w:rPr>
                      <w:sz w:val="21"/>
                    </w:rPr>
                    <w:t>复合材料互动装置：</w:t>
                  </w:r>
                  <w:r>
                    <w:br/>
                  </w:r>
                  <w:r>
                    <w:rPr>
                      <w:sz w:val="21"/>
                    </w:rPr>
                    <w:t>1、复合材料互动装置制作、安装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8</w:t>
                  </w:r>
                </w:p>
              </w:tc>
            </w:tr>
            <w:tr>
              <w:tc>
                <w:tcPr>
                  <w:tcW w:type="dxa" w:w="344"/>
                  <w:tcBorders>
                    <w:top w:val="none" w:color="000000" w:sz="4"/>
                    <w:left w:val="single" w:color="000000" w:sz="4"/>
                    <w:bottom w:val="single" w:color="000000" w:sz="4"/>
                    <w:right w:val="single" w:color="000000" w:sz="4"/>
                  </w:tcBorders>
                </w:tcPr>
                <w:p>
                  <w:pPr>
                    <w:jc w:val="center"/>
                  </w:pPr>
                  <w:r>
                    <w:rPr>
                      <w:sz w:val="21"/>
                    </w:rPr>
                    <w:t>23</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亲子科普装置</w:t>
                  </w:r>
                </w:p>
              </w:tc>
              <w:tc>
                <w:tcPr>
                  <w:tcW w:type="dxa" w:w="2231"/>
                  <w:tcBorders>
                    <w:top w:val="none" w:color="000000" w:sz="4"/>
                    <w:left w:val="none" w:color="000000" w:sz="4"/>
                    <w:bottom w:val="single" w:color="000000" w:sz="4"/>
                    <w:right w:val="single" w:color="000000" w:sz="4"/>
                  </w:tcBorders>
                </w:tcPr>
                <w:p>
                  <w:pPr>
                    <w:jc w:val="left"/>
                  </w:pPr>
                  <w:r>
                    <w:rPr>
                      <w:sz w:val="21"/>
                    </w:rPr>
                    <w:t>复合材料互动装置：</w:t>
                  </w:r>
                  <w:r>
                    <w:br/>
                  </w:r>
                  <w:r>
                    <w:rPr>
                      <w:sz w:val="21"/>
                    </w:rPr>
                    <w:t>1、复合材料互动装置制作、安装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8</w:t>
                  </w:r>
                </w:p>
              </w:tc>
            </w:tr>
            <w:tr>
              <w:tc>
                <w:tcPr>
                  <w:tcW w:type="dxa" w:w="344"/>
                  <w:tcBorders>
                    <w:top w:val="none" w:color="000000" w:sz="4"/>
                    <w:left w:val="single" w:color="000000" w:sz="4"/>
                    <w:bottom w:val="single" w:color="000000" w:sz="4"/>
                    <w:right w:val="single" w:color="000000" w:sz="4"/>
                  </w:tcBorders>
                </w:tcPr>
                <w:p>
                  <w:pPr>
                    <w:jc w:val="center"/>
                  </w:pPr>
                  <w:r>
                    <w:rPr>
                      <w:sz w:val="21"/>
                    </w:rPr>
                    <w:t>24</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吉祥物雕塑滑滑梯</w:t>
                  </w:r>
                </w:p>
              </w:tc>
              <w:tc>
                <w:tcPr>
                  <w:tcW w:type="dxa" w:w="2231"/>
                  <w:tcBorders>
                    <w:top w:val="none" w:color="000000" w:sz="4"/>
                    <w:left w:val="none" w:color="000000" w:sz="4"/>
                    <w:bottom w:val="single" w:color="000000" w:sz="4"/>
                    <w:right w:val="single" w:color="000000" w:sz="4"/>
                  </w:tcBorders>
                </w:tcPr>
                <w:p>
                  <w:pPr>
                    <w:jc w:val="left"/>
                  </w:pPr>
                  <w:r>
                    <w:rPr>
                      <w:sz w:val="21"/>
                    </w:rPr>
                    <w:t>定制款不锈钢滑梯+玻璃钢雕塑-圆雕：</w:t>
                  </w:r>
                  <w:r>
                    <w:br/>
                  </w:r>
                  <w:r>
                    <w:rPr>
                      <w:sz w:val="21"/>
                    </w:rPr>
                    <w:t>1、定制款不锈钢滑梯制作、安装</w:t>
                  </w:r>
                  <w:r>
                    <w:br/>
                  </w:r>
                  <w:r>
                    <w:rPr>
                      <w:sz w:val="21"/>
                    </w:rPr>
                    <w:t>2、玻璃钢雕塑锻造、制作、成品安装</w:t>
                  </w:r>
                </w:p>
              </w:tc>
              <w:tc>
                <w:tcPr>
                  <w:tcW w:type="dxa" w:w="426"/>
                  <w:tcBorders>
                    <w:top w:val="none" w:color="000000" w:sz="4"/>
                    <w:left w:val="none" w:color="000000" w:sz="4"/>
                    <w:bottom w:val="single" w:color="000000" w:sz="4"/>
                    <w:right w:val="single" w:color="000000" w:sz="4"/>
                  </w:tcBorders>
                </w:tcPr>
                <w:p>
                  <w:pPr>
                    <w:jc w:val="center"/>
                  </w:pPr>
                  <w:r>
                    <w:rPr>
                      <w:sz w:val="21"/>
                    </w:rPr>
                    <w:t>项</w:t>
                  </w:r>
                </w:p>
              </w:tc>
              <w:tc>
                <w:tcPr>
                  <w:tcW w:type="dxa" w:w="444"/>
                  <w:tcBorders>
                    <w:top w:val="none" w:color="000000" w:sz="4"/>
                    <w:left w:val="none" w:color="000000" w:sz="4"/>
                    <w:bottom w:val="single" w:color="000000" w:sz="4"/>
                    <w:right w:val="single" w:color="000000" w:sz="4"/>
                  </w:tcBorders>
                </w:tcPr>
                <w:p>
                  <w:pPr>
                    <w:jc w:val="center"/>
                  </w:pPr>
                  <w:r>
                    <w:rPr>
                      <w:sz w:val="21"/>
                    </w:rPr>
                    <w:t>1</w:t>
                  </w:r>
                </w:p>
              </w:tc>
            </w:tr>
            <w:tr>
              <w:tc>
                <w:tcPr>
                  <w:tcW w:type="dxa" w:w="344"/>
                  <w:tcBorders>
                    <w:top w:val="none" w:color="000000" w:sz="4"/>
                    <w:left w:val="single" w:color="000000" w:sz="4"/>
                    <w:bottom w:val="single" w:color="000000" w:sz="4"/>
                    <w:right w:val="single" w:color="000000" w:sz="4"/>
                  </w:tcBorders>
                </w:tcPr>
                <w:p>
                  <w:pPr>
                    <w:jc w:val="center"/>
                  </w:pPr>
                  <w:r>
                    <w:rPr>
                      <w:sz w:val="21"/>
                    </w:rPr>
                    <w:t>25</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小动物雕塑</w:t>
                  </w:r>
                </w:p>
              </w:tc>
              <w:tc>
                <w:tcPr>
                  <w:tcW w:type="dxa" w:w="2231"/>
                  <w:tcBorders>
                    <w:top w:val="none" w:color="000000" w:sz="4"/>
                    <w:left w:val="none" w:color="000000" w:sz="4"/>
                    <w:bottom w:val="single" w:color="000000" w:sz="4"/>
                    <w:right w:val="single" w:color="000000" w:sz="4"/>
                  </w:tcBorders>
                </w:tcPr>
                <w:p>
                  <w:pPr>
                    <w:jc w:val="left"/>
                  </w:pPr>
                  <w:r>
                    <w:rPr>
                      <w:sz w:val="21"/>
                    </w:rPr>
                    <w:t>玻璃钢雕塑-圆雕：</w:t>
                  </w:r>
                  <w:r>
                    <w:br/>
                  </w:r>
                  <w:r>
                    <w:rPr>
                      <w:sz w:val="21"/>
                    </w:rPr>
                    <w:t>1、玻璃钢雕塑锻造、制作、成品安装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6.2</w:t>
                  </w:r>
                </w:p>
              </w:tc>
            </w:tr>
            <w:tr>
              <w:tc>
                <w:tcPr>
                  <w:tcW w:type="dxa" w:w="344"/>
                  <w:tcBorders>
                    <w:top w:val="none" w:color="000000" w:sz="4"/>
                    <w:left w:val="single" w:color="000000" w:sz="4"/>
                    <w:bottom w:val="single" w:color="000000" w:sz="4"/>
                    <w:right w:val="single" w:color="000000" w:sz="4"/>
                  </w:tcBorders>
                </w:tcPr>
                <w:p>
                  <w:pPr>
                    <w:jc w:val="center"/>
                  </w:pPr>
                  <w:r>
                    <w:rPr>
                      <w:sz w:val="21"/>
                    </w:rPr>
                    <w:t>26</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文创防护栏杆</w:t>
                  </w:r>
                </w:p>
              </w:tc>
              <w:tc>
                <w:tcPr>
                  <w:tcW w:type="dxa" w:w="2231"/>
                  <w:tcBorders>
                    <w:top w:val="none" w:color="000000" w:sz="4"/>
                    <w:left w:val="none" w:color="000000" w:sz="4"/>
                    <w:bottom w:val="single" w:color="000000" w:sz="4"/>
                    <w:right w:val="single" w:color="000000" w:sz="4"/>
                  </w:tcBorders>
                </w:tcPr>
                <w:p>
                  <w:pPr>
                    <w:jc w:val="left"/>
                  </w:pPr>
                  <w:r>
                    <w:rPr>
                      <w:sz w:val="21"/>
                    </w:rPr>
                    <w:t>不锈钢烤漆：</w:t>
                  </w:r>
                  <w:r>
                    <w:br/>
                  </w:r>
                  <w:r>
                    <w:rPr>
                      <w:sz w:val="21"/>
                    </w:rPr>
                    <w:t>1、搭设脚手架</w:t>
                  </w:r>
                  <w:r>
                    <w:br/>
                  </w:r>
                  <w:r>
                    <w:rPr>
                      <w:sz w:val="21"/>
                    </w:rPr>
                    <w:t>2、基层刮灰、打磨</w:t>
                  </w:r>
                  <w:r>
                    <w:br/>
                  </w:r>
                  <w:r>
                    <w:rPr>
                      <w:sz w:val="21"/>
                    </w:rPr>
                    <w:t>3、不锈钢激光雕刻、折弯、焊接</w:t>
                  </w:r>
                  <w:r>
                    <w:br/>
                  </w:r>
                  <w:r>
                    <w:rPr>
                      <w:sz w:val="21"/>
                    </w:rPr>
                    <w:t>4、氟碳漆烤漆制作的工艺</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13.2</w:t>
                  </w:r>
                </w:p>
              </w:tc>
            </w:tr>
            <w:tr>
              <w:tc>
                <w:tcPr>
                  <w:tcW w:type="dxa" w:w="344"/>
                  <w:tcBorders>
                    <w:top w:val="none" w:color="000000" w:sz="4"/>
                    <w:left w:val="single" w:color="000000" w:sz="4"/>
                    <w:bottom w:val="single" w:color="000000" w:sz="4"/>
                    <w:right w:val="single" w:color="000000" w:sz="4"/>
                  </w:tcBorders>
                </w:tcPr>
                <w:p>
                  <w:pPr>
                    <w:jc w:val="center"/>
                  </w:pPr>
                  <w:r>
                    <w:rPr>
                      <w:sz w:val="21"/>
                    </w:rPr>
                    <w:t>27</w:t>
                  </w:r>
                </w:p>
              </w:tc>
              <w:tc>
                <w:tcPr>
                  <w:tcW w:type="dxa" w:w="381"/>
                  <w:vMerge/>
                  <w:tcBorders>
                    <w:top w:val="none" w:color="000000" w:sz="4"/>
                    <w:left w:val="non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Pr>
                <w:p>
                  <w:pPr>
                    <w:jc w:val="center"/>
                  </w:pPr>
                  <w:r>
                    <w:rPr>
                      <w:sz w:val="21"/>
                    </w:rPr>
                    <w:t>二层</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门诊检验</w:t>
                  </w:r>
                </w:p>
              </w:tc>
              <w:tc>
                <w:tcPr>
                  <w:tcW w:type="dxa" w:w="843"/>
                  <w:tcBorders>
                    <w:top w:val="none" w:color="000000" w:sz="4"/>
                    <w:left w:val="none" w:color="000000" w:sz="4"/>
                    <w:bottom w:val="single" w:color="000000" w:sz="4"/>
                    <w:right w:val="single" w:color="000000" w:sz="4"/>
                  </w:tcBorders>
                </w:tcPr>
                <w:p>
                  <w:pPr>
                    <w:jc w:val="center"/>
                  </w:pPr>
                  <w:r>
                    <w:rPr>
                      <w:sz w:val="21"/>
                    </w:rPr>
                    <w:t>检验窗口标识</w:t>
                  </w:r>
                </w:p>
              </w:tc>
              <w:tc>
                <w:tcPr>
                  <w:tcW w:type="dxa" w:w="2231"/>
                  <w:tcBorders>
                    <w:top w:val="none" w:color="000000" w:sz="4"/>
                    <w:left w:val="none" w:color="000000" w:sz="4"/>
                    <w:bottom w:val="single" w:color="000000" w:sz="4"/>
                    <w:right w:val="single" w:color="000000" w:sz="4"/>
                  </w:tcBorders>
                </w:tcPr>
                <w:p>
                  <w:pPr>
                    <w:jc w:val="left"/>
                  </w:pPr>
                  <w:r>
                    <w:rPr>
                      <w:sz w:val="21"/>
                    </w:rPr>
                    <w:t>透明膜UV打印：</w:t>
                  </w:r>
                  <w:r>
                    <w:br/>
                  </w:r>
                  <w:r>
                    <w:rPr>
                      <w:sz w:val="21"/>
                    </w:rPr>
                    <w:t>1、搭设脚手架；</w:t>
                  </w:r>
                  <w:r>
                    <w:br/>
                  </w:r>
                  <w:r>
                    <w:rPr>
                      <w:sz w:val="21"/>
                    </w:rPr>
                    <w:t>2、基层除胶剂清洗</w:t>
                  </w:r>
                  <w:r>
                    <w:br/>
                  </w:r>
                  <w:r>
                    <w:rPr>
                      <w:sz w:val="21"/>
                    </w:rPr>
                    <w:t>3、透明膜UV打印</w:t>
                  </w:r>
                  <w:r>
                    <w:br/>
                  </w:r>
                  <w:r>
                    <w:rPr>
                      <w:sz w:val="21"/>
                    </w:rPr>
                    <w:t>4、透明膜成品安装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18.4</w:t>
                  </w:r>
                </w:p>
              </w:tc>
            </w:tr>
            <w:tr>
              <w:tc>
                <w:tcPr>
                  <w:tcW w:type="dxa" w:w="344"/>
                  <w:tcBorders>
                    <w:top w:val="none" w:color="000000" w:sz="4"/>
                    <w:left w:val="single" w:color="000000" w:sz="4"/>
                    <w:bottom w:val="single" w:color="000000" w:sz="4"/>
                    <w:right w:val="single" w:color="000000" w:sz="4"/>
                  </w:tcBorders>
                </w:tcPr>
                <w:p>
                  <w:pPr>
                    <w:jc w:val="center"/>
                  </w:pPr>
                  <w:r>
                    <w:rPr>
                      <w:sz w:val="21"/>
                    </w:rPr>
                    <w:t>28</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候诊区文化墙</w:t>
                  </w:r>
                </w:p>
              </w:tc>
              <w:tc>
                <w:tcPr>
                  <w:tcW w:type="dxa" w:w="2231"/>
                  <w:tcBorders>
                    <w:top w:val="none" w:color="000000" w:sz="4"/>
                    <w:left w:val="none" w:color="000000" w:sz="4"/>
                    <w:bottom w:val="single" w:color="000000" w:sz="4"/>
                    <w:right w:val="single" w:color="000000" w:sz="4"/>
                  </w:tcBorders>
                </w:tcPr>
                <w:p>
                  <w:pPr>
                    <w:jc w:val="left"/>
                  </w:pPr>
                  <w:r>
                    <w:rPr>
                      <w:sz w:val="21"/>
                    </w:rPr>
                    <w:t>以亚克力雕刻UV打印为主的综合材料：</w:t>
                  </w:r>
                  <w:r>
                    <w:br/>
                  </w:r>
                  <w:r>
                    <w:rPr>
                      <w:sz w:val="21"/>
                    </w:rPr>
                    <w:t>1、搭设脚手架</w:t>
                  </w:r>
                  <w:r>
                    <w:br/>
                  </w:r>
                  <w:r>
                    <w:rPr>
                      <w:sz w:val="21"/>
                    </w:rPr>
                    <w:t>2、基层刷基膜、糯米胶</w:t>
                  </w:r>
                  <w:r>
                    <w:br/>
                  </w:r>
                  <w:r>
                    <w:rPr>
                      <w:sz w:val="21"/>
                    </w:rPr>
                    <w:t>3、油画布高清喷印、成品安装</w:t>
                  </w:r>
                  <w:r>
                    <w:br/>
                  </w:r>
                  <w:r>
                    <w:rPr>
                      <w:sz w:val="21"/>
                    </w:rPr>
                    <w:t>4、超卡板模板雕刻、安装</w:t>
                  </w:r>
                  <w:r>
                    <w:br/>
                  </w:r>
                  <w:r>
                    <w:rPr>
                      <w:sz w:val="21"/>
                    </w:rPr>
                    <w:t>5、亚克力雕刻、UV高清激光雕刻喷印、成品安装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24.8</w:t>
                  </w:r>
                </w:p>
              </w:tc>
            </w:tr>
            <w:tr>
              <w:tc>
                <w:tcPr>
                  <w:tcW w:type="dxa" w:w="344"/>
                  <w:tcBorders>
                    <w:top w:val="none" w:color="000000" w:sz="4"/>
                    <w:left w:val="single" w:color="000000" w:sz="4"/>
                    <w:bottom w:val="single" w:color="000000" w:sz="4"/>
                    <w:right w:val="single" w:color="000000" w:sz="4"/>
                  </w:tcBorders>
                </w:tcPr>
                <w:p>
                  <w:pPr>
                    <w:jc w:val="center"/>
                  </w:pPr>
                  <w:r>
                    <w:rPr>
                      <w:sz w:val="21"/>
                    </w:rPr>
                    <w:t>29</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等候区文化墙</w:t>
                  </w:r>
                </w:p>
              </w:tc>
              <w:tc>
                <w:tcPr>
                  <w:tcW w:type="dxa" w:w="2231"/>
                  <w:tcBorders>
                    <w:top w:val="none" w:color="000000" w:sz="4"/>
                    <w:left w:val="none" w:color="000000" w:sz="4"/>
                    <w:bottom w:val="single" w:color="000000" w:sz="4"/>
                    <w:right w:val="single" w:color="000000" w:sz="4"/>
                  </w:tcBorders>
                </w:tcPr>
                <w:p>
                  <w:pPr>
                    <w:jc w:val="left"/>
                  </w:pPr>
                  <w:r>
                    <w:rPr>
                      <w:sz w:val="21"/>
                    </w:rPr>
                    <w:t>以亚克力雕刻UV打印为主的综合材料：</w:t>
                  </w:r>
                  <w:r>
                    <w:br/>
                  </w:r>
                  <w:r>
                    <w:rPr>
                      <w:sz w:val="21"/>
                    </w:rPr>
                    <w:t>1、搭设脚手架</w:t>
                  </w:r>
                  <w:r>
                    <w:br/>
                  </w:r>
                  <w:r>
                    <w:rPr>
                      <w:sz w:val="21"/>
                    </w:rPr>
                    <w:t>2、基层刷基膜、糯米胶</w:t>
                  </w:r>
                  <w:r>
                    <w:br/>
                  </w:r>
                  <w:r>
                    <w:rPr>
                      <w:sz w:val="21"/>
                    </w:rPr>
                    <w:t>3、油画布高清喷印、成品安装</w:t>
                  </w:r>
                  <w:r>
                    <w:br/>
                  </w:r>
                  <w:r>
                    <w:rPr>
                      <w:sz w:val="21"/>
                    </w:rPr>
                    <w:t>4、超卡板模板雕刻、安装</w:t>
                  </w:r>
                  <w:r>
                    <w:br/>
                  </w:r>
                  <w:r>
                    <w:rPr>
                      <w:sz w:val="21"/>
                    </w:rPr>
                    <w:t>5、亚克力雕刻、UV高清激光雕刻喷印、成品安装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91.2</w:t>
                  </w:r>
                </w:p>
              </w:tc>
            </w:tr>
            <w:tr>
              <w:tc>
                <w:tcPr>
                  <w:tcW w:type="dxa" w:w="344"/>
                  <w:tcBorders>
                    <w:top w:val="none" w:color="000000" w:sz="4"/>
                    <w:left w:val="single" w:color="000000" w:sz="4"/>
                    <w:bottom w:val="single" w:color="000000" w:sz="4"/>
                    <w:right w:val="single" w:color="000000" w:sz="4"/>
                  </w:tcBorders>
                </w:tcPr>
                <w:p>
                  <w:pPr>
                    <w:jc w:val="center"/>
                  </w:pPr>
                  <w:r>
                    <w:rPr>
                      <w:sz w:val="21"/>
                    </w:rPr>
                    <w:t>30</w:t>
                  </w:r>
                </w:p>
              </w:tc>
              <w:tc>
                <w:tcPr>
                  <w:tcW w:type="dxa" w:w="381"/>
                  <w:vMerge/>
                  <w:tcBorders>
                    <w:top w:val="none" w:color="000000" w:sz="4"/>
                    <w:left w:val="non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Pr>
                <w:p>
                  <w:pPr>
                    <w:jc w:val="center"/>
                  </w:pPr>
                  <w:r>
                    <w:rPr>
                      <w:sz w:val="21"/>
                    </w:rPr>
                    <w:t>三层</w:t>
                  </w:r>
                </w:p>
              </w:tc>
              <w:tc>
                <w:tcPr>
                  <w:tcW w:type="dxa" w:w="499"/>
                  <w:tcBorders>
                    <w:top w:val="none" w:color="000000" w:sz="4"/>
                    <w:left w:val="none" w:color="000000" w:sz="4"/>
                    <w:bottom w:val="single" w:color="000000" w:sz="4"/>
                    <w:right w:val="single" w:color="000000" w:sz="4"/>
                  </w:tcBorders>
                </w:tcPr>
                <w:p>
                  <w:pPr>
                    <w:jc w:val="center"/>
                  </w:pPr>
                  <w:r>
                    <w:rPr>
                      <w:sz w:val="21"/>
                    </w:rPr>
                    <w:t>超声科</w:t>
                  </w:r>
                </w:p>
              </w:tc>
              <w:tc>
                <w:tcPr>
                  <w:tcW w:type="dxa" w:w="843"/>
                  <w:tcBorders>
                    <w:top w:val="none" w:color="000000" w:sz="4"/>
                    <w:left w:val="none" w:color="000000" w:sz="4"/>
                    <w:bottom w:val="single" w:color="000000" w:sz="4"/>
                    <w:right w:val="single" w:color="000000" w:sz="4"/>
                  </w:tcBorders>
                </w:tcPr>
                <w:p>
                  <w:pPr>
                    <w:jc w:val="center"/>
                  </w:pPr>
                  <w:r>
                    <w:rPr>
                      <w:sz w:val="21"/>
                    </w:rPr>
                    <w:t>等候区文化墙</w:t>
                  </w:r>
                </w:p>
              </w:tc>
              <w:tc>
                <w:tcPr>
                  <w:tcW w:type="dxa" w:w="2231"/>
                  <w:tcBorders>
                    <w:top w:val="none" w:color="000000" w:sz="4"/>
                    <w:left w:val="none" w:color="000000" w:sz="4"/>
                    <w:bottom w:val="single" w:color="000000" w:sz="4"/>
                    <w:right w:val="single" w:color="000000" w:sz="4"/>
                  </w:tcBorders>
                </w:tcPr>
                <w:p>
                  <w:pPr>
                    <w:jc w:val="left"/>
                  </w:pPr>
                  <w:r>
                    <w:rPr>
                      <w:sz w:val="21"/>
                    </w:rPr>
                    <w:t>复合材料艺术装置：</w:t>
                  </w:r>
                  <w:r>
                    <w:br/>
                  </w:r>
                  <w:r>
                    <w:rPr>
                      <w:sz w:val="21"/>
                    </w:rPr>
                    <w:t>1、复合材料艺术装置制作、安装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8.46</w:t>
                  </w:r>
                </w:p>
              </w:tc>
            </w:tr>
            <w:tr>
              <w:tc>
                <w:tcPr>
                  <w:tcW w:type="dxa" w:w="344"/>
                  <w:tcBorders>
                    <w:top w:val="none" w:color="000000" w:sz="4"/>
                    <w:left w:val="single" w:color="000000" w:sz="4"/>
                    <w:bottom w:val="single" w:color="000000" w:sz="4"/>
                    <w:right w:val="single" w:color="000000" w:sz="4"/>
                  </w:tcBorders>
                </w:tcPr>
                <w:p>
                  <w:pPr>
                    <w:jc w:val="center"/>
                  </w:pPr>
                  <w:r>
                    <w:rPr>
                      <w:sz w:val="21"/>
                    </w:rPr>
                    <w:t>31</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val="restart"/>
                  <w:tcBorders>
                    <w:top w:val="none" w:color="000000" w:sz="4"/>
                    <w:left w:val="none" w:color="000000" w:sz="4"/>
                    <w:bottom w:val="single" w:color="000000" w:sz="4"/>
                    <w:right w:val="single" w:color="000000" w:sz="4"/>
                  </w:tcBorders>
                </w:tcPr>
                <w:p>
                  <w:pPr>
                    <w:jc w:val="center"/>
                  </w:pPr>
                  <w:r>
                    <w:rPr>
                      <w:sz w:val="21"/>
                    </w:rPr>
                    <w:t>口腔科</w:t>
                  </w:r>
                </w:p>
              </w:tc>
              <w:tc>
                <w:tcPr>
                  <w:tcW w:type="dxa" w:w="843"/>
                  <w:tcBorders>
                    <w:top w:val="none" w:color="000000" w:sz="4"/>
                    <w:left w:val="none" w:color="000000" w:sz="4"/>
                    <w:bottom w:val="single" w:color="000000" w:sz="4"/>
                    <w:right w:val="single" w:color="000000" w:sz="4"/>
                  </w:tcBorders>
                </w:tcPr>
                <w:p>
                  <w:pPr>
                    <w:jc w:val="center"/>
                  </w:pPr>
                  <w:r>
                    <w:rPr>
                      <w:sz w:val="21"/>
                    </w:rPr>
                    <w:t>护士站背景墙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6</w:t>
                  </w:r>
                </w:p>
              </w:tc>
            </w:tr>
            <w:tr>
              <w:tc>
                <w:tcPr>
                  <w:tcW w:type="dxa" w:w="344"/>
                  <w:tcBorders>
                    <w:top w:val="none" w:color="000000" w:sz="4"/>
                    <w:left w:val="single" w:color="000000" w:sz="4"/>
                    <w:bottom w:val="single" w:color="000000" w:sz="4"/>
                    <w:right w:val="single" w:color="000000" w:sz="4"/>
                  </w:tcBorders>
                </w:tcPr>
                <w:p>
                  <w:pPr>
                    <w:jc w:val="center"/>
                  </w:pPr>
                  <w:r>
                    <w:rPr>
                      <w:sz w:val="21"/>
                    </w:rPr>
                    <w:t>32</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候诊区文化墙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4</w:t>
                  </w:r>
                </w:p>
              </w:tc>
            </w:tr>
            <w:tr>
              <w:tc>
                <w:tcPr>
                  <w:tcW w:type="dxa" w:w="344"/>
                  <w:tcBorders>
                    <w:top w:val="none" w:color="000000" w:sz="4"/>
                    <w:left w:val="single" w:color="000000" w:sz="4"/>
                    <w:bottom w:val="single" w:color="000000" w:sz="4"/>
                    <w:right w:val="single" w:color="000000" w:sz="4"/>
                  </w:tcBorders>
                </w:tcPr>
                <w:p>
                  <w:pPr>
                    <w:jc w:val="center"/>
                  </w:pPr>
                  <w:r>
                    <w:rPr>
                      <w:sz w:val="21"/>
                    </w:rPr>
                    <w:t>33</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tcBorders>
                    <w:top w:val="none" w:color="000000" w:sz="4"/>
                    <w:left w:val="none" w:color="000000" w:sz="4"/>
                    <w:bottom w:val="single" w:color="000000" w:sz="4"/>
                    <w:right w:val="single" w:color="000000" w:sz="4"/>
                  </w:tcBorders>
                </w:tcPr>
                <w:p>
                  <w:pPr>
                    <w:jc w:val="center"/>
                  </w:pPr>
                  <w:r>
                    <w:rPr>
                      <w:sz w:val="21"/>
                    </w:rPr>
                    <w:t>眼科</w:t>
                  </w:r>
                </w:p>
              </w:tc>
              <w:tc>
                <w:tcPr>
                  <w:tcW w:type="dxa" w:w="843"/>
                  <w:tcBorders>
                    <w:top w:val="none" w:color="000000" w:sz="4"/>
                    <w:left w:val="none" w:color="000000" w:sz="4"/>
                    <w:bottom w:val="single" w:color="000000" w:sz="4"/>
                    <w:right w:val="single" w:color="000000" w:sz="4"/>
                  </w:tcBorders>
                </w:tcPr>
                <w:p>
                  <w:pPr>
                    <w:jc w:val="center"/>
                  </w:pPr>
                  <w:r>
                    <w:rPr>
                      <w:sz w:val="21"/>
                    </w:rPr>
                    <w:t>护士站背景墙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6</w:t>
                  </w:r>
                </w:p>
              </w:tc>
            </w:tr>
            <w:tr>
              <w:tc>
                <w:tcPr>
                  <w:tcW w:type="dxa" w:w="344"/>
                  <w:tcBorders>
                    <w:top w:val="none" w:color="000000" w:sz="4"/>
                    <w:left w:val="single" w:color="000000" w:sz="4"/>
                    <w:bottom w:val="single" w:color="000000" w:sz="4"/>
                    <w:right w:val="single" w:color="000000" w:sz="4"/>
                  </w:tcBorders>
                </w:tcPr>
                <w:p>
                  <w:pPr>
                    <w:jc w:val="center"/>
                  </w:pPr>
                  <w:r>
                    <w:rPr>
                      <w:sz w:val="21"/>
                    </w:rPr>
                    <w:t>34</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val="restart"/>
                  <w:tcBorders>
                    <w:top w:val="none" w:color="000000" w:sz="4"/>
                    <w:left w:val="none" w:color="000000" w:sz="4"/>
                    <w:bottom w:val="single" w:color="000000" w:sz="4"/>
                    <w:right w:val="single" w:color="000000" w:sz="4"/>
                  </w:tcBorders>
                </w:tcPr>
                <w:p>
                  <w:pPr>
                    <w:jc w:val="center"/>
                  </w:pPr>
                  <w:r>
                    <w:rPr>
                      <w:sz w:val="21"/>
                    </w:rPr>
                    <w:t>耳鼻喉科</w:t>
                  </w:r>
                </w:p>
              </w:tc>
              <w:tc>
                <w:tcPr>
                  <w:tcW w:type="dxa" w:w="843"/>
                  <w:tcBorders>
                    <w:top w:val="none" w:color="000000" w:sz="4"/>
                    <w:left w:val="none" w:color="000000" w:sz="4"/>
                    <w:bottom w:val="single" w:color="000000" w:sz="4"/>
                    <w:right w:val="single" w:color="000000" w:sz="4"/>
                  </w:tcBorders>
                </w:tcPr>
                <w:p>
                  <w:pPr>
                    <w:jc w:val="center"/>
                  </w:pPr>
                  <w:r>
                    <w:rPr>
                      <w:sz w:val="21"/>
                    </w:rPr>
                    <w:t>护士站背景墙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3</w:t>
                  </w:r>
                </w:p>
              </w:tc>
            </w:tr>
            <w:tr>
              <w:tc>
                <w:tcPr>
                  <w:tcW w:type="dxa" w:w="344"/>
                  <w:tcBorders>
                    <w:top w:val="none" w:color="000000" w:sz="4"/>
                    <w:left w:val="single" w:color="000000" w:sz="4"/>
                    <w:bottom w:val="single" w:color="000000" w:sz="4"/>
                    <w:right w:val="single" w:color="000000" w:sz="4"/>
                  </w:tcBorders>
                </w:tcPr>
                <w:p>
                  <w:pPr>
                    <w:jc w:val="center"/>
                  </w:pPr>
                  <w:r>
                    <w:rPr>
                      <w:sz w:val="21"/>
                    </w:rPr>
                    <w:t>35</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候诊区文化墙</w:t>
                  </w:r>
                </w:p>
              </w:tc>
              <w:tc>
                <w:tcPr>
                  <w:tcW w:type="dxa" w:w="2231"/>
                  <w:tcBorders>
                    <w:top w:val="none" w:color="000000" w:sz="4"/>
                    <w:left w:val="none" w:color="000000" w:sz="4"/>
                    <w:bottom w:val="single" w:color="000000" w:sz="4"/>
                    <w:right w:val="single" w:color="000000" w:sz="4"/>
                  </w:tcBorders>
                </w:tcPr>
                <w:p>
                  <w:pPr>
                    <w:jc w:val="left"/>
                  </w:pPr>
                  <w:r>
                    <w:rPr>
                      <w:sz w:val="21"/>
                    </w:rPr>
                    <w:t>以油画布高清打印为主的综合材料：</w:t>
                  </w:r>
                  <w:r>
                    <w:br/>
                  </w:r>
                  <w:r>
                    <w:rPr>
                      <w:sz w:val="21"/>
                    </w:rPr>
                    <w:t>1、搭设脚手架；</w:t>
                  </w:r>
                  <w:r>
                    <w:br/>
                  </w:r>
                  <w:r>
                    <w:rPr>
                      <w:sz w:val="21"/>
                    </w:rPr>
                    <w:t>2、基层刷基膜、糯米胶</w:t>
                  </w:r>
                  <w:r>
                    <w:br/>
                  </w:r>
                  <w:r>
                    <w:rPr>
                      <w:sz w:val="21"/>
                    </w:rPr>
                    <w:t>3、油画布高清喷印、成品安装</w:t>
                  </w:r>
                  <w:r>
                    <w:br/>
                  </w:r>
                  <w:r>
                    <w:rPr>
                      <w:sz w:val="21"/>
                    </w:rPr>
                    <w:t>4、超卡板模板雕刻、安装</w:t>
                  </w:r>
                  <w:r>
                    <w:br/>
                  </w:r>
                  <w:r>
                    <w:rPr>
                      <w:sz w:val="21"/>
                    </w:rPr>
                    <w:t>5、亚克力雕刻、UV高清激光雕刻喷印、成品安装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22.8</w:t>
                  </w:r>
                </w:p>
              </w:tc>
            </w:tr>
            <w:tr>
              <w:tc>
                <w:tcPr>
                  <w:tcW w:type="dxa" w:w="344"/>
                  <w:tcBorders>
                    <w:top w:val="none" w:color="000000" w:sz="4"/>
                    <w:left w:val="single" w:color="000000" w:sz="4"/>
                    <w:bottom w:val="single" w:color="000000" w:sz="4"/>
                    <w:right w:val="single" w:color="000000" w:sz="4"/>
                  </w:tcBorders>
                </w:tcPr>
                <w:p>
                  <w:pPr>
                    <w:jc w:val="center"/>
                  </w:pPr>
                  <w:r>
                    <w:rPr>
                      <w:sz w:val="21"/>
                    </w:rPr>
                    <w:t>36</w:t>
                  </w:r>
                </w:p>
              </w:tc>
              <w:tc>
                <w:tcPr>
                  <w:tcW w:type="dxa" w:w="381"/>
                  <w:vMerge/>
                  <w:tcBorders>
                    <w:top w:val="none" w:color="000000" w:sz="4"/>
                    <w:left w:val="non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Pr>
                <w:p>
                  <w:pPr>
                    <w:jc w:val="center"/>
                  </w:pPr>
                  <w:r>
                    <w:rPr>
                      <w:sz w:val="21"/>
                    </w:rPr>
                    <w:t>六层</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生殖中心</w:t>
                  </w:r>
                </w:p>
              </w:tc>
              <w:tc>
                <w:tcPr>
                  <w:tcW w:type="dxa" w:w="843"/>
                  <w:tcBorders>
                    <w:top w:val="none" w:color="000000" w:sz="4"/>
                    <w:left w:val="none" w:color="000000" w:sz="4"/>
                    <w:bottom w:val="single" w:color="000000" w:sz="4"/>
                    <w:right w:val="single" w:color="000000" w:sz="4"/>
                  </w:tcBorders>
                </w:tcPr>
                <w:p>
                  <w:pPr>
                    <w:jc w:val="center"/>
                  </w:pPr>
                  <w:r>
                    <w:rPr>
                      <w:sz w:val="21"/>
                    </w:rPr>
                    <w:t>宣教室文化墙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10</w:t>
                  </w:r>
                </w:p>
              </w:tc>
            </w:tr>
            <w:tr>
              <w:tc>
                <w:tcPr>
                  <w:tcW w:type="dxa" w:w="344"/>
                  <w:tcBorders>
                    <w:top w:val="none" w:color="000000" w:sz="4"/>
                    <w:left w:val="single" w:color="000000" w:sz="4"/>
                    <w:bottom w:val="single" w:color="000000" w:sz="4"/>
                    <w:right w:val="single" w:color="000000" w:sz="4"/>
                  </w:tcBorders>
                </w:tcPr>
                <w:p>
                  <w:pPr>
                    <w:jc w:val="center"/>
                  </w:pPr>
                  <w:r>
                    <w:rPr>
                      <w:sz w:val="21"/>
                    </w:rPr>
                    <w:t>37</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过道装饰</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10</w:t>
                  </w:r>
                </w:p>
              </w:tc>
            </w:tr>
            <w:tr>
              <w:tc>
                <w:tcPr>
                  <w:tcW w:type="dxa" w:w="344"/>
                  <w:tcBorders>
                    <w:top w:val="none" w:color="000000" w:sz="4"/>
                    <w:left w:val="single" w:color="000000" w:sz="4"/>
                    <w:bottom w:val="single" w:color="000000" w:sz="4"/>
                    <w:right w:val="single" w:color="000000" w:sz="4"/>
                  </w:tcBorders>
                </w:tcPr>
                <w:p>
                  <w:pPr>
                    <w:jc w:val="center"/>
                  </w:pPr>
                  <w:r>
                    <w:rPr>
                      <w:sz w:val="21"/>
                    </w:rPr>
                    <w:t>38</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受精手术室文化墙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w:t>
                  </w:r>
                </w:p>
              </w:tc>
            </w:tr>
            <w:tr>
              <w:tc>
                <w:tcPr>
                  <w:tcW w:type="dxa" w:w="344"/>
                  <w:tcBorders>
                    <w:top w:val="none" w:color="000000" w:sz="4"/>
                    <w:left w:val="single" w:color="000000" w:sz="4"/>
                    <w:bottom w:val="single" w:color="000000" w:sz="4"/>
                    <w:right w:val="single" w:color="000000" w:sz="4"/>
                  </w:tcBorders>
                </w:tcPr>
                <w:p>
                  <w:pPr>
                    <w:jc w:val="center"/>
                  </w:pPr>
                  <w:r>
                    <w:rPr>
                      <w:sz w:val="21"/>
                    </w:rPr>
                    <w:t>39</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术后观察室装饰</w:t>
                  </w:r>
                </w:p>
              </w:tc>
              <w:tc>
                <w:tcPr>
                  <w:tcW w:type="dxa" w:w="2231"/>
                  <w:tcBorders>
                    <w:top w:val="none" w:color="000000" w:sz="4"/>
                    <w:left w:val="none" w:color="000000" w:sz="4"/>
                    <w:bottom w:val="single" w:color="000000" w:sz="4"/>
                    <w:right w:val="single" w:color="000000" w:sz="4"/>
                  </w:tcBorders>
                </w:tcPr>
                <w:p>
                  <w:pPr>
                    <w:jc w:val="left"/>
                  </w:pPr>
                  <w:r>
                    <w:rPr>
                      <w:sz w:val="21"/>
                    </w:rPr>
                    <w:t>橡木框+绘画作品：</w:t>
                  </w:r>
                  <w:r>
                    <w:br/>
                  </w:r>
                  <w:r>
                    <w:rPr>
                      <w:sz w:val="21"/>
                    </w:rPr>
                    <w:t>1、画面创作绘制；</w:t>
                  </w:r>
                  <w:r>
                    <w:br/>
                  </w:r>
                  <w:r>
                    <w:rPr>
                      <w:sz w:val="21"/>
                    </w:rPr>
                    <w:t>2、基层清洗；</w:t>
                  </w:r>
                  <w:r>
                    <w:br/>
                  </w:r>
                  <w:r>
                    <w:rPr>
                      <w:sz w:val="21"/>
                    </w:rPr>
                    <w:t>3、橡木画框、人工装裱、成品安装</w:t>
                  </w:r>
                </w:p>
              </w:tc>
              <w:tc>
                <w:tcPr>
                  <w:tcW w:type="dxa" w:w="426"/>
                  <w:tcBorders>
                    <w:top w:val="none" w:color="000000" w:sz="4"/>
                    <w:left w:val="none" w:color="000000" w:sz="4"/>
                    <w:bottom w:val="single" w:color="000000" w:sz="4"/>
                    <w:right w:val="single" w:color="000000" w:sz="4"/>
                  </w:tcBorders>
                </w:tcPr>
                <w:p>
                  <w:pPr>
                    <w:jc w:val="center"/>
                  </w:pPr>
                  <w:r>
                    <w:rPr>
                      <w:sz w:val="21"/>
                    </w:rPr>
                    <w:t>幅</w:t>
                  </w:r>
                </w:p>
              </w:tc>
              <w:tc>
                <w:tcPr>
                  <w:tcW w:type="dxa" w:w="444"/>
                  <w:tcBorders>
                    <w:top w:val="none" w:color="000000" w:sz="4"/>
                    <w:left w:val="none" w:color="000000" w:sz="4"/>
                    <w:bottom w:val="single" w:color="000000" w:sz="4"/>
                    <w:right w:val="single" w:color="000000" w:sz="4"/>
                  </w:tcBorders>
                </w:tcPr>
                <w:p>
                  <w:pPr>
                    <w:jc w:val="center"/>
                  </w:pPr>
                  <w:r>
                    <w:rPr>
                      <w:sz w:val="21"/>
                    </w:rPr>
                    <w:t>6</w:t>
                  </w:r>
                </w:p>
              </w:tc>
            </w:tr>
            <w:tr>
              <w:tc>
                <w:tcPr>
                  <w:tcW w:type="dxa" w:w="344"/>
                  <w:tcBorders>
                    <w:top w:val="none" w:color="000000" w:sz="4"/>
                    <w:left w:val="single" w:color="000000" w:sz="4"/>
                    <w:bottom w:val="single" w:color="000000" w:sz="4"/>
                    <w:right w:val="single" w:color="000000" w:sz="4"/>
                  </w:tcBorders>
                </w:tcPr>
                <w:p>
                  <w:pPr>
                    <w:jc w:val="center"/>
                  </w:pPr>
                  <w:r>
                    <w:rPr>
                      <w:sz w:val="21"/>
                    </w:rPr>
                    <w:t>40</w:t>
                  </w:r>
                </w:p>
              </w:tc>
              <w:tc>
                <w:tcPr>
                  <w:tcW w:type="dxa" w:w="381"/>
                  <w:vMerge w:val="restart"/>
                  <w:tcBorders>
                    <w:top w:val="none" w:color="000000" w:sz="4"/>
                    <w:left w:val="none" w:color="000000" w:sz="4"/>
                    <w:bottom w:val="single" w:color="000000" w:sz="4"/>
                    <w:right w:val="single" w:color="000000" w:sz="4"/>
                  </w:tcBorders>
                </w:tcPr>
                <w:p>
                  <w:pPr>
                    <w:jc w:val="center"/>
                  </w:pPr>
                  <w:r>
                    <w:rPr>
                      <w:sz w:val="21"/>
                    </w:rPr>
                    <w:t>3#</w:t>
                  </w:r>
                  <w:r>
                    <w:rPr>
                      <w:sz w:val="21"/>
                    </w:rPr>
                    <w:t>楼</w:t>
                  </w:r>
                </w:p>
              </w:tc>
              <w:tc>
                <w:tcPr>
                  <w:tcW w:type="dxa" w:w="426"/>
                  <w:vMerge w:val="restart"/>
                  <w:tcBorders>
                    <w:top w:val="none" w:color="000000" w:sz="4"/>
                    <w:left w:val="none" w:color="000000" w:sz="4"/>
                    <w:bottom w:val="single" w:color="000000" w:sz="4"/>
                    <w:right w:val="single" w:color="000000" w:sz="4"/>
                  </w:tcBorders>
                </w:tcPr>
                <w:p>
                  <w:pPr>
                    <w:jc w:val="center"/>
                  </w:pPr>
                  <w:r>
                    <w:rPr>
                      <w:sz w:val="21"/>
                    </w:rPr>
                    <w:t>二层</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产后保健室</w:t>
                  </w:r>
                </w:p>
              </w:tc>
              <w:tc>
                <w:tcPr>
                  <w:tcW w:type="dxa" w:w="843"/>
                  <w:tcBorders>
                    <w:top w:val="none" w:color="000000" w:sz="4"/>
                    <w:left w:val="none" w:color="000000" w:sz="4"/>
                    <w:bottom w:val="single" w:color="000000" w:sz="4"/>
                    <w:right w:val="single" w:color="000000" w:sz="4"/>
                  </w:tcBorders>
                </w:tcPr>
                <w:p>
                  <w:pPr>
                    <w:jc w:val="center"/>
                  </w:pPr>
                  <w:r>
                    <w:rPr>
                      <w:sz w:val="21"/>
                    </w:rPr>
                    <w:t>护士站背景墙</w:t>
                  </w:r>
                </w:p>
              </w:tc>
              <w:tc>
                <w:tcPr>
                  <w:tcW w:type="dxa" w:w="2231"/>
                  <w:tcBorders>
                    <w:top w:val="none" w:color="000000" w:sz="4"/>
                    <w:left w:val="none" w:color="000000" w:sz="4"/>
                    <w:bottom w:val="single" w:color="000000" w:sz="4"/>
                    <w:right w:val="single" w:color="000000" w:sz="4"/>
                  </w:tcBorders>
                </w:tcPr>
                <w:p>
                  <w:pPr>
                    <w:jc w:val="left"/>
                  </w:pPr>
                  <w:r>
                    <w:rPr>
                      <w:sz w:val="21"/>
                    </w:rPr>
                    <w:t>以油画布高清打印为主的综合材料：</w:t>
                  </w:r>
                  <w:r>
                    <w:br/>
                  </w:r>
                  <w:r>
                    <w:rPr>
                      <w:sz w:val="21"/>
                    </w:rPr>
                    <w:t>1、搭设脚手架；</w:t>
                  </w:r>
                  <w:r>
                    <w:br/>
                  </w:r>
                  <w:r>
                    <w:rPr>
                      <w:sz w:val="21"/>
                    </w:rPr>
                    <w:t>2、基层刷基膜、糯米胶</w:t>
                  </w:r>
                  <w:r>
                    <w:br/>
                  </w:r>
                  <w:r>
                    <w:rPr>
                      <w:sz w:val="21"/>
                    </w:rPr>
                    <w:t>3、油画布高清喷印、成品安装</w:t>
                  </w:r>
                  <w:r>
                    <w:br/>
                  </w:r>
                  <w:r>
                    <w:rPr>
                      <w:sz w:val="21"/>
                    </w:rPr>
                    <w:t>4、超卡板模板雕刻、安装</w:t>
                  </w:r>
                  <w:r>
                    <w:br/>
                  </w:r>
                  <w:r>
                    <w:rPr>
                      <w:sz w:val="21"/>
                    </w:rPr>
                    <w:t>5、亚克力雕刻、UV高清激光雕刻喷印、成品安装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8.4</w:t>
                  </w:r>
                </w:p>
              </w:tc>
            </w:tr>
            <w:tr>
              <w:tc>
                <w:tcPr>
                  <w:tcW w:type="dxa" w:w="344"/>
                  <w:tcBorders>
                    <w:top w:val="none" w:color="000000" w:sz="4"/>
                    <w:left w:val="single" w:color="000000" w:sz="4"/>
                    <w:bottom w:val="single" w:color="000000" w:sz="4"/>
                    <w:right w:val="single" w:color="000000" w:sz="4"/>
                  </w:tcBorders>
                </w:tcPr>
                <w:p>
                  <w:pPr>
                    <w:jc w:val="center"/>
                  </w:pPr>
                  <w:r>
                    <w:rPr>
                      <w:sz w:val="21"/>
                    </w:rPr>
                    <w:t>41</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等候区01文化墙</w:t>
                  </w:r>
                </w:p>
              </w:tc>
              <w:tc>
                <w:tcPr>
                  <w:tcW w:type="dxa" w:w="2231"/>
                  <w:tcBorders>
                    <w:top w:val="none" w:color="000000" w:sz="4"/>
                    <w:left w:val="none" w:color="000000" w:sz="4"/>
                    <w:bottom w:val="single" w:color="000000" w:sz="4"/>
                    <w:right w:val="single" w:color="000000" w:sz="4"/>
                  </w:tcBorders>
                </w:tcPr>
                <w:p>
                  <w:pPr>
                    <w:jc w:val="left"/>
                  </w:pPr>
                  <w:r>
                    <w:rPr>
                      <w:sz w:val="21"/>
                    </w:rPr>
                    <w:t>以油画布高清打印为主的综合材料：</w:t>
                  </w:r>
                  <w:r>
                    <w:br/>
                  </w:r>
                  <w:r>
                    <w:rPr>
                      <w:sz w:val="21"/>
                    </w:rPr>
                    <w:t>1、搭设脚手架；</w:t>
                  </w:r>
                  <w:r>
                    <w:br/>
                  </w:r>
                  <w:r>
                    <w:rPr>
                      <w:sz w:val="21"/>
                    </w:rPr>
                    <w:t>2、基层刷基膜、糯米胶</w:t>
                  </w:r>
                  <w:r>
                    <w:br/>
                  </w:r>
                  <w:r>
                    <w:rPr>
                      <w:sz w:val="21"/>
                    </w:rPr>
                    <w:t>3、油画布高清喷印、成品安装</w:t>
                  </w:r>
                  <w:r>
                    <w:br/>
                  </w:r>
                  <w:r>
                    <w:rPr>
                      <w:sz w:val="21"/>
                    </w:rPr>
                    <w:t>4、超卡板模板雕刻、安装</w:t>
                  </w:r>
                  <w:r>
                    <w:br/>
                  </w:r>
                  <w:r>
                    <w:rPr>
                      <w:sz w:val="21"/>
                    </w:rPr>
                    <w:t>5、亚克力雕刻、UV高清激光雕刻喷印、成品安装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21.6</w:t>
                  </w:r>
                </w:p>
              </w:tc>
            </w:tr>
            <w:tr>
              <w:tc>
                <w:tcPr>
                  <w:tcW w:type="dxa" w:w="344"/>
                  <w:tcBorders>
                    <w:top w:val="none" w:color="000000" w:sz="4"/>
                    <w:left w:val="single" w:color="000000" w:sz="4"/>
                    <w:bottom w:val="single" w:color="000000" w:sz="4"/>
                    <w:right w:val="single" w:color="000000" w:sz="4"/>
                  </w:tcBorders>
                </w:tcPr>
                <w:p>
                  <w:pPr>
                    <w:jc w:val="center"/>
                  </w:pPr>
                  <w:r>
                    <w:rPr>
                      <w:sz w:val="21"/>
                    </w:rPr>
                    <w:t>42</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等候区02文化墙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3</w:t>
                  </w:r>
                </w:p>
              </w:tc>
            </w:tr>
            <w:tr>
              <w:tc>
                <w:tcPr>
                  <w:tcW w:type="dxa" w:w="344"/>
                  <w:tcBorders>
                    <w:top w:val="none" w:color="000000" w:sz="4"/>
                    <w:left w:val="single" w:color="000000" w:sz="4"/>
                    <w:bottom w:val="single" w:color="000000" w:sz="4"/>
                    <w:right w:val="single" w:color="000000" w:sz="4"/>
                  </w:tcBorders>
                </w:tcPr>
                <w:p>
                  <w:pPr>
                    <w:jc w:val="center"/>
                  </w:pPr>
                  <w:r>
                    <w:rPr>
                      <w:sz w:val="21"/>
                    </w:rPr>
                    <w:t>43</w:t>
                  </w:r>
                </w:p>
              </w:tc>
              <w:tc>
                <w:tcPr>
                  <w:tcW w:type="dxa" w:w="381"/>
                  <w:vMerge/>
                  <w:tcBorders>
                    <w:top w:val="none" w:color="000000" w:sz="4"/>
                    <w:left w:val="non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Pr>
                <w:p>
                  <w:pPr>
                    <w:jc w:val="center"/>
                  </w:pPr>
                  <w:r>
                    <w:rPr>
                      <w:sz w:val="21"/>
                    </w:rPr>
                    <w:t>三层</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功能检查科</w:t>
                  </w:r>
                </w:p>
              </w:tc>
              <w:tc>
                <w:tcPr>
                  <w:tcW w:type="dxa" w:w="843"/>
                  <w:tcBorders>
                    <w:top w:val="none" w:color="000000" w:sz="4"/>
                    <w:left w:val="none" w:color="000000" w:sz="4"/>
                    <w:bottom w:val="single" w:color="000000" w:sz="4"/>
                    <w:right w:val="single" w:color="000000" w:sz="4"/>
                  </w:tcBorders>
                </w:tcPr>
                <w:p>
                  <w:pPr>
                    <w:jc w:val="center"/>
                  </w:pPr>
                  <w:r>
                    <w:rPr>
                      <w:sz w:val="21"/>
                    </w:rPr>
                    <w:t>护士站背景墙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3</w:t>
                  </w:r>
                </w:p>
              </w:tc>
            </w:tr>
            <w:tr>
              <w:tc>
                <w:tcPr>
                  <w:tcW w:type="dxa" w:w="344"/>
                  <w:tcBorders>
                    <w:top w:val="none" w:color="000000" w:sz="4"/>
                    <w:left w:val="single" w:color="000000" w:sz="4"/>
                    <w:bottom w:val="single" w:color="000000" w:sz="4"/>
                    <w:right w:val="single" w:color="000000" w:sz="4"/>
                  </w:tcBorders>
                </w:tcPr>
                <w:p>
                  <w:pPr>
                    <w:jc w:val="center"/>
                  </w:pPr>
                  <w:r>
                    <w:rPr>
                      <w:sz w:val="21"/>
                    </w:rPr>
                    <w:t>44</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等待区文化墙</w:t>
                  </w:r>
                </w:p>
              </w:tc>
              <w:tc>
                <w:tcPr>
                  <w:tcW w:type="dxa" w:w="2231"/>
                  <w:tcBorders>
                    <w:top w:val="none" w:color="000000" w:sz="4"/>
                    <w:left w:val="none" w:color="000000" w:sz="4"/>
                    <w:bottom w:val="single" w:color="000000" w:sz="4"/>
                    <w:right w:val="single" w:color="000000" w:sz="4"/>
                  </w:tcBorders>
                </w:tcPr>
                <w:p>
                  <w:pPr>
                    <w:jc w:val="left"/>
                  </w:pPr>
                  <w:r>
                    <w:rPr>
                      <w:sz w:val="21"/>
                    </w:rPr>
                    <w:t>人造琥珀工艺品：</w:t>
                  </w:r>
                  <w:r>
                    <w:br/>
                  </w:r>
                  <w:r>
                    <w:rPr>
                      <w:sz w:val="21"/>
                    </w:rPr>
                    <w:t>1、人造琥珀工艺品制作、安装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6.7</w:t>
                  </w:r>
                </w:p>
              </w:tc>
            </w:tr>
            <w:tr>
              <w:tc>
                <w:tcPr>
                  <w:tcW w:type="dxa" w:w="344"/>
                  <w:tcBorders>
                    <w:top w:val="none" w:color="000000" w:sz="4"/>
                    <w:left w:val="single" w:color="000000" w:sz="4"/>
                    <w:bottom w:val="single" w:color="000000" w:sz="4"/>
                    <w:right w:val="single" w:color="000000" w:sz="4"/>
                  </w:tcBorders>
                </w:tcPr>
                <w:p>
                  <w:pPr>
                    <w:jc w:val="center"/>
                  </w:pPr>
                  <w:r>
                    <w:rPr>
                      <w:sz w:val="21"/>
                    </w:rPr>
                    <w:t>45</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val="restart"/>
                  <w:tcBorders>
                    <w:top w:val="none" w:color="000000" w:sz="4"/>
                    <w:left w:val="none" w:color="000000" w:sz="4"/>
                    <w:bottom w:val="single" w:color="000000" w:sz="4"/>
                    <w:right w:val="single" w:color="000000" w:sz="4"/>
                  </w:tcBorders>
                </w:tcPr>
                <w:p>
                  <w:pPr>
                    <w:jc w:val="center"/>
                  </w:pPr>
                  <w:r>
                    <w:rPr>
                      <w:sz w:val="21"/>
                    </w:rPr>
                    <w:t>海扶中心</w:t>
                  </w:r>
                </w:p>
              </w:tc>
              <w:tc>
                <w:tcPr>
                  <w:tcW w:type="dxa" w:w="843"/>
                  <w:tcBorders>
                    <w:top w:val="none" w:color="000000" w:sz="4"/>
                    <w:left w:val="none" w:color="000000" w:sz="4"/>
                    <w:bottom w:val="single" w:color="000000" w:sz="4"/>
                    <w:right w:val="single" w:color="000000" w:sz="4"/>
                  </w:tcBorders>
                </w:tcPr>
                <w:p>
                  <w:pPr>
                    <w:jc w:val="center"/>
                  </w:pPr>
                  <w:r>
                    <w:rPr>
                      <w:sz w:val="21"/>
                    </w:rPr>
                    <w:t>护士站背景墙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4</w:t>
                  </w:r>
                </w:p>
              </w:tc>
            </w:tr>
            <w:tr>
              <w:tc>
                <w:tcPr>
                  <w:tcW w:type="dxa" w:w="344"/>
                  <w:tcBorders>
                    <w:top w:val="none" w:color="000000" w:sz="4"/>
                    <w:left w:val="single" w:color="000000" w:sz="4"/>
                    <w:bottom w:val="single" w:color="000000" w:sz="4"/>
                    <w:right w:val="single" w:color="000000" w:sz="4"/>
                  </w:tcBorders>
                </w:tcPr>
                <w:p>
                  <w:pPr>
                    <w:jc w:val="center"/>
                  </w:pPr>
                  <w:r>
                    <w:rPr>
                      <w:sz w:val="21"/>
                    </w:rPr>
                    <w:t>46</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等待区文化墙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3</w:t>
                  </w:r>
                </w:p>
              </w:tc>
            </w:tr>
            <w:tr>
              <w:tc>
                <w:tcPr>
                  <w:tcW w:type="dxa" w:w="344"/>
                  <w:tcBorders>
                    <w:top w:val="none" w:color="000000" w:sz="4"/>
                    <w:left w:val="single" w:color="000000" w:sz="4"/>
                    <w:bottom w:val="single" w:color="000000" w:sz="4"/>
                    <w:right w:val="single" w:color="000000" w:sz="4"/>
                  </w:tcBorders>
                </w:tcPr>
                <w:p>
                  <w:pPr>
                    <w:jc w:val="center"/>
                  </w:pPr>
                  <w:r>
                    <w:rPr>
                      <w:sz w:val="21"/>
                    </w:rPr>
                    <w:t>47</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过道文化墙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16.2</w:t>
                  </w:r>
                </w:p>
              </w:tc>
            </w:tr>
            <w:tr>
              <w:tc>
                <w:tcPr>
                  <w:tcW w:type="dxa" w:w="344"/>
                  <w:tcBorders>
                    <w:top w:val="none" w:color="000000" w:sz="4"/>
                    <w:left w:val="single" w:color="000000" w:sz="4"/>
                    <w:bottom w:val="single" w:color="000000" w:sz="4"/>
                    <w:right w:val="single" w:color="000000" w:sz="4"/>
                  </w:tcBorders>
                </w:tcPr>
                <w:p>
                  <w:pPr>
                    <w:jc w:val="center"/>
                  </w:pPr>
                  <w:r>
                    <w:rPr>
                      <w:sz w:val="21"/>
                    </w:rPr>
                    <w:t>48</w:t>
                  </w:r>
                </w:p>
              </w:tc>
              <w:tc>
                <w:tcPr>
                  <w:tcW w:type="dxa" w:w="381"/>
                  <w:vMerge/>
                  <w:tcBorders>
                    <w:top w:val="none" w:color="000000" w:sz="4"/>
                    <w:left w:val="non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Pr>
                <w:p>
                  <w:pPr>
                    <w:jc w:val="center"/>
                  </w:pPr>
                  <w:r>
                    <w:rPr>
                      <w:sz w:val="21"/>
                    </w:rPr>
                    <w:t>五层</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医学技能培训中心</w:t>
                  </w:r>
                </w:p>
              </w:tc>
              <w:tc>
                <w:tcPr>
                  <w:tcW w:type="dxa" w:w="843"/>
                  <w:tcBorders>
                    <w:top w:val="none" w:color="000000" w:sz="4"/>
                    <w:left w:val="none" w:color="000000" w:sz="4"/>
                    <w:bottom w:val="single" w:color="000000" w:sz="4"/>
                    <w:right w:val="single" w:color="000000" w:sz="4"/>
                  </w:tcBorders>
                </w:tcPr>
                <w:p>
                  <w:pPr>
                    <w:jc w:val="center"/>
                  </w:pPr>
                  <w:r>
                    <w:rPr>
                      <w:sz w:val="21"/>
                    </w:rPr>
                    <w:t>过道01文化墙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6</w:t>
                  </w:r>
                </w:p>
              </w:tc>
            </w:tr>
            <w:tr>
              <w:tc>
                <w:tcPr>
                  <w:tcW w:type="dxa" w:w="344"/>
                  <w:tcBorders>
                    <w:top w:val="none" w:color="000000" w:sz="4"/>
                    <w:left w:val="single" w:color="000000" w:sz="4"/>
                    <w:bottom w:val="single" w:color="000000" w:sz="4"/>
                    <w:right w:val="single" w:color="000000" w:sz="4"/>
                  </w:tcBorders>
                </w:tcPr>
                <w:p>
                  <w:pPr>
                    <w:jc w:val="center"/>
                  </w:pPr>
                  <w:r>
                    <w:rPr>
                      <w:sz w:val="21"/>
                    </w:rPr>
                    <w:t>49</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过道02文化墙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7.2</w:t>
                  </w:r>
                </w:p>
              </w:tc>
            </w:tr>
            <w:tr>
              <w:tc>
                <w:tcPr>
                  <w:tcW w:type="dxa" w:w="344"/>
                  <w:tcBorders>
                    <w:top w:val="none" w:color="000000" w:sz="4"/>
                    <w:left w:val="single" w:color="000000" w:sz="4"/>
                    <w:bottom w:val="single" w:color="000000" w:sz="4"/>
                    <w:right w:val="single" w:color="000000" w:sz="4"/>
                  </w:tcBorders>
                </w:tcPr>
                <w:p>
                  <w:pPr>
                    <w:jc w:val="center"/>
                  </w:pPr>
                  <w:r>
                    <w:rPr>
                      <w:sz w:val="21"/>
                    </w:rPr>
                    <w:t>50</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制度牌</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w:t>
                  </w:r>
                </w:p>
              </w:tc>
            </w:tr>
            <w:tr>
              <w:tc>
                <w:tcPr>
                  <w:tcW w:type="dxa" w:w="344"/>
                  <w:tcBorders>
                    <w:top w:val="none" w:color="000000" w:sz="4"/>
                    <w:left w:val="single" w:color="000000" w:sz="4"/>
                    <w:bottom w:val="single" w:color="000000" w:sz="4"/>
                    <w:right w:val="single" w:color="000000" w:sz="4"/>
                  </w:tcBorders>
                </w:tcPr>
                <w:p>
                  <w:pPr>
                    <w:jc w:val="center"/>
                  </w:pPr>
                  <w:r>
                    <w:rPr>
                      <w:sz w:val="21"/>
                    </w:rPr>
                    <w:t>51</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交流区装饰</w:t>
                  </w:r>
                </w:p>
              </w:tc>
              <w:tc>
                <w:tcPr>
                  <w:tcW w:type="dxa" w:w="2231"/>
                  <w:tcBorders>
                    <w:top w:val="none" w:color="000000" w:sz="4"/>
                    <w:left w:val="none" w:color="000000" w:sz="4"/>
                    <w:bottom w:val="single" w:color="000000" w:sz="4"/>
                    <w:right w:val="single" w:color="000000" w:sz="4"/>
                  </w:tcBorders>
                </w:tcPr>
                <w:p>
                  <w:pPr>
                    <w:jc w:val="left"/>
                  </w:pPr>
                  <w:r>
                    <w:rPr>
                      <w:sz w:val="21"/>
                    </w:rPr>
                    <w:t>橡木框+绘画作品：</w:t>
                  </w:r>
                  <w:r>
                    <w:br/>
                  </w:r>
                  <w:r>
                    <w:rPr>
                      <w:sz w:val="21"/>
                    </w:rPr>
                    <w:t>1、画面创作绘制；</w:t>
                  </w:r>
                  <w:r>
                    <w:br/>
                  </w:r>
                  <w:r>
                    <w:rPr>
                      <w:sz w:val="21"/>
                    </w:rPr>
                    <w:t>2、基层清洗；</w:t>
                  </w:r>
                  <w:r>
                    <w:br/>
                  </w:r>
                  <w:r>
                    <w:rPr>
                      <w:sz w:val="21"/>
                    </w:rPr>
                    <w:t>3、橡木画框、人工装裱、成品安装</w:t>
                  </w:r>
                </w:p>
              </w:tc>
              <w:tc>
                <w:tcPr>
                  <w:tcW w:type="dxa" w:w="426"/>
                  <w:tcBorders>
                    <w:top w:val="none" w:color="000000" w:sz="4"/>
                    <w:left w:val="none" w:color="000000" w:sz="4"/>
                    <w:bottom w:val="single" w:color="000000" w:sz="4"/>
                    <w:right w:val="single" w:color="000000" w:sz="4"/>
                  </w:tcBorders>
                </w:tcPr>
                <w:p>
                  <w:pPr>
                    <w:jc w:val="center"/>
                  </w:pPr>
                  <w:r>
                    <w:rPr>
                      <w:sz w:val="21"/>
                    </w:rPr>
                    <w:t>副</w:t>
                  </w:r>
                </w:p>
              </w:tc>
              <w:tc>
                <w:tcPr>
                  <w:tcW w:type="dxa" w:w="444"/>
                  <w:tcBorders>
                    <w:top w:val="none" w:color="000000" w:sz="4"/>
                    <w:left w:val="none" w:color="000000" w:sz="4"/>
                    <w:bottom w:val="single" w:color="000000" w:sz="4"/>
                    <w:right w:val="single" w:color="000000" w:sz="4"/>
                  </w:tcBorders>
                </w:tcPr>
                <w:p>
                  <w:pPr>
                    <w:jc w:val="center"/>
                  </w:pPr>
                  <w:r>
                    <w:rPr>
                      <w:sz w:val="21"/>
                    </w:rPr>
                    <w:t>3</w:t>
                  </w:r>
                </w:p>
              </w:tc>
            </w:tr>
            <w:tr>
              <w:tc>
                <w:tcPr>
                  <w:tcW w:type="dxa" w:w="344"/>
                  <w:tcBorders>
                    <w:top w:val="none" w:color="000000" w:sz="4"/>
                    <w:left w:val="single" w:color="000000" w:sz="4"/>
                    <w:bottom w:val="single" w:color="000000" w:sz="4"/>
                    <w:right w:val="single" w:color="000000" w:sz="4"/>
                  </w:tcBorders>
                </w:tcPr>
                <w:p>
                  <w:pPr>
                    <w:jc w:val="center"/>
                  </w:pPr>
                  <w:r>
                    <w:rPr>
                      <w:sz w:val="21"/>
                    </w:rPr>
                    <w:t>52</w:t>
                  </w:r>
                </w:p>
              </w:tc>
              <w:tc>
                <w:tcPr>
                  <w:tcW w:type="dxa" w:w="381"/>
                  <w:vMerge/>
                  <w:tcBorders>
                    <w:top w:val="none" w:color="000000" w:sz="4"/>
                    <w:left w:val="non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Pr>
                <w:p>
                  <w:pPr>
                    <w:jc w:val="center"/>
                  </w:pPr>
                  <w:r>
                    <w:rPr>
                      <w:sz w:val="21"/>
                    </w:rPr>
                    <w:t>六层</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儿科一区</w:t>
                  </w:r>
                </w:p>
              </w:tc>
              <w:tc>
                <w:tcPr>
                  <w:tcW w:type="dxa" w:w="843"/>
                  <w:tcBorders>
                    <w:top w:val="none" w:color="000000" w:sz="4"/>
                    <w:left w:val="none" w:color="000000" w:sz="4"/>
                    <w:bottom w:val="single" w:color="000000" w:sz="4"/>
                    <w:right w:val="single" w:color="000000" w:sz="4"/>
                  </w:tcBorders>
                </w:tcPr>
                <w:p>
                  <w:pPr>
                    <w:jc w:val="center"/>
                  </w:pPr>
                  <w:r>
                    <w:rPr>
                      <w:sz w:val="21"/>
                    </w:rPr>
                    <w:t>入门保安亭背景墙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w:t>
                  </w:r>
                </w:p>
              </w:tc>
            </w:tr>
            <w:tr>
              <w:tc>
                <w:tcPr>
                  <w:tcW w:type="dxa" w:w="344"/>
                  <w:tcBorders>
                    <w:top w:val="none" w:color="000000" w:sz="4"/>
                    <w:left w:val="single" w:color="000000" w:sz="4"/>
                    <w:bottom w:val="single" w:color="000000" w:sz="4"/>
                    <w:right w:val="single" w:color="000000" w:sz="4"/>
                  </w:tcBorders>
                </w:tcPr>
                <w:p>
                  <w:pPr>
                    <w:jc w:val="center"/>
                  </w:pPr>
                  <w:r>
                    <w:rPr>
                      <w:sz w:val="21"/>
                    </w:rPr>
                    <w:t>53</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宣教室文化墙</w:t>
                  </w:r>
                </w:p>
              </w:tc>
              <w:tc>
                <w:tcPr>
                  <w:tcW w:type="dxa" w:w="2231"/>
                  <w:tcBorders>
                    <w:top w:val="none" w:color="000000" w:sz="4"/>
                    <w:left w:val="none" w:color="000000" w:sz="4"/>
                    <w:bottom w:val="single" w:color="000000" w:sz="4"/>
                    <w:right w:val="single" w:color="000000" w:sz="4"/>
                  </w:tcBorders>
                </w:tcPr>
                <w:p>
                  <w:pPr>
                    <w:jc w:val="left"/>
                  </w:pPr>
                  <w:r>
                    <w:rPr>
                      <w:sz w:val="21"/>
                    </w:rPr>
                    <w:t>以亚克力雕刻UV打印为主的综合材料：</w:t>
                  </w:r>
                  <w:r>
                    <w:br/>
                  </w:r>
                  <w:r>
                    <w:rPr>
                      <w:sz w:val="21"/>
                    </w:rPr>
                    <w:t>1、搭设脚手架</w:t>
                  </w:r>
                  <w:r>
                    <w:br/>
                  </w:r>
                  <w:r>
                    <w:rPr>
                      <w:sz w:val="21"/>
                    </w:rPr>
                    <w:t>2、基层刷基膜、糯米胶</w:t>
                  </w:r>
                  <w:r>
                    <w:br/>
                  </w:r>
                  <w:r>
                    <w:rPr>
                      <w:sz w:val="21"/>
                    </w:rPr>
                    <w:t>3、油画布高清喷印、成品安装</w:t>
                  </w:r>
                  <w:r>
                    <w:br/>
                  </w:r>
                  <w:r>
                    <w:rPr>
                      <w:sz w:val="21"/>
                    </w:rPr>
                    <w:t>4、超卡板模板雕刻、安装</w:t>
                  </w:r>
                  <w:r>
                    <w:br/>
                  </w:r>
                  <w:r>
                    <w:rPr>
                      <w:sz w:val="21"/>
                    </w:rPr>
                    <w:t>5、亚克力雕刻、UV高清激光雕刻喷印、成品安装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47.7</w:t>
                  </w:r>
                </w:p>
              </w:tc>
            </w:tr>
            <w:tr>
              <w:tc>
                <w:tcPr>
                  <w:tcW w:type="dxa" w:w="344"/>
                  <w:tcBorders>
                    <w:top w:val="none" w:color="000000" w:sz="4"/>
                    <w:left w:val="single" w:color="000000" w:sz="4"/>
                    <w:bottom w:val="single" w:color="000000" w:sz="4"/>
                    <w:right w:val="single" w:color="000000" w:sz="4"/>
                  </w:tcBorders>
                </w:tcPr>
                <w:p>
                  <w:pPr>
                    <w:jc w:val="center"/>
                  </w:pPr>
                  <w:r>
                    <w:rPr>
                      <w:sz w:val="21"/>
                    </w:rPr>
                    <w:t>54</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治疗室文化墙</w:t>
                  </w:r>
                </w:p>
              </w:tc>
              <w:tc>
                <w:tcPr>
                  <w:tcW w:type="dxa" w:w="2231"/>
                  <w:tcBorders>
                    <w:top w:val="none" w:color="000000" w:sz="4"/>
                    <w:left w:val="none" w:color="000000" w:sz="4"/>
                    <w:bottom w:val="single" w:color="000000" w:sz="4"/>
                    <w:right w:val="single" w:color="000000" w:sz="4"/>
                  </w:tcBorders>
                </w:tcPr>
                <w:p>
                  <w:pPr>
                    <w:jc w:val="left"/>
                  </w:pPr>
                  <w:r>
                    <w:rPr>
                      <w:sz w:val="21"/>
                    </w:rPr>
                    <w:t>以油画布高清打印为主的综合材料：</w:t>
                  </w:r>
                  <w:r>
                    <w:br/>
                  </w:r>
                  <w:r>
                    <w:rPr>
                      <w:sz w:val="21"/>
                    </w:rPr>
                    <w:t>1、搭设脚手架；</w:t>
                  </w:r>
                  <w:r>
                    <w:br/>
                  </w:r>
                  <w:r>
                    <w:rPr>
                      <w:sz w:val="21"/>
                    </w:rPr>
                    <w:t>2、基层刷基膜、糯米胶</w:t>
                  </w:r>
                  <w:r>
                    <w:br/>
                  </w:r>
                  <w:r>
                    <w:rPr>
                      <w:sz w:val="21"/>
                    </w:rPr>
                    <w:t>3、油画布高清喷印、成品安装</w:t>
                  </w:r>
                  <w:r>
                    <w:br/>
                  </w:r>
                  <w:r>
                    <w:rPr>
                      <w:sz w:val="21"/>
                    </w:rPr>
                    <w:t>4、超卡板模板雕刻、安装</w:t>
                  </w:r>
                  <w:r>
                    <w:br/>
                  </w:r>
                  <w:r>
                    <w:rPr>
                      <w:sz w:val="21"/>
                    </w:rPr>
                    <w:t>5、亚克力雕刻、UV高清激光雕刻喷印、成品安装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9</w:t>
                  </w:r>
                </w:p>
              </w:tc>
            </w:tr>
            <w:tr>
              <w:tc>
                <w:tcPr>
                  <w:tcW w:type="dxa" w:w="344"/>
                  <w:tcBorders>
                    <w:top w:val="none" w:color="000000" w:sz="4"/>
                    <w:left w:val="single" w:color="000000" w:sz="4"/>
                    <w:bottom w:val="single" w:color="000000" w:sz="4"/>
                    <w:right w:val="single" w:color="000000" w:sz="4"/>
                  </w:tcBorders>
                </w:tcPr>
                <w:p>
                  <w:pPr>
                    <w:jc w:val="center"/>
                  </w:pPr>
                  <w:r>
                    <w:rPr>
                      <w:sz w:val="21"/>
                    </w:rPr>
                    <w:t>55</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val="restart"/>
                  <w:tcBorders>
                    <w:top w:val="none" w:color="000000" w:sz="4"/>
                    <w:left w:val="none" w:color="000000" w:sz="4"/>
                    <w:bottom w:val="single" w:color="000000" w:sz="4"/>
                    <w:right w:val="single" w:color="000000" w:sz="4"/>
                  </w:tcBorders>
                </w:tcPr>
                <w:p>
                  <w:pPr>
                    <w:jc w:val="center"/>
                  </w:pPr>
                  <w:r>
                    <w:rPr>
                      <w:sz w:val="21"/>
                    </w:rPr>
                    <w:t>儿科二区</w:t>
                  </w:r>
                </w:p>
              </w:tc>
              <w:tc>
                <w:tcPr>
                  <w:tcW w:type="dxa" w:w="843"/>
                  <w:tcBorders>
                    <w:top w:val="none" w:color="000000" w:sz="4"/>
                    <w:left w:val="none" w:color="000000" w:sz="4"/>
                    <w:bottom w:val="single" w:color="000000" w:sz="4"/>
                    <w:right w:val="single" w:color="000000" w:sz="4"/>
                  </w:tcBorders>
                </w:tcPr>
                <w:p>
                  <w:pPr>
                    <w:jc w:val="center"/>
                  </w:pPr>
                  <w:r>
                    <w:rPr>
                      <w:sz w:val="21"/>
                    </w:rPr>
                    <w:t>入门保安亭背景墙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w:t>
                  </w:r>
                </w:p>
              </w:tc>
            </w:tr>
            <w:tr>
              <w:tc>
                <w:tcPr>
                  <w:tcW w:type="dxa" w:w="344"/>
                  <w:tcBorders>
                    <w:top w:val="none" w:color="000000" w:sz="4"/>
                    <w:left w:val="single" w:color="000000" w:sz="4"/>
                    <w:bottom w:val="single" w:color="000000" w:sz="4"/>
                    <w:right w:val="single" w:color="000000" w:sz="4"/>
                  </w:tcBorders>
                </w:tcPr>
                <w:p>
                  <w:pPr>
                    <w:jc w:val="center"/>
                  </w:pPr>
                  <w:r>
                    <w:rPr>
                      <w:sz w:val="21"/>
                    </w:rPr>
                    <w:t>56</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宣教室文化墙</w:t>
                  </w:r>
                </w:p>
              </w:tc>
              <w:tc>
                <w:tcPr>
                  <w:tcW w:type="dxa" w:w="2231"/>
                  <w:tcBorders>
                    <w:top w:val="none" w:color="000000" w:sz="4"/>
                    <w:left w:val="none" w:color="000000" w:sz="4"/>
                    <w:bottom w:val="single" w:color="000000" w:sz="4"/>
                    <w:right w:val="single" w:color="000000" w:sz="4"/>
                  </w:tcBorders>
                </w:tcPr>
                <w:p>
                  <w:pPr>
                    <w:jc w:val="left"/>
                  </w:pPr>
                  <w:r>
                    <w:rPr>
                      <w:sz w:val="21"/>
                    </w:rPr>
                    <w:t>以亚克力雕刻UV打印为主的综合材料：</w:t>
                  </w:r>
                  <w:r>
                    <w:br/>
                  </w:r>
                  <w:r>
                    <w:rPr>
                      <w:sz w:val="21"/>
                    </w:rPr>
                    <w:t>1、搭设脚手架</w:t>
                  </w:r>
                  <w:r>
                    <w:br/>
                  </w:r>
                  <w:r>
                    <w:rPr>
                      <w:sz w:val="21"/>
                    </w:rPr>
                    <w:t>2、基层刷基膜、糯米胶</w:t>
                  </w:r>
                  <w:r>
                    <w:br/>
                  </w:r>
                  <w:r>
                    <w:rPr>
                      <w:sz w:val="21"/>
                    </w:rPr>
                    <w:t>3、油画布高清喷印、成品安装</w:t>
                  </w:r>
                  <w:r>
                    <w:br/>
                  </w:r>
                  <w:r>
                    <w:rPr>
                      <w:sz w:val="21"/>
                    </w:rPr>
                    <w:t>4、超卡板模板雕刻、安装</w:t>
                  </w:r>
                  <w:r>
                    <w:br/>
                  </w:r>
                  <w:r>
                    <w:rPr>
                      <w:sz w:val="21"/>
                    </w:rPr>
                    <w:t>5、亚克力雕刻、UV高清激光雕刻喷印、成品安装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47.7</w:t>
                  </w:r>
                </w:p>
              </w:tc>
            </w:tr>
            <w:tr>
              <w:tc>
                <w:tcPr>
                  <w:tcW w:type="dxa" w:w="344"/>
                  <w:tcBorders>
                    <w:top w:val="none" w:color="000000" w:sz="4"/>
                    <w:left w:val="single" w:color="000000" w:sz="4"/>
                    <w:bottom w:val="single" w:color="000000" w:sz="4"/>
                    <w:right w:val="single" w:color="000000" w:sz="4"/>
                  </w:tcBorders>
                </w:tcPr>
                <w:p>
                  <w:pPr>
                    <w:jc w:val="center"/>
                  </w:pPr>
                  <w:r>
                    <w:rPr>
                      <w:sz w:val="21"/>
                    </w:rPr>
                    <w:t>57</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治疗室文化墙</w:t>
                  </w:r>
                </w:p>
              </w:tc>
              <w:tc>
                <w:tcPr>
                  <w:tcW w:type="dxa" w:w="2231"/>
                  <w:tcBorders>
                    <w:top w:val="none" w:color="000000" w:sz="4"/>
                    <w:left w:val="none" w:color="000000" w:sz="4"/>
                    <w:bottom w:val="single" w:color="000000" w:sz="4"/>
                    <w:right w:val="single" w:color="000000" w:sz="4"/>
                  </w:tcBorders>
                </w:tcPr>
                <w:p>
                  <w:pPr>
                    <w:jc w:val="left"/>
                  </w:pPr>
                  <w:r>
                    <w:rPr>
                      <w:sz w:val="21"/>
                    </w:rPr>
                    <w:t>以油画布高清打印为主的综合材料：</w:t>
                  </w:r>
                  <w:r>
                    <w:br/>
                  </w:r>
                  <w:r>
                    <w:rPr>
                      <w:sz w:val="21"/>
                    </w:rPr>
                    <w:t>1、搭设脚手架；</w:t>
                  </w:r>
                  <w:r>
                    <w:br/>
                  </w:r>
                  <w:r>
                    <w:rPr>
                      <w:sz w:val="21"/>
                    </w:rPr>
                    <w:t>2、基层刷基膜、糯米胶</w:t>
                  </w:r>
                  <w:r>
                    <w:br/>
                  </w:r>
                  <w:r>
                    <w:rPr>
                      <w:sz w:val="21"/>
                    </w:rPr>
                    <w:t>3、油画布高清喷印、成品安装</w:t>
                  </w:r>
                  <w:r>
                    <w:br/>
                  </w:r>
                  <w:r>
                    <w:rPr>
                      <w:sz w:val="21"/>
                    </w:rPr>
                    <w:t>4、超卡板模板雕刻、安装</w:t>
                  </w:r>
                  <w:r>
                    <w:br/>
                  </w:r>
                  <w:r>
                    <w:rPr>
                      <w:sz w:val="21"/>
                    </w:rPr>
                    <w:t>5、亚克力雕刻、UV高清激光雕刻喷印、成品安装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9</w:t>
                  </w:r>
                </w:p>
              </w:tc>
            </w:tr>
            <w:tr>
              <w:tc>
                <w:tcPr>
                  <w:tcW w:type="dxa" w:w="344"/>
                  <w:tcBorders>
                    <w:top w:val="none" w:color="000000" w:sz="4"/>
                    <w:left w:val="single" w:color="000000" w:sz="4"/>
                    <w:bottom w:val="single" w:color="000000" w:sz="4"/>
                    <w:right w:val="single" w:color="000000" w:sz="4"/>
                  </w:tcBorders>
                </w:tcPr>
                <w:p>
                  <w:pPr>
                    <w:jc w:val="center"/>
                  </w:pPr>
                  <w:r>
                    <w:rPr>
                      <w:sz w:val="21"/>
                    </w:rPr>
                    <w:t>58</w:t>
                  </w:r>
                </w:p>
              </w:tc>
              <w:tc>
                <w:tcPr>
                  <w:tcW w:type="dxa" w:w="381"/>
                  <w:vMerge/>
                  <w:tcBorders>
                    <w:top w:val="none" w:color="000000" w:sz="4"/>
                    <w:left w:val="non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Pr>
                <w:p>
                  <w:pPr>
                    <w:jc w:val="center"/>
                  </w:pPr>
                  <w:r>
                    <w:rPr>
                      <w:sz w:val="21"/>
                    </w:rPr>
                    <w:t>七层</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儿科三区</w:t>
                  </w:r>
                </w:p>
              </w:tc>
              <w:tc>
                <w:tcPr>
                  <w:tcW w:type="dxa" w:w="843"/>
                  <w:tcBorders>
                    <w:top w:val="none" w:color="000000" w:sz="4"/>
                    <w:left w:val="none" w:color="000000" w:sz="4"/>
                    <w:bottom w:val="single" w:color="000000" w:sz="4"/>
                    <w:right w:val="single" w:color="000000" w:sz="4"/>
                  </w:tcBorders>
                </w:tcPr>
                <w:p>
                  <w:pPr>
                    <w:jc w:val="center"/>
                  </w:pPr>
                  <w:r>
                    <w:rPr>
                      <w:sz w:val="21"/>
                    </w:rPr>
                    <w:t>护士站背景墙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12.32</w:t>
                  </w:r>
                </w:p>
              </w:tc>
            </w:tr>
            <w:tr>
              <w:tc>
                <w:tcPr>
                  <w:tcW w:type="dxa" w:w="344"/>
                  <w:tcBorders>
                    <w:top w:val="none" w:color="000000" w:sz="4"/>
                    <w:left w:val="single" w:color="000000" w:sz="4"/>
                    <w:bottom w:val="single" w:color="000000" w:sz="4"/>
                    <w:right w:val="single" w:color="000000" w:sz="4"/>
                  </w:tcBorders>
                </w:tcPr>
                <w:p>
                  <w:pPr>
                    <w:jc w:val="center"/>
                  </w:pPr>
                  <w:r>
                    <w:rPr>
                      <w:sz w:val="21"/>
                    </w:rPr>
                    <w:t>59</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入门保安亭背景墙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w:t>
                  </w:r>
                </w:p>
              </w:tc>
            </w:tr>
            <w:tr>
              <w:tc>
                <w:tcPr>
                  <w:tcW w:type="dxa" w:w="344"/>
                  <w:tcBorders>
                    <w:top w:val="none" w:color="000000" w:sz="4"/>
                    <w:left w:val="single" w:color="000000" w:sz="4"/>
                    <w:bottom w:val="single" w:color="000000" w:sz="4"/>
                    <w:right w:val="single" w:color="000000" w:sz="4"/>
                  </w:tcBorders>
                </w:tcPr>
                <w:p>
                  <w:pPr>
                    <w:jc w:val="center"/>
                  </w:pPr>
                  <w:r>
                    <w:rPr>
                      <w:sz w:val="21"/>
                    </w:rPr>
                    <w:t>60</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宣教室文化墙</w:t>
                  </w:r>
                </w:p>
              </w:tc>
              <w:tc>
                <w:tcPr>
                  <w:tcW w:type="dxa" w:w="2231"/>
                  <w:tcBorders>
                    <w:top w:val="none" w:color="000000" w:sz="4"/>
                    <w:left w:val="none" w:color="000000" w:sz="4"/>
                    <w:bottom w:val="single" w:color="000000" w:sz="4"/>
                    <w:right w:val="single" w:color="000000" w:sz="4"/>
                  </w:tcBorders>
                </w:tcPr>
                <w:p>
                  <w:pPr>
                    <w:jc w:val="left"/>
                  </w:pPr>
                  <w:r>
                    <w:rPr>
                      <w:sz w:val="21"/>
                    </w:rPr>
                    <w:t>以亚克力雕刻UV打印为主的综合材料：</w:t>
                  </w:r>
                  <w:r>
                    <w:br/>
                  </w:r>
                  <w:r>
                    <w:rPr>
                      <w:sz w:val="21"/>
                    </w:rPr>
                    <w:t>1、搭设脚手架</w:t>
                  </w:r>
                  <w:r>
                    <w:br/>
                  </w:r>
                  <w:r>
                    <w:rPr>
                      <w:sz w:val="21"/>
                    </w:rPr>
                    <w:t>2、基层刷基膜、糯米胶</w:t>
                  </w:r>
                  <w:r>
                    <w:br/>
                  </w:r>
                  <w:r>
                    <w:rPr>
                      <w:sz w:val="21"/>
                    </w:rPr>
                    <w:t>3、油画布高清喷印、成品安装</w:t>
                  </w:r>
                  <w:r>
                    <w:br/>
                  </w:r>
                  <w:r>
                    <w:rPr>
                      <w:sz w:val="21"/>
                    </w:rPr>
                    <w:t>4、超卡板模板雕刻、安装</w:t>
                  </w:r>
                  <w:r>
                    <w:br/>
                  </w:r>
                  <w:r>
                    <w:rPr>
                      <w:sz w:val="21"/>
                    </w:rPr>
                    <w:t>5、亚克力雕刻、UV高清激光雕刻喷印、成品安装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14.1</w:t>
                  </w:r>
                </w:p>
              </w:tc>
            </w:tr>
            <w:tr>
              <w:tc>
                <w:tcPr>
                  <w:tcW w:type="dxa" w:w="344"/>
                  <w:tcBorders>
                    <w:top w:val="none" w:color="000000" w:sz="4"/>
                    <w:left w:val="single" w:color="000000" w:sz="4"/>
                    <w:bottom w:val="single" w:color="000000" w:sz="4"/>
                    <w:right w:val="single" w:color="000000" w:sz="4"/>
                  </w:tcBorders>
                </w:tcPr>
                <w:p>
                  <w:pPr>
                    <w:jc w:val="center"/>
                  </w:pPr>
                  <w:r>
                    <w:rPr>
                      <w:sz w:val="21"/>
                    </w:rPr>
                    <w:t>61</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走道装饰</w:t>
                  </w:r>
                </w:p>
              </w:tc>
              <w:tc>
                <w:tcPr>
                  <w:tcW w:type="dxa" w:w="2231"/>
                  <w:tcBorders>
                    <w:top w:val="none" w:color="000000" w:sz="4"/>
                    <w:left w:val="none" w:color="000000" w:sz="4"/>
                    <w:bottom w:val="single" w:color="000000" w:sz="4"/>
                    <w:right w:val="single" w:color="000000" w:sz="4"/>
                  </w:tcBorders>
                </w:tcPr>
                <w:p>
                  <w:pPr>
                    <w:jc w:val="left"/>
                  </w:pPr>
                  <w:r>
                    <w:rPr>
                      <w:sz w:val="21"/>
                    </w:rPr>
                    <w:t>橡木框+绘画作品：</w:t>
                  </w:r>
                  <w:r>
                    <w:br/>
                  </w:r>
                  <w:r>
                    <w:rPr>
                      <w:sz w:val="21"/>
                    </w:rPr>
                    <w:t>1、画面创作绘制；</w:t>
                  </w:r>
                  <w:r>
                    <w:br/>
                  </w:r>
                  <w:r>
                    <w:rPr>
                      <w:sz w:val="21"/>
                    </w:rPr>
                    <w:t>2、基层清洗；</w:t>
                  </w:r>
                  <w:r>
                    <w:br/>
                  </w:r>
                  <w:r>
                    <w:rPr>
                      <w:sz w:val="21"/>
                    </w:rPr>
                    <w:t>3、橡木画框、人工装裱、成品安装</w:t>
                  </w:r>
                </w:p>
              </w:tc>
              <w:tc>
                <w:tcPr>
                  <w:tcW w:type="dxa" w:w="426"/>
                  <w:tcBorders>
                    <w:top w:val="none" w:color="000000" w:sz="4"/>
                    <w:left w:val="none" w:color="000000" w:sz="4"/>
                    <w:bottom w:val="single" w:color="000000" w:sz="4"/>
                    <w:right w:val="single" w:color="000000" w:sz="4"/>
                  </w:tcBorders>
                </w:tcPr>
                <w:p>
                  <w:pPr>
                    <w:jc w:val="center"/>
                  </w:pPr>
                  <w:r>
                    <w:rPr>
                      <w:sz w:val="21"/>
                    </w:rPr>
                    <w:t>幅</w:t>
                  </w:r>
                </w:p>
              </w:tc>
              <w:tc>
                <w:tcPr>
                  <w:tcW w:type="dxa" w:w="444"/>
                  <w:tcBorders>
                    <w:top w:val="none" w:color="000000" w:sz="4"/>
                    <w:left w:val="none" w:color="000000" w:sz="4"/>
                    <w:bottom w:val="single" w:color="000000" w:sz="4"/>
                    <w:right w:val="single" w:color="000000" w:sz="4"/>
                  </w:tcBorders>
                </w:tcPr>
                <w:p>
                  <w:pPr>
                    <w:jc w:val="center"/>
                  </w:pPr>
                  <w:r>
                    <w:rPr>
                      <w:sz w:val="21"/>
                    </w:rPr>
                    <w:t>10</w:t>
                  </w:r>
                </w:p>
              </w:tc>
            </w:tr>
            <w:tr>
              <w:tc>
                <w:tcPr>
                  <w:tcW w:type="dxa" w:w="344"/>
                  <w:tcBorders>
                    <w:top w:val="none" w:color="000000" w:sz="4"/>
                    <w:left w:val="single" w:color="000000" w:sz="4"/>
                    <w:bottom w:val="single" w:color="000000" w:sz="4"/>
                    <w:right w:val="single" w:color="000000" w:sz="4"/>
                  </w:tcBorders>
                </w:tcPr>
                <w:p>
                  <w:pPr>
                    <w:jc w:val="center"/>
                  </w:pPr>
                  <w:r>
                    <w:rPr>
                      <w:sz w:val="21"/>
                    </w:rPr>
                    <w:t>62</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治疗室文化墙</w:t>
                  </w:r>
                </w:p>
              </w:tc>
              <w:tc>
                <w:tcPr>
                  <w:tcW w:type="dxa" w:w="2231"/>
                  <w:tcBorders>
                    <w:top w:val="none" w:color="000000" w:sz="4"/>
                    <w:left w:val="none" w:color="000000" w:sz="4"/>
                    <w:bottom w:val="single" w:color="000000" w:sz="4"/>
                    <w:right w:val="single" w:color="000000" w:sz="4"/>
                  </w:tcBorders>
                </w:tcPr>
                <w:p>
                  <w:pPr>
                    <w:jc w:val="left"/>
                  </w:pPr>
                  <w:r>
                    <w:rPr>
                      <w:sz w:val="21"/>
                    </w:rPr>
                    <w:t>以油画布高清打印为主的综合材料：</w:t>
                  </w:r>
                  <w:r>
                    <w:br/>
                  </w:r>
                  <w:r>
                    <w:rPr>
                      <w:sz w:val="21"/>
                    </w:rPr>
                    <w:t>1、搭设脚手架；</w:t>
                  </w:r>
                  <w:r>
                    <w:br/>
                  </w:r>
                  <w:r>
                    <w:rPr>
                      <w:sz w:val="21"/>
                    </w:rPr>
                    <w:t>2、基层刷基膜、糯米胶</w:t>
                  </w:r>
                  <w:r>
                    <w:br/>
                  </w:r>
                  <w:r>
                    <w:rPr>
                      <w:sz w:val="21"/>
                    </w:rPr>
                    <w:t>3、油画布高清喷印、成品安装</w:t>
                  </w:r>
                  <w:r>
                    <w:br/>
                  </w:r>
                  <w:r>
                    <w:rPr>
                      <w:sz w:val="21"/>
                    </w:rPr>
                    <w:t>4、超卡板模板雕刻、安装</w:t>
                  </w:r>
                  <w:r>
                    <w:br/>
                  </w:r>
                  <w:r>
                    <w:rPr>
                      <w:sz w:val="21"/>
                    </w:rPr>
                    <w:t>5、亚克力雕刻、UV高清激光雕刻喷印、成品安装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9</w:t>
                  </w:r>
                </w:p>
              </w:tc>
            </w:tr>
            <w:tr>
              <w:tc>
                <w:tcPr>
                  <w:tcW w:type="dxa" w:w="344"/>
                  <w:tcBorders>
                    <w:top w:val="none" w:color="000000" w:sz="4"/>
                    <w:left w:val="single" w:color="000000" w:sz="4"/>
                    <w:bottom w:val="single" w:color="000000" w:sz="4"/>
                    <w:right w:val="single" w:color="000000" w:sz="4"/>
                  </w:tcBorders>
                </w:tcPr>
                <w:p>
                  <w:pPr>
                    <w:jc w:val="center"/>
                  </w:pPr>
                  <w:r>
                    <w:rPr>
                      <w:sz w:val="21"/>
                    </w:rPr>
                    <w:t>63</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val="restart"/>
                  <w:tcBorders>
                    <w:top w:val="none" w:color="000000" w:sz="4"/>
                    <w:left w:val="none" w:color="000000" w:sz="4"/>
                    <w:bottom w:val="single" w:color="000000" w:sz="4"/>
                    <w:right w:val="single" w:color="000000" w:sz="4"/>
                  </w:tcBorders>
                </w:tcPr>
                <w:p>
                  <w:pPr>
                    <w:jc w:val="center"/>
                  </w:pPr>
                  <w:r>
                    <w:rPr>
                      <w:sz w:val="21"/>
                    </w:rPr>
                    <w:t>中医科</w:t>
                  </w:r>
                </w:p>
              </w:tc>
              <w:tc>
                <w:tcPr>
                  <w:tcW w:type="dxa" w:w="843"/>
                  <w:tcBorders>
                    <w:top w:val="none" w:color="000000" w:sz="4"/>
                    <w:left w:val="none" w:color="000000" w:sz="4"/>
                    <w:bottom w:val="single" w:color="000000" w:sz="4"/>
                    <w:right w:val="single" w:color="000000" w:sz="4"/>
                  </w:tcBorders>
                </w:tcPr>
                <w:p>
                  <w:pPr>
                    <w:jc w:val="center"/>
                  </w:pPr>
                  <w:r>
                    <w:rPr>
                      <w:sz w:val="21"/>
                    </w:rPr>
                    <w:t>护士站背景墙</w:t>
                  </w:r>
                </w:p>
              </w:tc>
              <w:tc>
                <w:tcPr>
                  <w:tcW w:type="dxa" w:w="2231"/>
                  <w:tcBorders>
                    <w:top w:val="none" w:color="000000" w:sz="4"/>
                    <w:left w:val="none" w:color="000000" w:sz="4"/>
                    <w:bottom w:val="single" w:color="000000" w:sz="4"/>
                    <w:right w:val="single" w:color="000000" w:sz="4"/>
                  </w:tcBorders>
                </w:tcPr>
                <w:p>
                  <w:pPr>
                    <w:jc w:val="left"/>
                  </w:pPr>
                  <w:r>
                    <w:rPr>
                      <w:sz w:val="21"/>
                    </w:rPr>
                    <w:t>以不锈钢烤漆为主的综合材料：</w:t>
                  </w:r>
                  <w:r>
                    <w:br/>
                  </w:r>
                  <w:r>
                    <w:rPr>
                      <w:sz w:val="21"/>
                    </w:rPr>
                    <w:t>1、搭设脚手架</w:t>
                  </w:r>
                  <w:r>
                    <w:br/>
                  </w:r>
                  <w:r>
                    <w:rPr>
                      <w:sz w:val="21"/>
                    </w:rPr>
                    <w:t>2、基层刮灰、打磨</w:t>
                  </w:r>
                  <w:r>
                    <w:br/>
                  </w:r>
                  <w:r>
                    <w:rPr>
                      <w:sz w:val="21"/>
                    </w:rPr>
                    <w:t>3、不锈钢激光雕刻、折弯、焊接</w:t>
                  </w:r>
                  <w:r>
                    <w:br/>
                  </w:r>
                  <w:r>
                    <w:rPr>
                      <w:sz w:val="21"/>
                    </w:rPr>
                    <w:t>4、氟碳漆烤漆制作的工艺</w:t>
                  </w:r>
                  <w:r>
                    <w:br/>
                  </w:r>
                  <w:r>
                    <w:rPr>
                      <w:sz w:val="21"/>
                    </w:rPr>
                    <w:t>5、基层刷基膜、糯米胶</w:t>
                  </w:r>
                  <w:r>
                    <w:br/>
                  </w:r>
                  <w:r>
                    <w:rPr>
                      <w:sz w:val="21"/>
                    </w:rPr>
                    <w:t>6、油画布高清喷印、成品安装</w:t>
                  </w:r>
                  <w:r>
                    <w:br/>
                  </w:r>
                  <w:r>
                    <w:rPr>
                      <w:sz w:val="21"/>
                    </w:rPr>
                    <w:t>7、超卡板模板雕刻、安装</w:t>
                  </w:r>
                  <w:r>
                    <w:br/>
                  </w:r>
                  <w:r>
                    <w:rPr>
                      <w:sz w:val="21"/>
                    </w:rPr>
                    <w:t>8、亚克力雕刻、UV高清激光雕刻喷印、成品安装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9</w:t>
                  </w:r>
                </w:p>
              </w:tc>
            </w:tr>
            <w:tr>
              <w:tc>
                <w:tcPr>
                  <w:tcW w:type="dxa" w:w="344"/>
                  <w:tcBorders>
                    <w:top w:val="none" w:color="000000" w:sz="4"/>
                    <w:left w:val="single" w:color="000000" w:sz="4"/>
                    <w:bottom w:val="single" w:color="000000" w:sz="4"/>
                    <w:right w:val="single" w:color="000000" w:sz="4"/>
                  </w:tcBorders>
                </w:tcPr>
                <w:p>
                  <w:pPr>
                    <w:jc w:val="center"/>
                  </w:pPr>
                  <w:r>
                    <w:rPr>
                      <w:sz w:val="21"/>
                    </w:rPr>
                    <w:t>64</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入门保安亭背景墙</w:t>
                  </w:r>
                </w:p>
              </w:tc>
              <w:tc>
                <w:tcPr>
                  <w:tcW w:type="dxa" w:w="2231"/>
                  <w:tcBorders>
                    <w:top w:val="none" w:color="000000" w:sz="4"/>
                    <w:left w:val="none" w:color="000000" w:sz="4"/>
                    <w:bottom w:val="single" w:color="000000" w:sz="4"/>
                    <w:right w:val="single" w:color="000000" w:sz="4"/>
                  </w:tcBorders>
                </w:tcPr>
                <w:p>
                  <w:pPr>
                    <w:jc w:val="left"/>
                  </w:pPr>
                  <w:r>
                    <w:rPr>
                      <w:sz w:val="21"/>
                    </w:rPr>
                    <w:t>以不锈钢烤漆为主的综合材料：</w:t>
                  </w:r>
                  <w:r>
                    <w:br/>
                  </w:r>
                  <w:r>
                    <w:rPr>
                      <w:sz w:val="21"/>
                    </w:rPr>
                    <w:t>1、搭设脚手架</w:t>
                  </w:r>
                  <w:r>
                    <w:br/>
                  </w:r>
                  <w:r>
                    <w:rPr>
                      <w:sz w:val="21"/>
                    </w:rPr>
                    <w:t>2、基层刮灰、打磨</w:t>
                  </w:r>
                  <w:r>
                    <w:br/>
                  </w:r>
                  <w:r>
                    <w:rPr>
                      <w:sz w:val="21"/>
                    </w:rPr>
                    <w:t>3、不锈钢激光雕刻、折弯、焊接</w:t>
                  </w:r>
                  <w:r>
                    <w:br/>
                  </w:r>
                  <w:r>
                    <w:rPr>
                      <w:sz w:val="21"/>
                    </w:rPr>
                    <w:t>4、氟碳漆烤漆制作的工艺</w:t>
                  </w:r>
                  <w:r>
                    <w:br/>
                  </w:r>
                  <w:r>
                    <w:rPr>
                      <w:sz w:val="21"/>
                    </w:rPr>
                    <w:t>5、基层刷基膜、糯米胶</w:t>
                  </w:r>
                  <w:r>
                    <w:br/>
                  </w:r>
                  <w:r>
                    <w:rPr>
                      <w:sz w:val="21"/>
                    </w:rPr>
                    <w:t>6、油画布高清喷印、成品安装</w:t>
                  </w:r>
                  <w:r>
                    <w:br/>
                  </w:r>
                  <w:r>
                    <w:rPr>
                      <w:sz w:val="21"/>
                    </w:rPr>
                    <w:t>7、超卡板模板雕刻、安装</w:t>
                  </w:r>
                  <w:r>
                    <w:br/>
                  </w:r>
                  <w:r>
                    <w:rPr>
                      <w:sz w:val="21"/>
                    </w:rPr>
                    <w:t>8、亚克力雕刻、UV高清激光雕刻喷印、成品安装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w:t>
                  </w:r>
                </w:p>
              </w:tc>
            </w:tr>
            <w:tr>
              <w:tc>
                <w:tcPr>
                  <w:tcW w:type="dxa" w:w="344"/>
                  <w:tcBorders>
                    <w:top w:val="none" w:color="000000" w:sz="4"/>
                    <w:left w:val="single" w:color="000000" w:sz="4"/>
                    <w:bottom w:val="single" w:color="000000" w:sz="4"/>
                    <w:right w:val="single" w:color="000000" w:sz="4"/>
                  </w:tcBorders>
                </w:tcPr>
                <w:p>
                  <w:pPr>
                    <w:jc w:val="center"/>
                  </w:pPr>
                  <w:r>
                    <w:rPr>
                      <w:sz w:val="21"/>
                    </w:rPr>
                    <w:t>65</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宣教室文化墙</w:t>
                  </w:r>
                </w:p>
              </w:tc>
              <w:tc>
                <w:tcPr>
                  <w:tcW w:type="dxa" w:w="2231"/>
                  <w:tcBorders>
                    <w:top w:val="none" w:color="000000" w:sz="4"/>
                    <w:left w:val="none" w:color="000000" w:sz="4"/>
                    <w:bottom w:val="single" w:color="000000" w:sz="4"/>
                    <w:right w:val="single" w:color="000000" w:sz="4"/>
                  </w:tcBorders>
                </w:tcPr>
                <w:p>
                  <w:pPr>
                    <w:jc w:val="left"/>
                  </w:pPr>
                  <w:r>
                    <w:rPr>
                      <w:sz w:val="21"/>
                    </w:rPr>
                    <w:t>以不锈钢烤漆为主的综合材料：</w:t>
                  </w:r>
                  <w:r>
                    <w:br/>
                  </w:r>
                  <w:r>
                    <w:rPr>
                      <w:sz w:val="21"/>
                    </w:rPr>
                    <w:t>1、搭设脚手架</w:t>
                  </w:r>
                  <w:r>
                    <w:br/>
                  </w:r>
                  <w:r>
                    <w:rPr>
                      <w:sz w:val="21"/>
                    </w:rPr>
                    <w:t>2、基层刮灰、打磨</w:t>
                  </w:r>
                  <w:r>
                    <w:br/>
                  </w:r>
                  <w:r>
                    <w:rPr>
                      <w:sz w:val="21"/>
                    </w:rPr>
                    <w:t>3、不锈钢激光雕刻、折弯、焊接</w:t>
                  </w:r>
                  <w:r>
                    <w:br/>
                  </w:r>
                  <w:r>
                    <w:rPr>
                      <w:sz w:val="21"/>
                    </w:rPr>
                    <w:t>4、氟碳漆烤漆制作的工艺</w:t>
                  </w:r>
                  <w:r>
                    <w:br/>
                  </w:r>
                  <w:r>
                    <w:rPr>
                      <w:sz w:val="21"/>
                    </w:rPr>
                    <w:t>5、基层刷基膜、糯米胶</w:t>
                  </w:r>
                  <w:r>
                    <w:br/>
                  </w:r>
                  <w:r>
                    <w:rPr>
                      <w:sz w:val="21"/>
                    </w:rPr>
                    <w:t>6、油画布高清喷印、成品安装</w:t>
                  </w:r>
                  <w:r>
                    <w:br/>
                  </w:r>
                  <w:r>
                    <w:rPr>
                      <w:sz w:val="21"/>
                    </w:rPr>
                    <w:t>7、超卡板模板雕刻、安装</w:t>
                  </w:r>
                  <w:r>
                    <w:br/>
                  </w:r>
                  <w:r>
                    <w:rPr>
                      <w:sz w:val="21"/>
                    </w:rPr>
                    <w:t>8、亚克力雕刻、UV高清激光雕刻喷印、成品安装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14.1</w:t>
                  </w:r>
                </w:p>
              </w:tc>
            </w:tr>
            <w:tr>
              <w:tc>
                <w:tcPr>
                  <w:tcW w:type="dxa" w:w="344"/>
                  <w:tcBorders>
                    <w:top w:val="none" w:color="000000" w:sz="4"/>
                    <w:left w:val="single" w:color="000000" w:sz="4"/>
                    <w:bottom w:val="single" w:color="000000" w:sz="4"/>
                    <w:right w:val="single" w:color="000000" w:sz="4"/>
                  </w:tcBorders>
                </w:tcPr>
                <w:p>
                  <w:pPr>
                    <w:jc w:val="center"/>
                  </w:pPr>
                  <w:r>
                    <w:rPr>
                      <w:sz w:val="21"/>
                    </w:rPr>
                    <w:t>66</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走道装饰</w:t>
                  </w:r>
                </w:p>
              </w:tc>
              <w:tc>
                <w:tcPr>
                  <w:tcW w:type="dxa" w:w="2231"/>
                  <w:tcBorders>
                    <w:top w:val="none" w:color="000000" w:sz="4"/>
                    <w:left w:val="none" w:color="000000" w:sz="4"/>
                    <w:bottom w:val="single" w:color="000000" w:sz="4"/>
                    <w:right w:val="single" w:color="000000" w:sz="4"/>
                  </w:tcBorders>
                </w:tcPr>
                <w:p>
                  <w:pPr>
                    <w:jc w:val="left"/>
                  </w:pPr>
                  <w:r>
                    <w:rPr>
                      <w:sz w:val="21"/>
                    </w:rPr>
                    <w:t>橡木框+绘画作品：</w:t>
                  </w:r>
                  <w:r>
                    <w:br/>
                  </w:r>
                  <w:r>
                    <w:rPr>
                      <w:sz w:val="21"/>
                    </w:rPr>
                    <w:t>1、画面创作绘制；</w:t>
                  </w:r>
                  <w:r>
                    <w:br/>
                  </w:r>
                  <w:r>
                    <w:rPr>
                      <w:sz w:val="21"/>
                    </w:rPr>
                    <w:t>2、基层清洗；</w:t>
                  </w:r>
                  <w:r>
                    <w:br/>
                  </w:r>
                  <w:r>
                    <w:rPr>
                      <w:sz w:val="21"/>
                    </w:rPr>
                    <w:t>3、橡木画框、人工装裱、成品安装</w:t>
                  </w:r>
                </w:p>
              </w:tc>
              <w:tc>
                <w:tcPr>
                  <w:tcW w:type="dxa" w:w="426"/>
                  <w:tcBorders>
                    <w:top w:val="none" w:color="000000" w:sz="4"/>
                    <w:left w:val="none" w:color="000000" w:sz="4"/>
                    <w:bottom w:val="single" w:color="000000" w:sz="4"/>
                    <w:right w:val="single" w:color="000000" w:sz="4"/>
                  </w:tcBorders>
                </w:tcPr>
                <w:p>
                  <w:pPr>
                    <w:jc w:val="center"/>
                  </w:pPr>
                  <w:r>
                    <w:rPr>
                      <w:sz w:val="21"/>
                    </w:rPr>
                    <w:t>幅</w:t>
                  </w:r>
                </w:p>
              </w:tc>
              <w:tc>
                <w:tcPr>
                  <w:tcW w:type="dxa" w:w="444"/>
                  <w:tcBorders>
                    <w:top w:val="none" w:color="000000" w:sz="4"/>
                    <w:left w:val="none" w:color="000000" w:sz="4"/>
                    <w:bottom w:val="single" w:color="000000" w:sz="4"/>
                    <w:right w:val="single" w:color="000000" w:sz="4"/>
                  </w:tcBorders>
                </w:tcPr>
                <w:p>
                  <w:pPr>
                    <w:jc w:val="center"/>
                  </w:pPr>
                  <w:r>
                    <w:rPr>
                      <w:sz w:val="21"/>
                    </w:rPr>
                    <w:t>10</w:t>
                  </w:r>
                </w:p>
              </w:tc>
            </w:tr>
            <w:tr>
              <w:tc>
                <w:tcPr>
                  <w:tcW w:type="dxa" w:w="344"/>
                  <w:tcBorders>
                    <w:top w:val="none" w:color="000000" w:sz="4"/>
                    <w:left w:val="single" w:color="000000" w:sz="4"/>
                    <w:bottom w:val="single" w:color="000000" w:sz="4"/>
                    <w:right w:val="single" w:color="000000" w:sz="4"/>
                  </w:tcBorders>
                </w:tcPr>
                <w:p>
                  <w:pPr>
                    <w:jc w:val="center"/>
                  </w:pPr>
                  <w:r>
                    <w:rPr>
                      <w:sz w:val="21"/>
                    </w:rPr>
                    <w:t>67</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治疗室文化墙</w:t>
                  </w:r>
                </w:p>
              </w:tc>
              <w:tc>
                <w:tcPr>
                  <w:tcW w:type="dxa" w:w="2231"/>
                  <w:tcBorders>
                    <w:top w:val="none" w:color="000000" w:sz="4"/>
                    <w:left w:val="none" w:color="000000" w:sz="4"/>
                    <w:bottom w:val="single" w:color="000000" w:sz="4"/>
                    <w:right w:val="single" w:color="000000" w:sz="4"/>
                  </w:tcBorders>
                </w:tcPr>
                <w:p>
                  <w:pPr>
                    <w:jc w:val="left"/>
                  </w:pPr>
                  <w:r>
                    <w:rPr>
                      <w:sz w:val="21"/>
                    </w:rPr>
                    <w:t>以不锈钢烤漆为主的综合材料：</w:t>
                  </w:r>
                  <w:r>
                    <w:br/>
                  </w:r>
                  <w:r>
                    <w:rPr>
                      <w:sz w:val="21"/>
                    </w:rPr>
                    <w:t>1、搭设脚手架</w:t>
                  </w:r>
                  <w:r>
                    <w:br/>
                  </w:r>
                  <w:r>
                    <w:rPr>
                      <w:sz w:val="21"/>
                    </w:rPr>
                    <w:t>2、基层刮灰、打磨</w:t>
                  </w:r>
                  <w:r>
                    <w:br/>
                  </w:r>
                  <w:r>
                    <w:rPr>
                      <w:sz w:val="21"/>
                    </w:rPr>
                    <w:t>3、不锈钢激光雕刻、折弯、焊接</w:t>
                  </w:r>
                  <w:r>
                    <w:br/>
                  </w:r>
                  <w:r>
                    <w:rPr>
                      <w:sz w:val="21"/>
                    </w:rPr>
                    <w:t>4、氟碳漆烤漆制作的工艺</w:t>
                  </w:r>
                  <w:r>
                    <w:br/>
                  </w:r>
                  <w:r>
                    <w:rPr>
                      <w:sz w:val="21"/>
                    </w:rPr>
                    <w:t>5、基层刷基膜、糯米胶</w:t>
                  </w:r>
                  <w:r>
                    <w:br/>
                  </w:r>
                  <w:r>
                    <w:rPr>
                      <w:sz w:val="21"/>
                    </w:rPr>
                    <w:t>6、油画布高清喷印、成品安装</w:t>
                  </w:r>
                  <w:r>
                    <w:br/>
                  </w:r>
                  <w:r>
                    <w:rPr>
                      <w:sz w:val="21"/>
                    </w:rPr>
                    <w:t>7、超卡板模板雕刻、安装</w:t>
                  </w:r>
                  <w:r>
                    <w:br/>
                  </w:r>
                  <w:r>
                    <w:rPr>
                      <w:sz w:val="21"/>
                    </w:rPr>
                    <w:t>8、亚克力雕刻、UV高清激光雕刻喷印、成品安装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9</w:t>
                  </w:r>
                </w:p>
              </w:tc>
            </w:tr>
            <w:tr>
              <w:tc>
                <w:tcPr>
                  <w:tcW w:type="dxa" w:w="344"/>
                  <w:tcBorders>
                    <w:top w:val="none" w:color="000000" w:sz="4"/>
                    <w:left w:val="single" w:color="000000" w:sz="4"/>
                    <w:bottom w:val="single" w:color="000000" w:sz="4"/>
                    <w:right w:val="single" w:color="000000" w:sz="4"/>
                  </w:tcBorders>
                </w:tcPr>
                <w:p>
                  <w:pPr>
                    <w:jc w:val="center"/>
                  </w:pPr>
                  <w:r>
                    <w:rPr>
                      <w:sz w:val="21"/>
                    </w:rPr>
                    <w:t>68</w:t>
                  </w:r>
                </w:p>
              </w:tc>
              <w:tc>
                <w:tcPr>
                  <w:tcW w:type="dxa" w:w="381"/>
                  <w:vMerge/>
                  <w:tcBorders>
                    <w:top w:val="none" w:color="000000" w:sz="4"/>
                    <w:left w:val="non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Pr>
                <w:p>
                  <w:pPr>
                    <w:jc w:val="center"/>
                  </w:pPr>
                  <w:r>
                    <w:rPr>
                      <w:sz w:val="21"/>
                    </w:rPr>
                    <w:t>八层</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乳腺科</w:t>
                  </w:r>
                </w:p>
              </w:tc>
              <w:tc>
                <w:tcPr>
                  <w:tcW w:type="dxa" w:w="843"/>
                  <w:tcBorders>
                    <w:top w:val="none" w:color="000000" w:sz="4"/>
                    <w:left w:val="none" w:color="000000" w:sz="4"/>
                    <w:bottom w:val="single" w:color="000000" w:sz="4"/>
                    <w:right w:val="single" w:color="000000" w:sz="4"/>
                  </w:tcBorders>
                </w:tcPr>
                <w:p>
                  <w:pPr>
                    <w:jc w:val="center"/>
                  </w:pPr>
                  <w:r>
                    <w:rPr>
                      <w:sz w:val="21"/>
                    </w:rPr>
                    <w:t>入门保安亭背景墙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w:t>
                  </w:r>
                </w:p>
              </w:tc>
            </w:tr>
            <w:tr>
              <w:tc>
                <w:tcPr>
                  <w:tcW w:type="dxa" w:w="344"/>
                  <w:tcBorders>
                    <w:top w:val="none" w:color="000000" w:sz="4"/>
                    <w:left w:val="single" w:color="000000" w:sz="4"/>
                    <w:bottom w:val="single" w:color="000000" w:sz="4"/>
                    <w:right w:val="single" w:color="000000" w:sz="4"/>
                  </w:tcBorders>
                </w:tcPr>
                <w:p>
                  <w:pPr>
                    <w:jc w:val="center"/>
                  </w:pPr>
                  <w:r>
                    <w:rPr>
                      <w:sz w:val="21"/>
                    </w:rPr>
                    <w:t>69</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宣教室文化墙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11.4</w:t>
                  </w:r>
                </w:p>
              </w:tc>
            </w:tr>
            <w:tr>
              <w:tc>
                <w:tcPr>
                  <w:tcW w:type="dxa" w:w="344"/>
                  <w:tcBorders>
                    <w:top w:val="none" w:color="000000" w:sz="4"/>
                    <w:left w:val="single" w:color="000000" w:sz="4"/>
                    <w:bottom w:val="single" w:color="000000" w:sz="4"/>
                    <w:right w:val="single" w:color="000000" w:sz="4"/>
                  </w:tcBorders>
                </w:tcPr>
                <w:p>
                  <w:pPr>
                    <w:jc w:val="center"/>
                  </w:pPr>
                  <w:r>
                    <w:rPr>
                      <w:sz w:val="21"/>
                    </w:rPr>
                    <w:t>70</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治疗室文化墙</w:t>
                  </w:r>
                </w:p>
              </w:tc>
              <w:tc>
                <w:tcPr>
                  <w:tcW w:type="dxa" w:w="2231"/>
                  <w:tcBorders>
                    <w:top w:val="none" w:color="000000" w:sz="4"/>
                    <w:left w:val="none" w:color="000000" w:sz="4"/>
                    <w:bottom w:val="single" w:color="000000" w:sz="4"/>
                    <w:right w:val="single" w:color="000000" w:sz="4"/>
                  </w:tcBorders>
                </w:tcPr>
                <w:p>
                  <w:pPr>
                    <w:jc w:val="left"/>
                  </w:pPr>
                  <w:r>
                    <w:rPr>
                      <w:sz w:val="21"/>
                    </w:rPr>
                    <w:t>以油画布高清打印为主的综合材料：</w:t>
                  </w:r>
                  <w:r>
                    <w:br/>
                  </w:r>
                  <w:r>
                    <w:rPr>
                      <w:sz w:val="21"/>
                    </w:rPr>
                    <w:t>1、搭设脚手架；</w:t>
                  </w:r>
                  <w:r>
                    <w:br/>
                  </w:r>
                  <w:r>
                    <w:rPr>
                      <w:sz w:val="21"/>
                    </w:rPr>
                    <w:t>2、基层刷基膜、糯米胶</w:t>
                  </w:r>
                  <w:r>
                    <w:br/>
                  </w:r>
                  <w:r>
                    <w:rPr>
                      <w:sz w:val="21"/>
                    </w:rPr>
                    <w:t>3、油画布高清喷印、成品安装</w:t>
                  </w:r>
                  <w:r>
                    <w:br/>
                  </w:r>
                  <w:r>
                    <w:rPr>
                      <w:sz w:val="21"/>
                    </w:rPr>
                    <w:t>4、超卡板模板雕刻、安装</w:t>
                  </w:r>
                  <w:r>
                    <w:br/>
                  </w:r>
                  <w:r>
                    <w:rPr>
                      <w:sz w:val="21"/>
                    </w:rPr>
                    <w:t>5、亚克力雕刻、UV高清激光雕刻喷印、成品安装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9</w:t>
                  </w:r>
                </w:p>
              </w:tc>
            </w:tr>
            <w:tr>
              <w:tc>
                <w:tcPr>
                  <w:tcW w:type="dxa" w:w="344"/>
                  <w:tcBorders>
                    <w:top w:val="none" w:color="000000" w:sz="4"/>
                    <w:left w:val="single" w:color="000000" w:sz="4"/>
                    <w:bottom w:val="single" w:color="000000" w:sz="4"/>
                    <w:right w:val="single" w:color="000000" w:sz="4"/>
                  </w:tcBorders>
                </w:tcPr>
                <w:p>
                  <w:pPr>
                    <w:jc w:val="center"/>
                  </w:pPr>
                  <w:r>
                    <w:rPr>
                      <w:sz w:val="21"/>
                    </w:rPr>
                    <w:t>71</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val="restart"/>
                  <w:tcBorders>
                    <w:top w:val="none" w:color="000000" w:sz="4"/>
                    <w:left w:val="none" w:color="000000" w:sz="4"/>
                    <w:bottom w:val="single" w:color="000000" w:sz="4"/>
                    <w:right w:val="single" w:color="000000" w:sz="4"/>
                  </w:tcBorders>
                </w:tcPr>
                <w:p>
                  <w:pPr>
                    <w:jc w:val="center"/>
                  </w:pPr>
                  <w:r>
                    <w:rPr>
                      <w:sz w:val="21"/>
                    </w:rPr>
                    <w:t>综合病区</w:t>
                  </w:r>
                </w:p>
              </w:tc>
              <w:tc>
                <w:tcPr>
                  <w:tcW w:type="dxa" w:w="843"/>
                  <w:tcBorders>
                    <w:top w:val="none" w:color="000000" w:sz="4"/>
                    <w:left w:val="none" w:color="000000" w:sz="4"/>
                    <w:bottom w:val="single" w:color="000000" w:sz="4"/>
                    <w:right w:val="single" w:color="000000" w:sz="4"/>
                  </w:tcBorders>
                </w:tcPr>
                <w:p>
                  <w:pPr>
                    <w:jc w:val="center"/>
                  </w:pPr>
                  <w:r>
                    <w:rPr>
                      <w:sz w:val="21"/>
                    </w:rPr>
                    <w:t>入门保安亭背景墙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w:t>
                  </w:r>
                </w:p>
              </w:tc>
            </w:tr>
            <w:tr>
              <w:tc>
                <w:tcPr>
                  <w:tcW w:type="dxa" w:w="344"/>
                  <w:tcBorders>
                    <w:top w:val="none" w:color="000000" w:sz="4"/>
                    <w:left w:val="single" w:color="000000" w:sz="4"/>
                    <w:bottom w:val="single" w:color="000000" w:sz="4"/>
                    <w:right w:val="single" w:color="000000" w:sz="4"/>
                  </w:tcBorders>
                </w:tcPr>
                <w:p>
                  <w:pPr>
                    <w:jc w:val="center"/>
                  </w:pPr>
                  <w:r>
                    <w:rPr>
                      <w:sz w:val="21"/>
                    </w:rPr>
                    <w:t>72</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宣教室文化墙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10.8</w:t>
                  </w:r>
                </w:p>
              </w:tc>
            </w:tr>
            <w:tr>
              <w:tc>
                <w:tcPr>
                  <w:tcW w:type="dxa" w:w="344"/>
                  <w:tcBorders>
                    <w:top w:val="none" w:color="000000" w:sz="4"/>
                    <w:left w:val="single" w:color="000000" w:sz="4"/>
                    <w:bottom w:val="single" w:color="000000" w:sz="4"/>
                    <w:right w:val="single" w:color="000000" w:sz="4"/>
                  </w:tcBorders>
                </w:tcPr>
                <w:p>
                  <w:pPr>
                    <w:jc w:val="center"/>
                  </w:pPr>
                  <w:r>
                    <w:rPr>
                      <w:sz w:val="21"/>
                    </w:rPr>
                    <w:t>73</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治疗室文化墙</w:t>
                  </w:r>
                </w:p>
              </w:tc>
              <w:tc>
                <w:tcPr>
                  <w:tcW w:type="dxa" w:w="2231"/>
                  <w:tcBorders>
                    <w:top w:val="none" w:color="000000" w:sz="4"/>
                    <w:left w:val="none" w:color="000000" w:sz="4"/>
                    <w:bottom w:val="single" w:color="000000" w:sz="4"/>
                    <w:right w:val="single" w:color="000000" w:sz="4"/>
                  </w:tcBorders>
                </w:tcPr>
                <w:p>
                  <w:pPr>
                    <w:jc w:val="left"/>
                  </w:pPr>
                  <w:r>
                    <w:rPr>
                      <w:sz w:val="21"/>
                    </w:rPr>
                    <w:t>以油画布高清打印为主的综合材料：</w:t>
                  </w:r>
                  <w:r>
                    <w:br/>
                  </w:r>
                  <w:r>
                    <w:rPr>
                      <w:sz w:val="21"/>
                    </w:rPr>
                    <w:t>1、搭设脚手架；</w:t>
                  </w:r>
                  <w:r>
                    <w:br/>
                  </w:r>
                  <w:r>
                    <w:rPr>
                      <w:sz w:val="21"/>
                    </w:rPr>
                    <w:t>2、基层刷基膜、糯米胶</w:t>
                  </w:r>
                  <w:r>
                    <w:br/>
                  </w:r>
                  <w:r>
                    <w:rPr>
                      <w:sz w:val="21"/>
                    </w:rPr>
                    <w:t>3、油画布高清喷印、成品安装</w:t>
                  </w:r>
                  <w:r>
                    <w:br/>
                  </w:r>
                  <w:r>
                    <w:rPr>
                      <w:sz w:val="21"/>
                    </w:rPr>
                    <w:t>4、超卡板模板雕刻、安装</w:t>
                  </w:r>
                  <w:r>
                    <w:br/>
                  </w:r>
                  <w:r>
                    <w:rPr>
                      <w:sz w:val="21"/>
                    </w:rPr>
                    <w:t>5、亚克力雕刻、UV高清激光雕刻喷印、成品安装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9</w:t>
                  </w:r>
                </w:p>
              </w:tc>
            </w:tr>
            <w:tr>
              <w:tc>
                <w:tcPr>
                  <w:tcW w:type="dxa" w:w="344"/>
                  <w:tcBorders>
                    <w:top w:val="none" w:color="000000" w:sz="4"/>
                    <w:left w:val="single" w:color="000000" w:sz="4"/>
                    <w:bottom w:val="single" w:color="000000" w:sz="4"/>
                    <w:right w:val="single" w:color="000000" w:sz="4"/>
                  </w:tcBorders>
                </w:tcPr>
                <w:p>
                  <w:pPr>
                    <w:jc w:val="center"/>
                  </w:pPr>
                  <w:r>
                    <w:rPr>
                      <w:sz w:val="21"/>
                    </w:rPr>
                    <w:t>74</w:t>
                  </w:r>
                </w:p>
              </w:tc>
              <w:tc>
                <w:tcPr>
                  <w:tcW w:type="dxa" w:w="381"/>
                  <w:vMerge/>
                  <w:tcBorders>
                    <w:top w:val="none" w:color="000000" w:sz="4"/>
                    <w:left w:val="non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Pr>
                <w:p>
                  <w:pPr>
                    <w:jc w:val="center"/>
                  </w:pPr>
                  <w:r>
                    <w:rPr>
                      <w:sz w:val="21"/>
                    </w:rPr>
                    <w:t>九层</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妇科一区</w:t>
                  </w:r>
                </w:p>
              </w:tc>
              <w:tc>
                <w:tcPr>
                  <w:tcW w:type="dxa" w:w="843"/>
                  <w:tcBorders>
                    <w:top w:val="none" w:color="000000" w:sz="4"/>
                    <w:left w:val="none" w:color="000000" w:sz="4"/>
                    <w:bottom w:val="single" w:color="000000" w:sz="4"/>
                    <w:right w:val="single" w:color="000000" w:sz="4"/>
                  </w:tcBorders>
                </w:tcPr>
                <w:p>
                  <w:pPr>
                    <w:jc w:val="center"/>
                  </w:pPr>
                  <w:r>
                    <w:rPr>
                      <w:sz w:val="21"/>
                    </w:rPr>
                    <w:t>入门保安亭背景墙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w:t>
                  </w:r>
                </w:p>
              </w:tc>
            </w:tr>
            <w:tr>
              <w:tc>
                <w:tcPr>
                  <w:tcW w:type="dxa" w:w="344"/>
                  <w:tcBorders>
                    <w:top w:val="none" w:color="000000" w:sz="4"/>
                    <w:left w:val="single" w:color="000000" w:sz="4"/>
                    <w:bottom w:val="single" w:color="000000" w:sz="4"/>
                    <w:right w:val="single" w:color="000000" w:sz="4"/>
                  </w:tcBorders>
                </w:tcPr>
                <w:p>
                  <w:pPr>
                    <w:jc w:val="center"/>
                  </w:pPr>
                  <w:r>
                    <w:rPr>
                      <w:sz w:val="21"/>
                    </w:rPr>
                    <w:t>75</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宣教室文化墙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11.4</w:t>
                  </w:r>
                </w:p>
              </w:tc>
            </w:tr>
            <w:tr>
              <w:tc>
                <w:tcPr>
                  <w:tcW w:type="dxa" w:w="344"/>
                  <w:tcBorders>
                    <w:top w:val="none" w:color="000000" w:sz="4"/>
                    <w:left w:val="single" w:color="000000" w:sz="4"/>
                    <w:bottom w:val="single" w:color="000000" w:sz="4"/>
                    <w:right w:val="single" w:color="000000" w:sz="4"/>
                  </w:tcBorders>
                </w:tcPr>
                <w:p>
                  <w:pPr>
                    <w:jc w:val="center"/>
                  </w:pPr>
                  <w:r>
                    <w:rPr>
                      <w:sz w:val="21"/>
                    </w:rPr>
                    <w:t>76</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val="restart"/>
                  <w:tcBorders>
                    <w:top w:val="none" w:color="000000" w:sz="4"/>
                    <w:left w:val="none" w:color="000000" w:sz="4"/>
                    <w:bottom w:val="single" w:color="000000" w:sz="4"/>
                    <w:right w:val="single" w:color="000000" w:sz="4"/>
                  </w:tcBorders>
                </w:tcPr>
                <w:p>
                  <w:pPr>
                    <w:jc w:val="center"/>
                  </w:pPr>
                  <w:r>
                    <w:rPr>
                      <w:sz w:val="21"/>
                    </w:rPr>
                    <w:t>妇科二区</w:t>
                  </w:r>
                </w:p>
              </w:tc>
              <w:tc>
                <w:tcPr>
                  <w:tcW w:type="dxa" w:w="843"/>
                  <w:tcBorders>
                    <w:top w:val="none" w:color="000000" w:sz="4"/>
                    <w:left w:val="none" w:color="000000" w:sz="4"/>
                    <w:bottom w:val="single" w:color="000000" w:sz="4"/>
                    <w:right w:val="single" w:color="000000" w:sz="4"/>
                  </w:tcBorders>
                </w:tcPr>
                <w:p>
                  <w:pPr>
                    <w:jc w:val="center"/>
                  </w:pPr>
                  <w:r>
                    <w:rPr>
                      <w:sz w:val="21"/>
                    </w:rPr>
                    <w:t>入门保安亭背景墙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w:t>
                  </w:r>
                </w:p>
              </w:tc>
            </w:tr>
            <w:tr>
              <w:tc>
                <w:tcPr>
                  <w:tcW w:type="dxa" w:w="344"/>
                  <w:tcBorders>
                    <w:top w:val="none" w:color="000000" w:sz="4"/>
                    <w:left w:val="single" w:color="000000" w:sz="4"/>
                    <w:bottom w:val="single" w:color="000000" w:sz="4"/>
                    <w:right w:val="single" w:color="000000" w:sz="4"/>
                  </w:tcBorders>
                </w:tcPr>
                <w:p>
                  <w:pPr>
                    <w:jc w:val="center"/>
                  </w:pPr>
                  <w:r>
                    <w:rPr>
                      <w:sz w:val="21"/>
                    </w:rPr>
                    <w:t>77</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宣教室文化墙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11.4</w:t>
                  </w:r>
                </w:p>
              </w:tc>
            </w:tr>
            <w:tr>
              <w:tc>
                <w:tcPr>
                  <w:tcW w:type="dxa" w:w="344"/>
                  <w:tcBorders>
                    <w:top w:val="none" w:color="000000" w:sz="4"/>
                    <w:left w:val="single" w:color="000000" w:sz="4"/>
                    <w:bottom w:val="single" w:color="000000" w:sz="4"/>
                    <w:right w:val="single" w:color="000000" w:sz="4"/>
                  </w:tcBorders>
                </w:tcPr>
                <w:p>
                  <w:pPr>
                    <w:jc w:val="center"/>
                  </w:pPr>
                  <w:r>
                    <w:rPr>
                      <w:sz w:val="21"/>
                    </w:rPr>
                    <w:t>78</w:t>
                  </w:r>
                </w:p>
              </w:tc>
              <w:tc>
                <w:tcPr>
                  <w:tcW w:type="dxa" w:w="381"/>
                  <w:vMerge/>
                  <w:tcBorders>
                    <w:top w:val="none" w:color="000000" w:sz="4"/>
                    <w:left w:val="non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Pr>
                <w:p>
                  <w:pPr>
                    <w:jc w:val="center"/>
                  </w:pPr>
                  <w:r>
                    <w:rPr>
                      <w:sz w:val="21"/>
                    </w:rPr>
                    <w:t>十层</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妇科三区</w:t>
                  </w:r>
                </w:p>
              </w:tc>
              <w:tc>
                <w:tcPr>
                  <w:tcW w:type="dxa" w:w="843"/>
                  <w:tcBorders>
                    <w:top w:val="none" w:color="000000" w:sz="4"/>
                    <w:left w:val="none" w:color="000000" w:sz="4"/>
                    <w:bottom w:val="single" w:color="000000" w:sz="4"/>
                    <w:right w:val="single" w:color="000000" w:sz="4"/>
                  </w:tcBorders>
                </w:tcPr>
                <w:p>
                  <w:pPr>
                    <w:jc w:val="center"/>
                  </w:pPr>
                  <w:r>
                    <w:rPr>
                      <w:sz w:val="21"/>
                    </w:rPr>
                    <w:t>护士站背景墙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4.56</w:t>
                  </w:r>
                </w:p>
              </w:tc>
            </w:tr>
            <w:tr>
              <w:tc>
                <w:tcPr>
                  <w:tcW w:type="dxa" w:w="344"/>
                  <w:tcBorders>
                    <w:top w:val="none" w:color="000000" w:sz="4"/>
                    <w:left w:val="single" w:color="000000" w:sz="4"/>
                    <w:bottom w:val="single" w:color="000000" w:sz="4"/>
                    <w:right w:val="single" w:color="000000" w:sz="4"/>
                  </w:tcBorders>
                </w:tcPr>
                <w:p>
                  <w:pPr>
                    <w:jc w:val="center"/>
                  </w:pPr>
                  <w:r>
                    <w:rPr>
                      <w:sz w:val="21"/>
                    </w:rPr>
                    <w:t>79</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入门保安亭背景墙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w:t>
                  </w:r>
                </w:p>
              </w:tc>
            </w:tr>
            <w:tr>
              <w:tc>
                <w:tcPr>
                  <w:tcW w:type="dxa" w:w="344"/>
                  <w:tcBorders>
                    <w:top w:val="none" w:color="000000" w:sz="4"/>
                    <w:left w:val="single" w:color="000000" w:sz="4"/>
                    <w:bottom w:val="single" w:color="000000" w:sz="4"/>
                    <w:right w:val="single" w:color="000000" w:sz="4"/>
                  </w:tcBorders>
                </w:tcPr>
                <w:p>
                  <w:pPr>
                    <w:jc w:val="center"/>
                  </w:pPr>
                  <w:r>
                    <w:rPr>
                      <w:sz w:val="21"/>
                    </w:rPr>
                    <w:t>80</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宣教室文化墙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11.4</w:t>
                  </w:r>
                </w:p>
              </w:tc>
            </w:tr>
            <w:tr>
              <w:tc>
                <w:tcPr>
                  <w:tcW w:type="dxa" w:w="344"/>
                  <w:tcBorders>
                    <w:top w:val="none" w:color="000000" w:sz="4"/>
                    <w:left w:val="single" w:color="000000" w:sz="4"/>
                    <w:bottom w:val="single" w:color="000000" w:sz="4"/>
                    <w:right w:val="single" w:color="000000" w:sz="4"/>
                  </w:tcBorders>
                </w:tcPr>
                <w:p>
                  <w:pPr>
                    <w:jc w:val="center"/>
                  </w:pPr>
                  <w:r>
                    <w:rPr>
                      <w:sz w:val="21"/>
                    </w:rPr>
                    <w:t>81</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走道装饰</w:t>
                  </w:r>
                </w:p>
              </w:tc>
              <w:tc>
                <w:tcPr>
                  <w:tcW w:type="dxa" w:w="2231"/>
                  <w:tcBorders>
                    <w:top w:val="none" w:color="000000" w:sz="4"/>
                    <w:left w:val="none" w:color="000000" w:sz="4"/>
                    <w:bottom w:val="single" w:color="000000" w:sz="4"/>
                    <w:right w:val="single" w:color="000000" w:sz="4"/>
                  </w:tcBorders>
                </w:tcPr>
                <w:p>
                  <w:pPr>
                    <w:jc w:val="left"/>
                  </w:pPr>
                  <w:r>
                    <w:rPr>
                      <w:sz w:val="21"/>
                    </w:rPr>
                    <w:t>橡木框+绘画作品：</w:t>
                  </w:r>
                  <w:r>
                    <w:br/>
                  </w:r>
                  <w:r>
                    <w:rPr>
                      <w:sz w:val="21"/>
                    </w:rPr>
                    <w:t>1、画面创作绘制；</w:t>
                  </w:r>
                  <w:r>
                    <w:br/>
                  </w:r>
                  <w:r>
                    <w:rPr>
                      <w:sz w:val="21"/>
                    </w:rPr>
                    <w:t>2、基层清洗；</w:t>
                  </w:r>
                  <w:r>
                    <w:br/>
                  </w:r>
                  <w:r>
                    <w:rPr>
                      <w:sz w:val="21"/>
                    </w:rPr>
                    <w:t>3、橡木画框、人工装裱、成品安装</w:t>
                  </w:r>
                </w:p>
              </w:tc>
              <w:tc>
                <w:tcPr>
                  <w:tcW w:type="dxa" w:w="426"/>
                  <w:tcBorders>
                    <w:top w:val="none" w:color="000000" w:sz="4"/>
                    <w:left w:val="none" w:color="000000" w:sz="4"/>
                    <w:bottom w:val="single" w:color="000000" w:sz="4"/>
                    <w:right w:val="single" w:color="000000" w:sz="4"/>
                  </w:tcBorders>
                </w:tcPr>
                <w:p>
                  <w:pPr>
                    <w:jc w:val="center"/>
                  </w:pPr>
                  <w:r>
                    <w:rPr>
                      <w:sz w:val="21"/>
                    </w:rPr>
                    <w:t>幅</w:t>
                  </w:r>
                </w:p>
              </w:tc>
              <w:tc>
                <w:tcPr>
                  <w:tcW w:type="dxa" w:w="444"/>
                  <w:tcBorders>
                    <w:top w:val="none" w:color="000000" w:sz="4"/>
                    <w:left w:val="none" w:color="000000" w:sz="4"/>
                    <w:bottom w:val="single" w:color="000000" w:sz="4"/>
                    <w:right w:val="single" w:color="000000" w:sz="4"/>
                  </w:tcBorders>
                </w:tcPr>
                <w:p>
                  <w:pPr>
                    <w:jc w:val="center"/>
                  </w:pPr>
                  <w:r>
                    <w:rPr>
                      <w:sz w:val="21"/>
                    </w:rPr>
                    <w:t>10</w:t>
                  </w:r>
                </w:p>
              </w:tc>
            </w:tr>
            <w:tr>
              <w:tc>
                <w:tcPr>
                  <w:tcW w:type="dxa" w:w="344"/>
                  <w:tcBorders>
                    <w:top w:val="none" w:color="000000" w:sz="4"/>
                    <w:left w:val="single" w:color="000000" w:sz="4"/>
                    <w:bottom w:val="single" w:color="000000" w:sz="4"/>
                    <w:right w:val="single" w:color="000000" w:sz="4"/>
                  </w:tcBorders>
                </w:tcPr>
                <w:p>
                  <w:pPr>
                    <w:jc w:val="center"/>
                  </w:pPr>
                  <w:r>
                    <w:rPr>
                      <w:sz w:val="21"/>
                    </w:rPr>
                    <w:t>82</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val="restart"/>
                  <w:tcBorders>
                    <w:top w:val="none" w:color="000000" w:sz="4"/>
                    <w:left w:val="none" w:color="000000" w:sz="4"/>
                    <w:bottom w:val="single" w:color="000000" w:sz="4"/>
                    <w:right w:val="single" w:color="000000" w:sz="4"/>
                  </w:tcBorders>
                </w:tcPr>
                <w:p>
                  <w:pPr>
                    <w:jc w:val="center"/>
                  </w:pPr>
                  <w:r>
                    <w:rPr>
                      <w:sz w:val="21"/>
                    </w:rPr>
                    <w:t>妇科四区</w:t>
                  </w:r>
                </w:p>
              </w:tc>
              <w:tc>
                <w:tcPr>
                  <w:tcW w:type="dxa" w:w="843"/>
                  <w:tcBorders>
                    <w:top w:val="none" w:color="000000" w:sz="4"/>
                    <w:left w:val="none" w:color="000000" w:sz="4"/>
                    <w:bottom w:val="single" w:color="000000" w:sz="4"/>
                    <w:right w:val="single" w:color="000000" w:sz="4"/>
                  </w:tcBorders>
                </w:tcPr>
                <w:p>
                  <w:pPr>
                    <w:jc w:val="center"/>
                  </w:pPr>
                  <w:r>
                    <w:rPr>
                      <w:sz w:val="21"/>
                    </w:rPr>
                    <w:t>护士站背景墙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3.56</w:t>
                  </w:r>
                </w:p>
              </w:tc>
            </w:tr>
            <w:tr>
              <w:tc>
                <w:tcPr>
                  <w:tcW w:type="dxa" w:w="344"/>
                  <w:tcBorders>
                    <w:top w:val="none" w:color="000000" w:sz="4"/>
                    <w:left w:val="single" w:color="000000" w:sz="4"/>
                    <w:bottom w:val="single" w:color="000000" w:sz="4"/>
                    <w:right w:val="single" w:color="000000" w:sz="4"/>
                  </w:tcBorders>
                </w:tcPr>
                <w:p>
                  <w:pPr>
                    <w:jc w:val="center"/>
                  </w:pPr>
                  <w:r>
                    <w:rPr>
                      <w:sz w:val="21"/>
                    </w:rPr>
                    <w:t>83</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入门保安亭背景墙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w:t>
                  </w:r>
                </w:p>
              </w:tc>
            </w:tr>
            <w:tr>
              <w:tc>
                <w:tcPr>
                  <w:tcW w:type="dxa" w:w="344"/>
                  <w:tcBorders>
                    <w:top w:val="none" w:color="000000" w:sz="4"/>
                    <w:left w:val="single" w:color="000000" w:sz="4"/>
                    <w:bottom w:val="single" w:color="000000" w:sz="4"/>
                    <w:right w:val="single" w:color="000000" w:sz="4"/>
                  </w:tcBorders>
                </w:tcPr>
                <w:p>
                  <w:pPr>
                    <w:jc w:val="center"/>
                  </w:pPr>
                  <w:r>
                    <w:rPr>
                      <w:sz w:val="21"/>
                    </w:rPr>
                    <w:t>84</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宣教室文化墙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11.4</w:t>
                  </w:r>
                </w:p>
              </w:tc>
            </w:tr>
            <w:tr>
              <w:tc>
                <w:tcPr>
                  <w:tcW w:type="dxa" w:w="344"/>
                  <w:tcBorders>
                    <w:top w:val="none" w:color="000000" w:sz="4"/>
                    <w:left w:val="single" w:color="000000" w:sz="4"/>
                    <w:bottom w:val="single" w:color="000000" w:sz="4"/>
                    <w:right w:val="single" w:color="000000" w:sz="4"/>
                  </w:tcBorders>
                </w:tcPr>
                <w:p>
                  <w:pPr>
                    <w:jc w:val="center"/>
                  </w:pPr>
                  <w:r>
                    <w:rPr>
                      <w:sz w:val="21"/>
                    </w:rPr>
                    <w:t>85</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走道装饰</w:t>
                  </w:r>
                </w:p>
              </w:tc>
              <w:tc>
                <w:tcPr>
                  <w:tcW w:type="dxa" w:w="2231"/>
                  <w:tcBorders>
                    <w:top w:val="none" w:color="000000" w:sz="4"/>
                    <w:left w:val="none" w:color="000000" w:sz="4"/>
                    <w:bottom w:val="single" w:color="000000" w:sz="4"/>
                    <w:right w:val="single" w:color="000000" w:sz="4"/>
                  </w:tcBorders>
                </w:tcPr>
                <w:p>
                  <w:pPr>
                    <w:jc w:val="left"/>
                  </w:pPr>
                  <w:r>
                    <w:rPr>
                      <w:sz w:val="21"/>
                    </w:rPr>
                    <w:t>橡木框+绘画作品：</w:t>
                  </w:r>
                  <w:r>
                    <w:br/>
                  </w:r>
                  <w:r>
                    <w:rPr>
                      <w:sz w:val="21"/>
                    </w:rPr>
                    <w:t>1、画面创作绘制；</w:t>
                  </w:r>
                  <w:r>
                    <w:br/>
                  </w:r>
                  <w:r>
                    <w:rPr>
                      <w:sz w:val="21"/>
                    </w:rPr>
                    <w:t>2、基层清洗；</w:t>
                  </w:r>
                  <w:r>
                    <w:br/>
                  </w:r>
                  <w:r>
                    <w:rPr>
                      <w:sz w:val="21"/>
                    </w:rPr>
                    <w:t>3、橡木画框、人工装裱、成品安装</w:t>
                  </w:r>
                </w:p>
              </w:tc>
              <w:tc>
                <w:tcPr>
                  <w:tcW w:type="dxa" w:w="426"/>
                  <w:tcBorders>
                    <w:top w:val="none" w:color="000000" w:sz="4"/>
                    <w:left w:val="none" w:color="000000" w:sz="4"/>
                    <w:bottom w:val="single" w:color="000000" w:sz="4"/>
                    <w:right w:val="single" w:color="000000" w:sz="4"/>
                  </w:tcBorders>
                </w:tcPr>
                <w:p>
                  <w:pPr>
                    <w:jc w:val="center"/>
                  </w:pPr>
                  <w:r>
                    <w:rPr>
                      <w:sz w:val="21"/>
                    </w:rPr>
                    <w:t>幅</w:t>
                  </w:r>
                </w:p>
              </w:tc>
              <w:tc>
                <w:tcPr>
                  <w:tcW w:type="dxa" w:w="444"/>
                  <w:tcBorders>
                    <w:top w:val="none" w:color="000000" w:sz="4"/>
                    <w:left w:val="none" w:color="000000" w:sz="4"/>
                    <w:bottom w:val="single" w:color="000000" w:sz="4"/>
                    <w:right w:val="single" w:color="000000" w:sz="4"/>
                  </w:tcBorders>
                </w:tcPr>
                <w:p>
                  <w:pPr>
                    <w:jc w:val="center"/>
                  </w:pPr>
                  <w:r>
                    <w:rPr>
                      <w:sz w:val="21"/>
                    </w:rPr>
                    <w:t>10</w:t>
                  </w:r>
                </w:p>
              </w:tc>
            </w:tr>
            <w:tr>
              <w:tc>
                <w:tcPr>
                  <w:tcW w:type="dxa" w:w="344"/>
                  <w:tcBorders>
                    <w:top w:val="none" w:color="000000" w:sz="4"/>
                    <w:left w:val="single" w:color="000000" w:sz="4"/>
                    <w:bottom w:val="single" w:color="000000" w:sz="4"/>
                    <w:right w:val="single" w:color="000000" w:sz="4"/>
                  </w:tcBorders>
                </w:tcPr>
                <w:p>
                  <w:pPr>
                    <w:jc w:val="center"/>
                  </w:pPr>
                  <w:r>
                    <w:rPr>
                      <w:sz w:val="21"/>
                    </w:rPr>
                    <w:t>86</w:t>
                  </w:r>
                </w:p>
              </w:tc>
              <w:tc>
                <w:tcPr>
                  <w:tcW w:type="dxa" w:w="381"/>
                  <w:vMerge/>
                  <w:tcBorders>
                    <w:top w:val="none" w:color="000000" w:sz="4"/>
                    <w:left w:val="non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Pr>
                <w:p>
                  <w:pPr>
                    <w:jc w:val="center"/>
                  </w:pPr>
                  <w:r>
                    <w:rPr>
                      <w:sz w:val="21"/>
                    </w:rPr>
                    <w:t>十一层</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内科一区</w:t>
                  </w:r>
                </w:p>
              </w:tc>
              <w:tc>
                <w:tcPr>
                  <w:tcW w:type="dxa" w:w="843"/>
                  <w:tcBorders>
                    <w:top w:val="none" w:color="000000" w:sz="4"/>
                    <w:left w:val="none" w:color="000000" w:sz="4"/>
                    <w:bottom w:val="single" w:color="000000" w:sz="4"/>
                    <w:right w:val="single" w:color="000000" w:sz="4"/>
                  </w:tcBorders>
                </w:tcPr>
                <w:p>
                  <w:pPr>
                    <w:jc w:val="center"/>
                  </w:pPr>
                  <w:r>
                    <w:rPr>
                      <w:sz w:val="21"/>
                    </w:rPr>
                    <w:t>入门保安亭背景墙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w:t>
                  </w:r>
                </w:p>
              </w:tc>
            </w:tr>
            <w:tr>
              <w:tc>
                <w:tcPr>
                  <w:tcW w:type="dxa" w:w="344"/>
                  <w:tcBorders>
                    <w:top w:val="none" w:color="000000" w:sz="4"/>
                    <w:left w:val="single" w:color="000000" w:sz="4"/>
                    <w:bottom w:val="single" w:color="000000" w:sz="4"/>
                    <w:right w:val="single" w:color="000000" w:sz="4"/>
                  </w:tcBorders>
                </w:tcPr>
                <w:p>
                  <w:pPr>
                    <w:jc w:val="center"/>
                  </w:pPr>
                  <w:r>
                    <w:rPr>
                      <w:sz w:val="21"/>
                    </w:rPr>
                    <w:t>87</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宣教室文化墙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10.8</w:t>
                  </w:r>
                </w:p>
              </w:tc>
            </w:tr>
            <w:tr>
              <w:tc>
                <w:tcPr>
                  <w:tcW w:type="dxa" w:w="344"/>
                  <w:tcBorders>
                    <w:top w:val="none" w:color="000000" w:sz="4"/>
                    <w:left w:val="single" w:color="000000" w:sz="4"/>
                    <w:bottom w:val="single" w:color="000000" w:sz="4"/>
                    <w:right w:val="single" w:color="000000" w:sz="4"/>
                  </w:tcBorders>
                </w:tcPr>
                <w:p>
                  <w:pPr>
                    <w:jc w:val="center"/>
                  </w:pPr>
                  <w:r>
                    <w:rPr>
                      <w:sz w:val="21"/>
                    </w:rPr>
                    <w:t>88</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val="restart"/>
                  <w:tcBorders>
                    <w:top w:val="none" w:color="000000" w:sz="4"/>
                    <w:left w:val="none" w:color="000000" w:sz="4"/>
                    <w:bottom w:val="single" w:color="000000" w:sz="4"/>
                    <w:right w:val="single" w:color="000000" w:sz="4"/>
                  </w:tcBorders>
                </w:tcPr>
                <w:p>
                  <w:pPr>
                    <w:jc w:val="center"/>
                  </w:pPr>
                  <w:r>
                    <w:rPr>
                      <w:sz w:val="21"/>
                    </w:rPr>
                    <w:t>内科二区</w:t>
                  </w:r>
                </w:p>
              </w:tc>
              <w:tc>
                <w:tcPr>
                  <w:tcW w:type="dxa" w:w="843"/>
                  <w:tcBorders>
                    <w:top w:val="none" w:color="000000" w:sz="4"/>
                    <w:left w:val="none" w:color="000000" w:sz="4"/>
                    <w:bottom w:val="single" w:color="000000" w:sz="4"/>
                    <w:right w:val="single" w:color="000000" w:sz="4"/>
                  </w:tcBorders>
                </w:tcPr>
                <w:p>
                  <w:pPr>
                    <w:jc w:val="center"/>
                  </w:pPr>
                  <w:r>
                    <w:rPr>
                      <w:sz w:val="21"/>
                    </w:rPr>
                    <w:t>入门保安亭背景墙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w:t>
                  </w:r>
                </w:p>
              </w:tc>
            </w:tr>
            <w:tr>
              <w:tc>
                <w:tcPr>
                  <w:tcW w:type="dxa" w:w="344"/>
                  <w:tcBorders>
                    <w:top w:val="none" w:color="000000" w:sz="4"/>
                    <w:left w:val="single" w:color="000000" w:sz="4"/>
                    <w:bottom w:val="single" w:color="000000" w:sz="4"/>
                    <w:right w:val="single" w:color="000000" w:sz="4"/>
                  </w:tcBorders>
                </w:tcPr>
                <w:p>
                  <w:pPr>
                    <w:jc w:val="center"/>
                  </w:pPr>
                  <w:r>
                    <w:rPr>
                      <w:sz w:val="21"/>
                    </w:rPr>
                    <w:t>89</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宣教室文化墙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10.8</w:t>
                  </w:r>
                </w:p>
              </w:tc>
            </w:tr>
            <w:tr>
              <w:tc>
                <w:tcPr>
                  <w:tcW w:type="dxa" w:w="344"/>
                  <w:tcBorders>
                    <w:top w:val="none" w:color="000000" w:sz="4"/>
                    <w:left w:val="single" w:color="000000" w:sz="4"/>
                    <w:bottom w:val="single" w:color="000000" w:sz="4"/>
                    <w:right w:val="single" w:color="000000" w:sz="4"/>
                  </w:tcBorders>
                </w:tcPr>
                <w:p>
                  <w:pPr>
                    <w:jc w:val="center"/>
                  </w:pPr>
                  <w:r>
                    <w:rPr>
                      <w:sz w:val="21"/>
                    </w:rPr>
                    <w:t>90</w:t>
                  </w:r>
                </w:p>
              </w:tc>
              <w:tc>
                <w:tcPr>
                  <w:tcW w:type="dxa" w:w="381"/>
                  <w:vMerge/>
                  <w:tcBorders>
                    <w:top w:val="none" w:color="000000" w:sz="4"/>
                    <w:left w:val="non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Pr>
                <w:p>
                  <w:pPr>
                    <w:jc w:val="center"/>
                  </w:pPr>
                  <w:r>
                    <w:rPr>
                      <w:sz w:val="21"/>
                    </w:rPr>
                    <w:t>十二层</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外科一区</w:t>
                  </w:r>
                </w:p>
              </w:tc>
              <w:tc>
                <w:tcPr>
                  <w:tcW w:type="dxa" w:w="843"/>
                  <w:tcBorders>
                    <w:top w:val="none" w:color="000000" w:sz="4"/>
                    <w:left w:val="none" w:color="000000" w:sz="4"/>
                    <w:bottom w:val="single" w:color="000000" w:sz="4"/>
                    <w:right w:val="single" w:color="000000" w:sz="4"/>
                  </w:tcBorders>
                </w:tcPr>
                <w:p>
                  <w:pPr>
                    <w:jc w:val="center"/>
                  </w:pPr>
                  <w:r>
                    <w:rPr>
                      <w:sz w:val="21"/>
                    </w:rPr>
                    <w:t>入门保安亭背景墙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w:t>
                  </w:r>
                </w:p>
              </w:tc>
            </w:tr>
            <w:tr>
              <w:tc>
                <w:tcPr>
                  <w:tcW w:type="dxa" w:w="344"/>
                  <w:tcBorders>
                    <w:top w:val="none" w:color="000000" w:sz="4"/>
                    <w:left w:val="single" w:color="000000" w:sz="4"/>
                    <w:bottom w:val="single" w:color="000000" w:sz="4"/>
                    <w:right w:val="single" w:color="000000" w:sz="4"/>
                  </w:tcBorders>
                </w:tcPr>
                <w:p>
                  <w:pPr>
                    <w:jc w:val="center"/>
                  </w:pPr>
                  <w:r>
                    <w:rPr>
                      <w:sz w:val="21"/>
                    </w:rPr>
                    <w:t>91</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宣教室文化墙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8.24</w:t>
                  </w:r>
                </w:p>
              </w:tc>
            </w:tr>
            <w:tr>
              <w:tc>
                <w:tcPr>
                  <w:tcW w:type="dxa" w:w="344"/>
                  <w:tcBorders>
                    <w:top w:val="none" w:color="000000" w:sz="4"/>
                    <w:left w:val="single" w:color="000000" w:sz="4"/>
                    <w:bottom w:val="single" w:color="000000" w:sz="4"/>
                    <w:right w:val="single" w:color="000000" w:sz="4"/>
                  </w:tcBorders>
                </w:tcPr>
                <w:p>
                  <w:pPr>
                    <w:jc w:val="center"/>
                  </w:pPr>
                  <w:r>
                    <w:rPr>
                      <w:sz w:val="21"/>
                    </w:rPr>
                    <w:t>92</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val="restart"/>
                  <w:tcBorders>
                    <w:top w:val="none" w:color="000000" w:sz="4"/>
                    <w:left w:val="none" w:color="000000" w:sz="4"/>
                    <w:bottom w:val="single" w:color="000000" w:sz="4"/>
                    <w:right w:val="single" w:color="000000" w:sz="4"/>
                  </w:tcBorders>
                </w:tcPr>
                <w:p>
                  <w:pPr>
                    <w:jc w:val="center"/>
                  </w:pPr>
                  <w:r>
                    <w:rPr>
                      <w:sz w:val="21"/>
                    </w:rPr>
                    <w:t>外科二区</w:t>
                  </w:r>
                </w:p>
              </w:tc>
              <w:tc>
                <w:tcPr>
                  <w:tcW w:type="dxa" w:w="843"/>
                  <w:tcBorders>
                    <w:top w:val="none" w:color="000000" w:sz="4"/>
                    <w:left w:val="none" w:color="000000" w:sz="4"/>
                    <w:bottom w:val="single" w:color="000000" w:sz="4"/>
                    <w:right w:val="single" w:color="000000" w:sz="4"/>
                  </w:tcBorders>
                </w:tcPr>
                <w:p>
                  <w:pPr>
                    <w:jc w:val="center"/>
                  </w:pPr>
                  <w:r>
                    <w:rPr>
                      <w:sz w:val="21"/>
                    </w:rPr>
                    <w:t>入门保安亭背景墙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w:t>
                  </w:r>
                </w:p>
              </w:tc>
            </w:tr>
            <w:tr>
              <w:tc>
                <w:tcPr>
                  <w:tcW w:type="dxa" w:w="344"/>
                  <w:tcBorders>
                    <w:top w:val="none" w:color="000000" w:sz="4"/>
                    <w:left w:val="single" w:color="000000" w:sz="4"/>
                    <w:bottom w:val="single" w:color="000000" w:sz="4"/>
                    <w:right w:val="single" w:color="000000" w:sz="4"/>
                  </w:tcBorders>
                </w:tcPr>
                <w:p>
                  <w:pPr>
                    <w:jc w:val="center"/>
                  </w:pPr>
                  <w:r>
                    <w:rPr>
                      <w:sz w:val="21"/>
                    </w:rPr>
                    <w:t>93</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宣教文化墙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8.24</w:t>
                  </w:r>
                </w:p>
              </w:tc>
            </w:tr>
            <w:tr>
              <w:tc>
                <w:tcPr>
                  <w:tcW w:type="dxa" w:w="344"/>
                  <w:vMerge w:val="restart"/>
                  <w:tcBorders>
                    <w:top w:val="none" w:color="000000" w:sz="4"/>
                    <w:left w:val="single" w:color="000000" w:sz="4"/>
                    <w:bottom w:val="single" w:color="000000" w:sz="4"/>
                    <w:right w:val="single" w:color="000000" w:sz="4"/>
                  </w:tcBorders>
                </w:tcPr>
                <w:p>
                  <w:pPr>
                    <w:jc w:val="center"/>
                  </w:pPr>
                  <w:r>
                    <w:rPr>
                      <w:sz w:val="21"/>
                    </w:rPr>
                    <w:t>94</w:t>
                  </w:r>
                </w:p>
              </w:tc>
              <w:tc>
                <w:tcPr>
                  <w:tcW w:type="dxa" w:w="381"/>
                  <w:vMerge/>
                  <w:tcBorders>
                    <w:top w:val="none" w:color="000000" w:sz="4"/>
                    <w:left w:val="non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Pr>
                <w:p>
                  <w:pPr>
                    <w:jc w:val="center"/>
                  </w:pPr>
                  <w:r>
                    <w:rPr>
                      <w:sz w:val="21"/>
                    </w:rPr>
                    <w:t>十三层</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空中花园</w:t>
                  </w:r>
                </w:p>
              </w:tc>
              <w:tc>
                <w:tcPr>
                  <w:tcW w:type="dxa" w:w="843"/>
                  <w:vMerge w:val="restart"/>
                  <w:tcBorders>
                    <w:top w:val="none" w:color="000000" w:sz="4"/>
                    <w:left w:val="none" w:color="000000" w:sz="4"/>
                    <w:bottom w:val="single" w:color="000000" w:sz="4"/>
                    <w:right w:val="single" w:color="000000" w:sz="4"/>
                  </w:tcBorders>
                </w:tcPr>
                <w:p>
                  <w:pPr>
                    <w:jc w:val="center"/>
                  </w:pPr>
                  <w:r>
                    <w:rPr>
                      <w:sz w:val="21"/>
                    </w:rPr>
                    <w:t>柱子文化包装</w:t>
                  </w:r>
                </w:p>
              </w:tc>
              <w:tc>
                <w:tcPr>
                  <w:tcW w:type="dxa" w:w="2231"/>
                  <w:tcBorders>
                    <w:top w:val="none" w:color="000000" w:sz="4"/>
                    <w:left w:val="none" w:color="000000" w:sz="4"/>
                    <w:bottom w:val="single" w:color="000000" w:sz="4"/>
                    <w:right w:val="single" w:color="000000" w:sz="4"/>
                  </w:tcBorders>
                </w:tcPr>
                <w:p>
                  <w:pPr>
                    <w:jc w:val="left"/>
                  </w:pPr>
                  <w:r>
                    <w:rPr>
                      <w:sz w:val="21"/>
                    </w:rPr>
                    <w:t>水性漆：</w:t>
                  </w:r>
                  <w:r>
                    <w:br/>
                  </w:r>
                  <w:r>
                    <w:rPr>
                      <w:sz w:val="21"/>
                    </w:rPr>
                    <w:t>1、基层刮灰、打磨</w:t>
                  </w:r>
                  <w:r>
                    <w:br/>
                  </w:r>
                  <w:r>
                    <w:rPr>
                      <w:sz w:val="21"/>
                    </w:rPr>
                    <w:t>2、油污、钉眼处理</w:t>
                  </w:r>
                  <w:r>
                    <w:br/>
                  </w:r>
                  <w:r>
                    <w:rPr>
                      <w:sz w:val="21"/>
                    </w:rPr>
                    <w:t>3、水性油漆刷涂</w:t>
                  </w:r>
                  <w:r>
                    <w:br/>
                  </w:r>
                  <w:r>
                    <w:rPr>
                      <w:sz w:val="21"/>
                    </w:rPr>
                    <w:t>4、光蜡刷涂</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294</w:t>
                  </w:r>
                </w:p>
              </w:tc>
            </w:tr>
            <w:tr>
              <w:tc>
                <w:tcPr>
                  <w:tcW w:type="dxa" w:w="344"/>
                  <w:vMerge/>
                  <w:tcBorders>
                    <w:top w:val="none" w:color="000000" w:sz="4"/>
                    <w:left w:val="single" w:color="000000" w:sz="4"/>
                    <w:bottom w:val="single" w:color="000000" w:sz="4"/>
                    <w:right w:val="single" w:color="000000" w:sz="4"/>
                  </w:tcBorders>
                </w:tcP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vMerge/>
                  <w:tcBorders>
                    <w:top w:val="none" w:color="000000" w:sz="4"/>
                    <w:left w:val="none" w:color="000000" w:sz="4"/>
                    <w:bottom w:val="single" w:color="000000" w:sz="4"/>
                    <w:right w:val="single" w:color="000000" w:sz="4"/>
                  </w:tcBorders>
                </w:tcPr>
                <w:p/>
              </w:tc>
              <w:tc>
                <w:tcPr>
                  <w:tcW w:type="dxa" w:w="2231"/>
                  <w:tcBorders>
                    <w:top w:val="none" w:color="000000" w:sz="4"/>
                    <w:left w:val="none" w:color="000000" w:sz="4"/>
                    <w:bottom w:val="single" w:color="000000" w:sz="4"/>
                    <w:right w:val="single" w:color="000000" w:sz="4"/>
                  </w:tcBorders>
                </w:tcPr>
                <w:p>
                  <w:pPr>
                    <w:jc w:val="left"/>
                  </w:pPr>
                  <w:r>
                    <w:rPr>
                      <w:sz w:val="21"/>
                    </w:rPr>
                    <w:t>不锈钢烤漆：</w:t>
                  </w:r>
                  <w:r>
                    <w:br/>
                  </w:r>
                  <w:r>
                    <w:rPr>
                      <w:sz w:val="21"/>
                    </w:rPr>
                    <w:t>1、搭设脚手架</w:t>
                  </w:r>
                  <w:r>
                    <w:br/>
                  </w:r>
                  <w:r>
                    <w:rPr>
                      <w:sz w:val="21"/>
                    </w:rPr>
                    <w:t>2、基层刮灰、打磨</w:t>
                  </w:r>
                  <w:r>
                    <w:br/>
                  </w:r>
                  <w:r>
                    <w:rPr>
                      <w:sz w:val="21"/>
                    </w:rPr>
                    <w:t>3、不锈钢激光雕刻、折弯、焊接</w:t>
                  </w:r>
                  <w:r>
                    <w:br/>
                  </w:r>
                  <w:r>
                    <w:rPr>
                      <w:sz w:val="21"/>
                    </w:rPr>
                    <w:t>4、氟碳漆烤漆制作的工艺</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280</w:t>
                  </w:r>
                </w:p>
              </w:tc>
            </w:tr>
            <w:tr>
              <w:tc>
                <w:tcPr>
                  <w:tcW w:type="dxa" w:w="344"/>
                  <w:tcBorders>
                    <w:top w:val="none" w:color="000000" w:sz="4"/>
                    <w:left w:val="single" w:color="000000" w:sz="4"/>
                    <w:bottom w:val="single" w:color="000000" w:sz="4"/>
                    <w:right w:val="single" w:color="000000" w:sz="4"/>
                  </w:tcBorders>
                </w:tcPr>
                <w:p>
                  <w:pPr>
                    <w:jc w:val="center"/>
                  </w:pPr>
                  <w:r>
                    <w:rPr>
                      <w:sz w:val="21"/>
                    </w:rPr>
                    <w:t>95</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吊顶装置</w:t>
                  </w:r>
                </w:p>
              </w:tc>
              <w:tc>
                <w:tcPr>
                  <w:tcW w:type="dxa" w:w="2231"/>
                  <w:tcBorders>
                    <w:top w:val="none" w:color="000000" w:sz="4"/>
                    <w:left w:val="none" w:color="000000" w:sz="4"/>
                    <w:bottom w:val="single" w:color="000000" w:sz="4"/>
                    <w:right w:val="single" w:color="000000" w:sz="4"/>
                  </w:tcBorders>
                </w:tcPr>
                <w:p>
                  <w:pPr>
                    <w:jc w:val="left"/>
                  </w:pPr>
                  <w:r>
                    <w:rPr>
                      <w:sz w:val="21"/>
                    </w:rPr>
                    <w:t>亚克力灯箱：</w:t>
                  </w:r>
                  <w:r>
                    <w:br/>
                  </w:r>
                  <w:r>
                    <w:rPr>
                      <w:sz w:val="21"/>
                    </w:rPr>
                    <w:t>1、搭设脚手架</w:t>
                  </w:r>
                  <w:r>
                    <w:br/>
                  </w:r>
                  <w:r>
                    <w:rPr>
                      <w:sz w:val="21"/>
                    </w:rPr>
                    <w:t>2、超卡板模板雕刻、安装</w:t>
                  </w:r>
                  <w:r>
                    <w:br/>
                  </w:r>
                  <w:r>
                    <w:rPr>
                      <w:sz w:val="21"/>
                    </w:rPr>
                    <w:t>3、亚克力雕刻、UV高清激光雕刻喷印、成品安装</w:t>
                  </w:r>
                  <w:r>
                    <w:br/>
                  </w:r>
                  <w:r>
                    <w:rPr>
                      <w:sz w:val="21"/>
                    </w:rPr>
                    <w:t>4、镀锌板刨槽折弯、氩弧焊成型</w:t>
                  </w:r>
                  <w:r>
                    <w:br/>
                  </w:r>
                  <w:r>
                    <w:rPr>
                      <w:sz w:val="21"/>
                    </w:rPr>
                    <w:t>5、电源线安装</w:t>
                  </w:r>
                  <w:r>
                    <w:br/>
                  </w:r>
                  <w:r>
                    <w:rPr>
                      <w:sz w:val="21"/>
                    </w:rPr>
                    <w:t>6、LED灯珠安装</w:t>
                  </w:r>
                  <w:r>
                    <w:br/>
                  </w:r>
                  <w:r>
                    <w:rPr>
                      <w:sz w:val="21"/>
                    </w:rPr>
                    <w:t>7、配电箱+空开安装</w:t>
                  </w:r>
                  <w:r>
                    <w:br/>
                  </w:r>
                  <w:r>
                    <w:rPr>
                      <w:sz w:val="21"/>
                    </w:rPr>
                    <w:t>8、水晶板UV雕刻、喷印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17.28</w:t>
                  </w:r>
                </w:p>
              </w:tc>
            </w:tr>
            <w:tr>
              <w:tc>
                <w:tcPr>
                  <w:tcW w:type="dxa" w:w="344"/>
                  <w:tcBorders>
                    <w:top w:val="none" w:color="000000" w:sz="4"/>
                    <w:left w:val="single" w:color="000000" w:sz="4"/>
                    <w:bottom w:val="single" w:color="000000" w:sz="4"/>
                    <w:right w:val="single" w:color="000000" w:sz="4"/>
                  </w:tcBorders>
                </w:tcPr>
                <w:p>
                  <w:pPr>
                    <w:jc w:val="center"/>
                  </w:pPr>
                  <w:r>
                    <w:rPr>
                      <w:sz w:val="21"/>
                    </w:rPr>
                    <w:t>96</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地面文化装饰</w:t>
                  </w:r>
                </w:p>
              </w:tc>
              <w:tc>
                <w:tcPr>
                  <w:tcW w:type="dxa" w:w="2231"/>
                  <w:tcBorders>
                    <w:top w:val="none" w:color="000000" w:sz="4"/>
                    <w:left w:val="none" w:color="000000" w:sz="4"/>
                    <w:bottom w:val="single" w:color="000000" w:sz="4"/>
                    <w:right w:val="single" w:color="000000" w:sz="4"/>
                  </w:tcBorders>
                </w:tcPr>
                <w:p>
                  <w:pPr>
                    <w:jc w:val="left"/>
                  </w:pPr>
                  <w:r>
                    <w:rPr>
                      <w:sz w:val="21"/>
                    </w:rPr>
                    <w:t>地贴：</w:t>
                  </w:r>
                  <w:r>
                    <w:br/>
                  </w:r>
                  <w:r>
                    <w:rPr>
                      <w:sz w:val="21"/>
                    </w:rPr>
                    <w:t>1、基层清洗</w:t>
                  </w:r>
                  <w:r>
                    <w:br/>
                  </w:r>
                  <w:r>
                    <w:rPr>
                      <w:sz w:val="21"/>
                    </w:rPr>
                    <w:t>2、地贴高清喷印</w:t>
                  </w:r>
                  <w:r>
                    <w:br/>
                  </w:r>
                  <w:r>
                    <w:rPr>
                      <w:sz w:val="21"/>
                    </w:rPr>
                    <w:t>3、地贴成品安装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37.5</w:t>
                  </w:r>
                </w:p>
              </w:tc>
            </w:tr>
            <w:tr>
              <w:tc>
                <w:tcPr>
                  <w:tcW w:type="dxa" w:w="344"/>
                  <w:tcBorders>
                    <w:top w:val="none" w:color="000000" w:sz="4"/>
                    <w:left w:val="single" w:color="000000" w:sz="4"/>
                    <w:bottom w:val="single" w:color="000000" w:sz="4"/>
                    <w:right w:val="single" w:color="000000" w:sz="4"/>
                  </w:tcBorders>
                </w:tcPr>
                <w:p>
                  <w:pPr>
                    <w:jc w:val="center"/>
                  </w:pPr>
                  <w:r>
                    <w:rPr>
                      <w:sz w:val="21"/>
                    </w:rPr>
                    <w:t>97</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入口主题装置</w:t>
                  </w:r>
                </w:p>
              </w:tc>
              <w:tc>
                <w:tcPr>
                  <w:tcW w:type="dxa" w:w="2231"/>
                  <w:tcBorders>
                    <w:top w:val="none" w:color="000000" w:sz="4"/>
                    <w:left w:val="none" w:color="000000" w:sz="4"/>
                    <w:bottom w:val="single" w:color="000000" w:sz="4"/>
                    <w:right w:val="single" w:color="000000" w:sz="4"/>
                  </w:tcBorders>
                </w:tcPr>
                <w:p>
                  <w:pPr>
                    <w:jc w:val="left"/>
                  </w:pPr>
                  <w:r>
                    <w:rPr>
                      <w:sz w:val="21"/>
                    </w:rPr>
                    <w:t>以不锈钢烤漆为主的综合材料：</w:t>
                  </w:r>
                  <w:r>
                    <w:br/>
                  </w:r>
                  <w:r>
                    <w:rPr>
                      <w:sz w:val="21"/>
                    </w:rPr>
                    <w:t>1、搭设脚手架</w:t>
                  </w:r>
                  <w:r>
                    <w:br/>
                  </w:r>
                  <w:r>
                    <w:rPr>
                      <w:sz w:val="21"/>
                    </w:rPr>
                    <w:t>2、基层刮灰、打磨</w:t>
                  </w:r>
                  <w:r>
                    <w:br/>
                  </w:r>
                  <w:r>
                    <w:rPr>
                      <w:sz w:val="21"/>
                    </w:rPr>
                    <w:t>3、不锈钢激光雕刻、折弯、焊接</w:t>
                  </w:r>
                  <w:r>
                    <w:br/>
                  </w:r>
                  <w:r>
                    <w:rPr>
                      <w:sz w:val="21"/>
                    </w:rPr>
                    <w:t>4、氟碳漆烤漆制作的工艺</w:t>
                  </w:r>
                  <w:r>
                    <w:br/>
                  </w:r>
                  <w:r>
                    <w:rPr>
                      <w:sz w:val="21"/>
                    </w:rPr>
                    <w:t>5、基层刷基膜、糯米胶</w:t>
                  </w:r>
                  <w:r>
                    <w:br/>
                  </w:r>
                  <w:r>
                    <w:rPr>
                      <w:sz w:val="21"/>
                    </w:rPr>
                    <w:t>6、油画布高清喷印、成品安装</w:t>
                  </w:r>
                  <w:r>
                    <w:br/>
                  </w:r>
                  <w:r>
                    <w:rPr>
                      <w:sz w:val="21"/>
                    </w:rPr>
                    <w:t>7、超卡板模板雕刻、安装</w:t>
                  </w:r>
                  <w:r>
                    <w:br/>
                  </w:r>
                  <w:r>
                    <w:rPr>
                      <w:sz w:val="21"/>
                    </w:rPr>
                    <w:t>8、亚克力雕刻、UV高清激光雕刻喷印、成品安装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3.3</w:t>
                  </w:r>
                </w:p>
              </w:tc>
            </w:tr>
            <w:tr>
              <w:tc>
                <w:tcPr>
                  <w:tcW w:type="dxa" w:w="344"/>
                  <w:tcBorders>
                    <w:top w:val="none" w:color="000000" w:sz="4"/>
                    <w:left w:val="single" w:color="000000" w:sz="4"/>
                    <w:bottom w:val="single" w:color="000000" w:sz="4"/>
                    <w:right w:val="single" w:color="000000" w:sz="4"/>
                  </w:tcBorders>
                </w:tcPr>
                <w:p>
                  <w:pPr>
                    <w:jc w:val="center"/>
                  </w:pPr>
                  <w:r>
                    <w:rPr>
                      <w:sz w:val="21"/>
                    </w:rPr>
                    <w:t>98</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母爱浮雕墙</w:t>
                  </w:r>
                </w:p>
              </w:tc>
              <w:tc>
                <w:tcPr>
                  <w:tcW w:type="dxa" w:w="2231"/>
                  <w:tcBorders>
                    <w:top w:val="none" w:color="000000" w:sz="4"/>
                    <w:left w:val="none" w:color="000000" w:sz="4"/>
                    <w:bottom w:val="single" w:color="000000" w:sz="4"/>
                    <w:right w:val="single" w:color="000000" w:sz="4"/>
                  </w:tcBorders>
                </w:tcPr>
                <w:p>
                  <w:pPr>
                    <w:jc w:val="left"/>
                  </w:pPr>
                  <w:r>
                    <w:rPr>
                      <w:sz w:val="21"/>
                    </w:rPr>
                    <w:t>玻璃钢雕塑-浅浮雕：</w:t>
                  </w:r>
                  <w:r>
                    <w:br/>
                  </w:r>
                  <w:r>
                    <w:rPr>
                      <w:sz w:val="21"/>
                    </w:rPr>
                    <w:t>1、玻璃钢雕塑锻造、制作、成品安装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41.81</w:t>
                  </w:r>
                </w:p>
              </w:tc>
            </w:tr>
            <w:tr>
              <w:tc>
                <w:tcPr>
                  <w:tcW w:type="dxa" w:w="344"/>
                  <w:tcBorders>
                    <w:top w:val="none" w:color="000000" w:sz="4"/>
                    <w:left w:val="single" w:color="000000" w:sz="4"/>
                    <w:bottom w:val="single" w:color="000000" w:sz="4"/>
                    <w:right w:val="single" w:color="000000" w:sz="4"/>
                  </w:tcBorders>
                </w:tcPr>
                <w:p>
                  <w:pPr>
                    <w:jc w:val="center"/>
                  </w:pPr>
                  <w:r>
                    <w:rPr>
                      <w:sz w:val="21"/>
                    </w:rPr>
                    <w:t>99</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科室宣传文化墙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40.7</w:t>
                  </w:r>
                </w:p>
              </w:tc>
            </w:tr>
            <w:tr>
              <w:tc>
                <w:tcPr>
                  <w:tcW w:type="dxa" w:w="344"/>
                  <w:tcBorders>
                    <w:top w:val="none" w:color="000000" w:sz="4"/>
                    <w:left w:val="single" w:color="000000" w:sz="4"/>
                    <w:bottom w:val="single" w:color="000000" w:sz="4"/>
                    <w:right w:val="single" w:color="000000" w:sz="4"/>
                  </w:tcBorders>
                </w:tcPr>
                <w:p>
                  <w:pPr>
                    <w:jc w:val="center"/>
                  </w:pPr>
                  <w:r>
                    <w:rPr>
                      <w:sz w:val="21"/>
                    </w:rPr>
                    <w:t>100</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墙面文化装饰</w:t>
                  </w:r>
                </w:p>
              </w:tc>
              <w:tc>
                <w:tcPr>
                  <w:tcW w:type="dxa" w:w="2231"/>
                  <w:tcBorders>
                    <w:top w:val="none" w:color="000000" w:sz="4"/>
                    <w:left w:val="none" w:color="000000" w:sz="4"/>
                    <w:bottom w:val="single" w:color="000000" w:sz="4"/>
                    <w:right w:val="single" w:color="000000" w:sz="4"/>
                  </w:tcBorders>
                </w:tcPr>
                <w:p>
                  <w:pPr>
                    <w:jc w:val="left"/>
                  </w:pPr>
                  <w:r>
                    <w:rPr>
                      <w:sz w:val="21"/>
                    </w:rPr>
                    <w:t>亚克力亮化装饰墙：</w:t>
                  </w:r>
                  <w:r>
                    <w:br/>
                  </w:r>
                  <w:r>
                    <w:rPr>
                      <w:sz w:val="21"/>
                    </w:rPr>
                    <w:t>1、搭设脚手架</w:t>
                  </w:r>
                  <w:r>
                    <w:br/>
                  </w:r>
                  <w:r>
                    <w:rPr>
                      <w:sz w:val="21"/>
                    </w:rPr>
                    <w:t>2、亚克力雕刻、UV高清激光雕刻喷印、成品安装</w:t>
                  </w:r>
                  <w:r>
                    <w:br/>
                  </w:r>
                  <w:r>
                    <w:rPr>
                      <w:sz w:val="21"/>
                    </w:rPr>
                    <w:t>3、电源线安装</w:t>
                  </w:r>
                  <w:r>
                    <w:br/>
                  </w:r>
                  <w:r>
                    <w:rPr>
                      <w:sz w:val="21"/>
                    </w:rPr>
                    <w:t>4、LED硅胶灯带安装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76.7</w:t>
                  </w:r>
                </w:p>
              </w:tc>
            </w:tr>
            <w:tr>
              <w:tc>
                <w:tcPr>
                  <w:tcW w:type="dxa" w:w="344"/>
                  <w:tcBorders>
                    <w:top w:val="none" w:color="000000" w:sz="4"/>
                    <w:left w:val="single" w:color="000000" w:sz="4"/>
                    <w:bottom w:val="single" w:color="000000" w:sz="4"/>
                    <w:right w:val="single" w:color="000000" w:sz="4"/>
                  </w:tcBorders>
                </w:tcPr>
                <w:p>
                  <w:pPr>
                    <w:jc w:val="center"/>
                  </w:pPr>
                  <w:r>
                    <w:rPr>
                      <w:sz w:val="21"/>
                    </w:rPr>
                    <w:t>101</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饮品区休闲座椅</w:t>
                  </w:r>
                </w:p>
              </w:tc>
              <w:tc>
                <w:tcPr>
                  <w:tcW w:type="dxa" w:w="2231"/>
                  <w:tcBorders>
                    <w:top w:val="none" w:color="000000" w:sz="4"/>
                    <w:left w:val="none" w:color="000000" w:sz="4"/>
                    <w:bottom w:val="single" w:color="000000" w:sz="4"/>
                    <w:right w:val="single" w:color="000000" w:sz="4"/>
                  </w:tcBorders>
                </w:tcPr>
                <w:p>
                  <w:pPr>
                    <w:jc w:val="left"/>
                  </w:pPr>
                  <w:r>
                    <w:rPr>
                      <w:sz w:val="21"/>
                    </w:rPr>
                    <w:t>综合材料（饮品区休闲座椅）：</w:t>
                  </w:r>
                  <w:r>
                    <w:br/>
                  </w:r>
                  <w:r>
                    <w:rPr>
                      <w:sz w:val="21"/>
                    </w:rPr>
                    <w:t>1、综合材料（饮品区休闲座椅）制作、安装</w:t>
                  </w:r>
                </w:p>
              </w:tc>
              <w:tc>
                <w:tcPr>
                  <w:tcW w:type="dxa" w:w="426"/>
                  <w:tcBorders>
                    <w:top w:val="none" w:color="000000" w:sz="4"/>
                    <w:left w:val="none" w:color="000000" w:sz="4"/>
                    <w:bottom w:val="single" w:color="000000" w:sz="4"/>
                    <w:right w:val="single" w:color="000000" w:sz="4"/>
                  </w:tcBorders>
                </w:tcPr>
                <w:p>
                  <w:pPr>
                    <w:jc w:val="center"/>
                  </w:pPr>
                  <w:r>
                    <w:rPr>
                      <w:sz w:val="21"/>
                    </w:rPr>
                    <w:t>组</w:t>
                  </w:r>
                </w:p>
              </w:tc>
              <w:tc>
                <w:tcPr>
                  <w:tcW w:type="dxa" w:w="444"/>
                  <w:tcBorders>
                    <w:top w:val="none" w:color="000000" w:sz="4"/>
                    <w:left w:val="none" w:color="000000" w:sz="4"/>
                    <w:bottom w:val="single" w:color="000000" w:sz="4"/>
                    <w:right w:val="single" w:color="000000" w:sz="4"/>
                  </w:tcBorders>
                </w:tcPr>
                <w:p>
                  <w:pPr>
                    <w:jc w:val="center"/>
                  </w:pPr>
                  <w:r>
                    <w:rPr>
                      <w:sz w:val="21"/>
                    </w:rPr>
                    <w:t>1</w:t>
                  </w:r>
                </w:p>
              </w:tc>
            </w:tr>
            <w:tr>
              <w:tc>
                <w:tcPr>
                  <w:tcW w:type="dxa" w:w="344"/>
                  <w:tcBorders>
                    <w:top w:val="none" w:color="000000" w:sz="4"/>
                    <w:left w:val="single" w:color="000000" w:sz="4"/>
                    <w:bottom w:val="single" w:color="000000" w:sz="4"/>
                    <w:right w:val="single" w:color="000000" w:sz="4"/>
                  </w:tcBorders>
                </w:tcPr>
                <w:p>
                  <w:pPr>
                    <w:jc w:val="center"/>
                  </w:pPr>
                  <w:r>
                    <w:rPr>
                      <w:sz w:val="21"/>
                    </w:rPr>
                    <w:t>102</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小型座椅</w:t>
                  </w:r>
                </w:p>
              </w:tc>
              <w:tc>
                <w:tcPr>
                  <w:tcW w:type="dxa" w:w="2231"/>
                  <w:tcBorders>
                    <w:top w:val="none" w:color="000000" w:sz="4"/>
                    <w:left w:val="none" w:color="000000" w:sz="4"/>
                    <w:bottom w:val="single" w:color="000000" w:sz="4"/>
                    <w:right w:val="single" w:color="000000" w:sz="4"/>
                  </w:tcBorders>
                </w:tcPr>
                <w:p>
                  <w:pPr>
                    <w:jc w:val="left"/>
                  </w:pPr>
                  <w:r>
                    <w:rPr>
                      <w:sz w:val="21"/>
                    </w:rPr>
                    <w:t>综合材料（小型座椅）：</w:t>
                  </w:r>
                  <w:r>
                    <w:br/>
                  </w:r>
                  <w:r>
                    <w:rPr>
                      <w:sz w:val="21"/>
                    </w:rPr>
                    <w:t>1、综合材料（小型座椅）制作、安装</w:t>
                  </w:r>
                </w:p>
              </w:tc>
              <w:tc>
                <w:tcPr>
                  <w:tcW w:type="dxa" w:w="426"/>
                  <w:tcBorders>
                    <w:top w:val="none" w:color="000000" w:sz="4"/>
                    <w:left w:val="none" w:color="000000" w:sz="4"/>
                    <w:bottom w:val="single" w:color="000000" w:sz="4"/>
                    <w:right w:val="single" w:color="000000" w:sz="4"/>
                  </w:tcBorders>
                </w:tcPr>
                <w:p>
                  <w:pPr>
                    <w:jc w:val="center"/>
                  </w:pPr>
                  <w:r>
                    <w:rPr>
                      <w:sz w:val="21"/>
                    </w:rPr>
                    <w:t>组</w:t>
                  </w:r>
                </w:p>
              </w:tc>
              <w:tc>
                <w:tcPr>
                  <w:tcW w:type="dxa" w:w="444"/>
                  <w:tcBorders>
                    <w:top w:val="none" w:color="000000" w:sz="4"/>
                    <w:left w:val="none" w:color="000000" w:sz="4"/>
                    <w:bottom w:val="single" w:color="000000" w:sz="4"/>
                    <w:right w:val="single" w:color="000000" w:sz="4"/>
                  </w:tcBorders>
                </w:tcPr>
                <w:p>
                  <w:pPr>
                    <w:jc w:val="center"/>
                  </w:pPr>
                  <w:r>
                    <w:rPr>
                      <w:sz w:val="21"/>
                    </w:rPr>
                    <w:t>4</w:t>
                  </w:r>
                </w:p>
              </w:tc>
            </w:tr>
            <w:tr>
              <w:tc>
                <w:tcPr>
                  <w:tcW w:type="dxa" w:w="344"/>
                  <w:tcBorders>
                    <w:top w:val="none" w:color="000000" w:sz="4"/>
                    <w:left w:val="single" w:color="000000" w:sz="4"/>
                    <w:bottom w:val="single" w:color="000000" w:sz="4"/>
                    <w:right w:val="single" w:color="000000" w:sz="4"/>
                  </w:tcBorders>
                </w:tcPr>
                <w:p>
                  <w:pPr>
                    <w:jc w:val="center"/>
                  </w:pPr>
                  <w:r>
                    <w:rPr>
                      <w:sz w:val="21"/>
                    </w:rPr>
                    <w:t>103</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新生儿雕塑</w:t>
                  </w:r>
                </w:p>
              </w:tc>
              <w:tc>
                <w:tcPr>
                  <w:tcW w:type="dxa" w:w="2231"/>
                  <w:tcBorders>
                    <w:top w:val="none" w:color="000000" w:sz="4"/>
                    <w:left w:val="none" w:color="000000" w:sz="4"/>
                    <w:bottom w:val="single" w:color="000000" w:sz="4"/>
                    <w:right w:val="single" w:color="000000" w:sz="4"/>
                  </w:tcBorders>
                </w:tcPr>
                <w:p>
                  <w:pPr>
                    <w:jc w:val="left"/>
                  </w:pPr>
                  <w:r>
                    <w:rPr>
                      <w:sz w:val="21"/>
                    </w:rPr>
                    <w:t>玻璃钢雕塑-圆雕：</w:t>
                  </w:r>
                  <w:r>
                    <w:br/>
                  </w:r>
                  <w:r>
                    <w:rPr>
                      <w:sz w:val="21"/>
                    </w:rPr>
                    <w:t>1、玻璃钢雕塑锻造、制作、成品安装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5.16</w:t>
                  </w:r>
                </w:p>
              </w:tc>
            </w:tr>
            <w:tr>
              <w:tc>
                <w:tcPr>
                  <w:tcW w:type="dxa" w:w="344"/>
                  <w:tcBorders>
                    <w:top w:val="none" w:color="000000" w:sz="4"/>
                    <w:left w:val="single" w:color="000000" w:sz="4"/>
                    <w:bottom w:val="single" w:color="000000" w:sz="4"/>
                    <w:right w:val="single" w:color="000000" w:sz="4"/>
                  </w:tcBorders>
                </w:tcPr>
                <w:p>
                  <w:pPr>
                    <w:jc w:val="center"/>
                  </w:pPr>
                  <w:r>
                    <w:rPr>
                      <w:sz w:val="21"/>
                    </w:rPr>
                    <w:t>104</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母爱雕塑</w:t>
                  </w:r>
                </w:p>
              </w:tc>
              <w:tc>
                <w:tcPr>
                  <w:tcW w:type="dxa" w:w="2231"/>
                  <w:tcBorders>
                    <w:top w:val="none" w:color="000000" w:sz="4"/>
                    <w:left w:val="none" w:color="000000" w:sz="4"/>
                    <w:bottom w:val="single" w:color="000000" w:sz="4"/>
                    <w:right w:val="single" w:color="000000" w:sz="4"/>
                  </w:tcBorders>
                </w:tcPr>
                <w:p>
                  <w:pPr>
                    <w:jc w:val="left"/>
                  </w:pPr>
                  <w:r>
                    <w:rPr>
                      <w:sz w:val="21"/>
                    </w:rPr>
                    <w:t>玻璃钢雕塑-圆雕：</w:t>
                  </w:r>
                  <w:r>
                    <w:br/>
                  </w:r>
                  <w:r>
                    <w:rPr>
                      <w:sz w:val="21"/>
                    </w:rPr>
                    <w:t>1、玻璃钢雕塑锻造、制作、成品安装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6</w:t>
                  </w:r>
                </w:p>
              </w:tc>
            </w:tr>
            <w:tr>
              <w:tc>
                <w:tcPr>
                  <w:tcW w:type="dxa" w:w="344"/>
                  <w:tcBorders>
                    <w:top w:val="none" w:color="000000" w:sz="4"/>
                    <w:left w:val="single" w:color="000000" w:sz="4"/>
                    <w:bottom w:val="single" w:color="000000" w:sz="4"/>
                    <w:right w:val="single" w:color="000000" w:sz="4"/>
                  </w:tcBorders>
                </w:tcPr>
                <w:p>
                  <w:pPr>
                    <w:jc w:val="center"/>
                  </w:pPr>
                  <w:r>
                    <w:rPr>
                      <w:sz w:val="21"/>
                    </w:rPr>
                    <w:t>105</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一家人雕塑</w:t>
                  </w:r>
                </w:p>
              </w:tc>
              <w:tc>
                <w:tcPr>
                  <w:tcW w:type="dxa" w:w="2231"/>
                  <w:tcBorders>
                    <w:top w:val="none" w:color="000000" w:sz="4"/>
                    <w:left w:val="none" w:color="000000" w:sz="4"/>
                    <w:bottom w:val="single" w:color="000000" w:sz="4"/>
                    <w:right w:val="single" w:color="000000" w:sz="4"/>
                  </w:tcBorders>
                </w:tcPr>
                <w:p>
                  <w:pPr>
                    <w:jc w:val="left"/>
                  </w:pPr>
                  <w:r>
                    <w:rPr>
                      <w:sz w:val="21"/>
                    </w:rPr>
                    <w:t>玻璃钢雕塑-圆雕：</w:t>
                  </w:r>
                  <w:r>
                    <w:br/>
                  </w:r>
                  <w:r>
                    <w:rPr>
                      <w:sz w:val="21"/>
                    </w:rPr>
                    <w:t>1、玻璃钢雕塑锻造、制作、成品安装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12.63</w:t>
                  </w:r>
                </w:p>
              </w:tc>
            </w:tr>
            <w:tr>
              <w:tc>
                <w:tcPr>
                  <w:tcW w:type="dxa" w:w="344"/>
                  <w:tcBorders>
                    <w:top w:val="none" w:color="000000" w:sz="4"/>
                    <w:left w:val="single" w:color="000000" w:sz="4"/>
                    <w:bottom w:val="single" w:color="000000" w:sz="4"/>
                    <w:right w:val="single" w:color="000000" w:sz="4"/>
                  </w:tcBorders>
                </w:tcPr>
                <w:p>
                  <w:pPr>
                    <w:jc w:val="center"/>
                  </w:pPr>
                  <w:r>
                    <w:rPr>
                      <w:sz w:val="21"/>
                    </w:rPr>
                    <w:t>106</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小昆虫雕塑</w:t>
                  </w:r>
                </w:p>
              </w:tc>
              <w:tc>
                <w:tcPr>
                  <w:tcW w:type="dxa" w:w="2231"/>
                  <w:tcBorders>
                    <w:top w:val="none" w:color="000000" w:sz="4"/>
                    <w:left w:val="none" w:color="000000" w:sz="4"/>
                    <w:bottom w:val="single" w:color="000000" w:sz="4"/>
                    <w:right w:val="single" w:color="000000" w:sz="4"/>
                  </w:tcBorders>
                </w:tcPr>
                <w:p>
                  <w:pPr>
                    <w:jc w:val="left"/>
                  </w:pPr>
                  <w:r>
                    <w:rPr>
                      <w:sz w:val="21"/>
                    </w:rPr>
                    <w:t>玻璃钢雕塑-圆雕：</w:t>
                  </w:r>
                  <w:r>
                    <w:br/>
                  </w:r>
                  <w:r>
                    <w:rPr>
                      <w:sz w:val="21"/>
                    </w:rPr>
                    <w:t>1、玻璃钢雕塑锻造、制作、成品安装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1.94</w:t>
                  </w:r>
                </w:p>
              </w:tc>
            </w:tr>
            <w:tr>
              <w:tc>
                <w:tcPr>
                  <w:tcW w:type="dxa" w:w="344"/>
                  <w:tcBorders>
                    <w:top w:val="none" w:color="000000" w:sz="4"/>
                    <w:left w:val="single" w:color="000000" w:sz="4"/>
                    <w:bottom w:val="single" w:color="000000" w:sz="4"/>
                    <w:right w:val="single" w:color="000000" w:sz="4"/>
                  </w:tcBorders>
                </w:tcPr>
                <w:p>
                  <w:pPr>
                    <w:jc w:val="center"/>
                  </w:pPr>
                  <w:r>
                    <w:rPr>
                      <w:sz w:val="21"/>
                    </w:rPr>
                    <w:t>107</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阅读区空间布置</w:t>
                  </w:r>
                </w:p>
              </w:tc>
              <w:tc>
                <w:tcPr>
                  <w:tcW w:type="dxa" w:w="2231"/>
                  <w:tcBorders>
                    <w:top w:val="none" w:color="000000" w:sz="4"/>
                    <w:left w:val="none" w:color="000000" w:sz="4"/>
                    <w:bottom w:val="single" w:color="000000" w:sz="4"/>
                    <w:right w:val="single" w:color="000000" w:sz="4"/>
                  </w:tcBorders>
                </w:tcPr>
                <w:p>
                  <w:pPr>
                    <w:jc w:val="left"/>
                  </w:pPr>
                  <w:r>
                    <w:rPr>
                      <w:sz w:val="21"/>
                    </w:rPr>
                    <w:t>生态板定制家具：</w:t>
                  </w:r>
                  <w:r>
                    <w:br/>
                  </w:r>
                  <w:r>
                    <w:rPr>
                      <w:sz w:val="21"/>
                    </w:rPr>
                    <w:t>1、搭设脚手架</w:t>
                  </w:r>
                  <w:r>
                    <w:br/>
                  </w:r>
                  <w:r>
                    <w:rPr>
                      <w:sz w:val="21"/>
                    </w:rPr>
                    <w:t>2、木龙骨、生态板切割</w:t>
                  </w:r>
                  <w:r>
                    <w:br/>
                  </w:r>
                  <w:r>
                    <w:rPr>
                      <w:sz w:val="21"/>
                    </w:rPr>
                    <w:t>3、生态板打底造型</w:t>
                  </w:r>
                  <w:r>
                    <w:br/>
                  </w:r>
                  <w:r>
                    <w:rPr>
                      <w:sz w:val="21"/>
                    </w:rPr>
                    <w:t>4、生态板弯曲饰面</w:t>
                  </w:r>
                  <w:r>
                    <w:br/>
                  </w:r>
                  <w:r>
                    <w:rPr>
                      <w:sz w:val="21"/>
                    </w:rPr>
                    <w:t>5、人造革加工制作</w:t>
                  </w:r>
                  <w:r>
                    <w:br/>
                  </w:r>
                  <w:r>
                    <w:rPr>
                      <w:sz w:val="21"/>
                    </w:rPr>
                    <w:t>6、海绵填充安装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25</w:t>
                  </w:r>
                </w:p>
              </w:tc>
            </w:tr>
            <w:tr>
              <w:tc>
                <w:tcPr>
                  <w:tcW w:type="dxa" w:w="344"/>
                  <w:tcBorders>
                    <w:top w:val="none" w:color="000000" w:sz="4"/>
                    <w:left w:val="single" w:color="000000" w:sz="4"/>
                    <w:bottom w:val="single" w:color="000000" w:sz="4"/>
                    <w:right w:val="single" w:color="000000" w:sz="4"/>
                  </w:tcBorders>
                </w:tcPr>
                <w:p>
                  <w:pPr>
                    <w:jc w:val="center"/>
                  </w:pPr>
                  <w:r>
                    <w:rPr>
                      <w:sz w:val="21"/>
                    </w:rPr>
                    <w:t>108</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文化墙</w:t>
                  </w:r>
                </w:p>
              </w:tc>
              <w:tc>
                <w:tcPr>
                  <w:tcW w:type="dxa" w:w="2231"/>
                  <w:tcBorders>
                    <w:top w:val="none" w:color="000000" w:sz="4"/>
                    <w:left w:val="none" w:color="000000" w:sz="4"/>
                    <w:bottom w:val="single" w:color="000000" w:sz="4"/>
                    <w:right w:val="single" w:color="000000" w:sz="4"/>
                  </w:tcBorders>
                </w:tcPr>
                <w:p>
                  <w:pPr>
                    <w:jc w:val="left"/>
                  </w:pPr>
                  <w:r>
                    <w:rPr>
                      <w:sz w:val="21"/>
                    </w:rPr>
                    <w:t>以不锈钢烤漆为主的综合材料：</w:t>
                  </w:r>
                  <w:r>
                    <w:br/>
                  </w:r>
                  <w:r>
                    <w:rPr>
                      <w:sz w:val="21"/>
                    </w:rPr>
                    <w:t>1、搭设脚手架</w:t>
                  </w:r>
                  <w:r>
                    <w:br/>
                  </w:r>
                  <w:r>
                    <w:rPr>
                      <w:sz w:val="21"/>
                    </w:rPr>
                    <w:t>2、基层刮灰、打磨</w:t>
                  </w:r>
                  <w:r>
                    <w:br/>
                  </w:r>
                  <w:r>
                    <w:rPr>
                      <w:sz w:val="21"/>
                    </w:rPr>
                    <w:t>3、不锈钢激光雕刻、折弯、焊接</w:t>
                  </w:r>
                  <w:r>
                    <w:br/>
                  </w:r>
                  <w:r>
                    <w:rPr>
                      <w:sz w:val="21"/>
                    </w:rPr>
                    <w:t>4、氟碳漆烤漆制作的工艺</w:t>
                  </w:r>
                  <w:r>
                    <w:br/>
                  </w:r>
                  <w:r>
                    <w:rPr>
                      <w:sz w:val="21"/>
                    </w:rPr>
                    <w:t>5、基层刷基膜、糯米胶</w:t>
                  </w:r>
                  <w:r>
                    <w:br/>
                  </w:r>
                  <w:r>
                    <w:rPr>
                      <w:sz w:val="21"/>
                    </w:rPr>
                    <w:t>6、油画布高清喷印、成品安装</w:t>
                  </w:r>
                  <w:r>
                    <w:br/>
                  </w:r>
                  <w:r>
                    <w:rPr>
                      <w:sz w:val="21"/>
                    </w:rPr>
                    <w:t>7、超卡板模板雕刻、安装</w:t>
                  </w:r>
                  <w:r>
                    <w:br/>
                  </w:r>
                  <w:r>
                    <w:rPr>
                      <w:sz w:val="21"/>
                    </w:rPr>
                    <w:t>8、亚克力雕刻、UV高清激光雕刻喷印、成品安装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12</w:t>
                  </w:r>
                </w:p>
              </w:tc>
            </w:tr>
            <w:tr>
              <w:tc>
                <w:tcPr>
                  <w:tcW w:type="dxa" w:w="344"/>
                  <w:tcBorders>
                    <w:top w:val="none" w:color="000000" w:sz="4"/>
                    <w:left w:val="single" w:color="000000" w:sz="4"/>
                    <w:bottom w:val="single" w:color="000000" w:sz="4"/>
                    <w:right w:val="single" w:color="000000" w:sz="4"/>
                  </w:tcBorders>
                </w:tcPr>
                <w:p>
                  <w:pPr>
                    <w:jc w:val="center"/>
                  </w:pPr>
                  <w:r>
                    <w:rPr>
                      <w:sz w:val="21"/>
                    </w:rPr>
                    <w:t>109</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绿植</w:t>
                  </w:r>
                </w:p>
              </w:tc>
              <w:tc>
                <w:tcPr>
                  <w:tcW w:type="dxa" w:w="2231"/>
                  <w:tcBorders>
                    <w:top w:val="none" w:color="000000" w:sz="4"/>
                    <w:left w:val="none" w:color="000000" w:sz="4"/>
                    <w:bottom w:val="single" w:color="000000" w:sz="4"/>
                    <w:right w:val="single" w:color="000000" w:sz="4"/>
                  </w:tcBorders>
                </w:tcPr>
                <w:p>
                  <w:pPr>
                    <w:jc w:val="left"/>
                  </w:pPr>
                  <w:r>
                    <w:rPr>
                      <w:sz w:val="21"/>
                    </w:rPr>
                    <w:t>树：</w:t>
                  </w:r>
                  <w:r>
                    <w:br/>
                  </w:r>
                  <w:r>
                    <w:rPr>
                      <w:sz w:val="21"/>
                    </w:rPr>
                    <w:t>1、树栽种</w:t>
                  </w:r>
                  <w:r>
                    <w:br/>
                  </w:r>
                  <w:r>
                    <w:rPr>
                      <w:sz w:val="21"/>
                    </w:rPr>
                    <w:t>2、成活保养</w:t>
                  </w:r>
                </w:p>
              </w:tc>
              <w:tc>
                <w:tcPr>
                  <w:tcW w:type="dxa" w:w="426"/>
                  <w:tcBorders>
                    <w:top w:val="none" w:color="000000" w:sz="4"/>
                    <w:left w:val="none" w:color="000000" w:sz="4"/>
                    <w:bottom w:val="single" w:color="000000" w:sz="4"/>
                    <w:right w:val="single" w:color="000000" w:sz="4"/>
                  </w:tcBorders>
                </w:tcPr>
                <w:p>
                  <w:pPr>
                    <w:jc w:val="center"/>
                  </w:pPr>
                  <w:r>
                    <w:rPr>
                      <w:sz w:val="21"/>
                    </w:rPr>
                    <w:t>棵</w:t>
                  </w:r>
                </w:p>
              </w:tc>
              <w:tc>
                <w:tcPr>
                  <w:tcW w:type="dxa" w:w="444"/>
                  <w:tcBorders>
                    <w:top w:val="none" w:color="000000" w:sz="4"/>
                    <w:left w:val="none" w:color="000000" w:sz="4"/>
                    <w:bottom w:val="single" w:color="000000" w:sz="4"/>
                    <w:right w:val="single" w:color="000000" w:sz="4"/>
                  </w:tcBorders>
                </w:tcPr>
                <w:p>
                  <w:pPr>
                    <w:jc w:val="center"/>
                  </w:pPr>
                  <w:r>
                    <w:rPr>
                      <w:sz w:val="21"/>
                    </w:rPr>
                    <w:t>3</w:t>
                  </w:r>
                </w:p>
              </w:tc>
            </w:tr>
            <w:tr>
              <w:tc>
                <w:tcPr>
                  <w:tcW w:type="dxa" w:w="344"/>
                  <w:tcBorders>
                    <w:top w:val="none" w:color="000000" w:sz="4"/>
                    <w:left w:val="single" w:color="000000" w:sz="4"/>
                    <w:bottom w:val="single" w:color="000000" w:sz="4"/>
                    <w:right w:val="single" w:color="000000" w:sz="4"/>
                  </w:tcBorders>
                </w:tcPr>
                <w:p>
                  <w:pPr>
                    <w:jc w:val="center"/>
                  </w:pPr>
                  <w:r>
                    <w:rPr>
                      <w:sz w:val="21"/>
                    </w:rPr>
                    <w:t>110</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val="restart"/>
                  <w:tcBorders>
                    <w:top w:val="none" w:color="000000" w:sz="4"/>
                    <w:left w:val="none" w:color="000000" w:sz="4"/>
                    <w:bottom w:val="single" w:color="000000" w:sz="4"/>
                    <w:right w:val="single" w:color="000000" w:sz="4"/>
                  </w:tcBorders>
                </w:tcPr>
                <w:p>
                  <w:pPr>
                    <w:jc w:val="center"/>
                  </w:pPr>
                  <w:r>
                    <w:rPr>
                      <w:sz w:val="21"/>
                    </w:rPr>
                    <w:t>产科三区</w:t>
                  </w:r>
                </w:p>
              </w:tc>
              <w:tc>
                <w:tcPr>
                  <w:tcW w:type="dxa" w:w="843"/>
                  <w:tcBorders>
                    <w:top w:val="none" w:color="000000" w:sz="4"/>
                    <w:left w:val="none" w:color="000000" w:sz="4"/>
                    <w:bottom w:val="single" w:color="000000" w:sz="4"/>
                    <w:right w:val="single" w:color="000000" w:sz="4"/>
                  </w:tcBorders>
                </w:tcPr>
                <w:p>
                  <w:pPr>
                    <w:jc w:val="center"/>
                  </w:pPr>
                  <w:r>
                    <w:rPr>
                      <w:sz w:val="21"/>
                    </w:rPr>
                    <w:t>护士站背景墙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9.64</w:t>
                  </w:r>
                </w:p>
              </w:tc>
            </w:tr>
            <w:tr>
              <w:tc>
                <w:tcPr>
                  <w:tcW w:type="dxa" w:w="344"/>
                  <w:tcBorders>
                    <w:top w:val="none" w:color="000000" w:sz="4"/>
                    <w:left w:val="single" w:color="000000" w:sz="4"/>
                    <w:bottom w:val="single" w:color="000000" w:sz="4"/>
                    <w:right w:val="single" w:color="000000" w:sz="4"/>
                  </w:tcBorders>
                </w:tcPr>
                <w:p>
                  <w:pPr>
                    <w:jc w:val="center"/>
                  </w:pPr>
                  <w:r>
                    <w:rPr>
                      <w:sz w:val="21"/>
                    </w:rPr>
                    <w:t>111</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宣教室文化墙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11.4</w:t>
                  </w:r>
                </w:p>
              </w:tc>
            </w:tr>
            <w:tr>
              <w:tc>
                <w:tcPr>
                  <w:tcW w:type="dxa" w:w="344"/>
                  <w:tcBorders>
                    <w:top w:val="none" w:color="000000" w:sz="4"/>
                    <w:left w:val="single" w:color="000000" w:sz="4"/>
                    <w:bottom w:val="single" w:color="000000" w:sz="4"/>
                    <w:right w:val="single" w:color="000000" w:sz="4"/>
                  </w:tcBorders>
                </w:tcPr>
                <w:p>
                  <w:pPr>
                    <w:jc w:val="center"/>
                  </w:pPr>
                  <w:r>
                    <w:rPr>
                      <w:sz w:val="21"/>
                    </w:rPr>
                    <w:t>112</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走道装饰</w:t>
                  </w:r>
                </w:p>
              </w:tc>
              <w:tc>
                <w:tcPr>
                  <w:tcW w:type="dxa" w:w="2231"/>
                  <w:tcBorders>
                    <w:top w:val="none" w:color="000000" w:sz="4"/>
                    <w:left w:val="none" w:color="000000" w:sz="4"/>
                    <w:bottom w:val="single" w:color="000000" w:sz="4"/>
                    <w:right w:val="single" w:color="000000" w:sz="4"/>
                  </w:tcBorders>
                </w:tcPr>
                <w:p>
                  <w:pPr>
                    <w:jc w:val="left"/>
                  </w:pPr>
                  <w:r>
                    <w:rPr>
                      <w:sz w:val="21"/>
                    </w:rPr>
                    <w:t>橡木框+绘画作品：</w:t>
                  </w:r>
                  <w:r>
                    <w:br/>
                  </w:r>
                  <w:r>
                    <w:rPr>
                      <w:sz w:val="21"/>
                    </w:rPr>
                    <w:t>1、画面创作绘制；</w:t>
                  </w:r>
                  <w:r>
                    <w:br/>
                  </w:r>
                  <w:r>
                    <w:rPr>
                      <w:sz w:val="21"/>
                    </w:rPr>
                    <w:t>2、基层清洗；</w:t>
                  </w:r>
                  <w:r>
                    <w:br/>
                  </w:r>
                  <w:r>
                    <w:rPr>
                      <w:sz w:val="21"/>
                    </w:rPr>
                    <w:t>3、橡木画框、人工装裱、成品安装</w:t>
                  </w:r>
                </w:p>
              </w:tc>
              <w:tc>
                <w:tcPr>
                  <w:tcW w:type="dxa" w:w="426"/>
                  <w:tcBorders>
                    <w:top w:val="none" w:color="000000" w:sz="4"/>
                    <w:left w:val="none" w:color="000000" w:sz="4"/>
                    <w:bottom w:val="single" w:color="000000" w:sz="4"/>
                    <w:right w:val="single" w:color="000000" w:sz="4"/>
                  </w:tcBorders>
                </w:tcPr>
                <w:p>
                  <w:pPr>
                    <w:jc w:val="center"/>
                  </w:pPr>
                  <w:r>
                    <w:rPr>
                      <w:sz w:val="21"/>
                    </w:rPr>
                    <w:t>幅</w:t>
                  </w:r>
                </w:p>
              </w:tc>
              <w:tc>
                <w:tcPr>
                  <w:tcW w:type="dxa" w:w="444"/>
                  <w:tcBorders>
                    <w:top w:val="none" w:color="000000" w:sz="4"/>
                    <w:left w:val="none" w:color="000000" w:sz="4"/>
                    <w:bottom w:val="single" w:color="000000" w:sz="4"/>
                    <w:right w:val="single" w:color="000000" w:sz="4"/>
                  </w:tcBorders>
                </w:tcPr>
                <w:p>
                  <w:pPr>
                    <w:jc w:val="center"/>
                  </w:pPr>
                  <w:r>
                    <w:rPr>
                      <w:sz w:val="21"/>
                    </w:rPr>
                    <w:t>10</w:t>
                  </w:r>
                </w:p>
              </w:tc>
            </w:tr>
            <w:tr>
              <w:tc>
                <w:tcPr>
                  <w:tcW w:type="dxa" w:w="344"/>
                  <w:tcBorders>
                    <w:top w:val="none" w:color="000000" w:sz="4"/>
                    <w:left w:val="single" w:color="000000" w:sz="4"/>
                    <w:bottom w:val="single" w:color="000000" w:sz="4"/>
                    <w:right w:val="single" w:color="000000" w:sz="4"/>
                  </w:tcBorders>
                </w:tcPr>
                <w:p>
                  <w:pPr>
                    <w:jc w:val="center"/>
                  </w:pPr>
                  <w:r>
                    <w:rPr>
                      <w:sz w:val="21"/>
                    </w:rPr>
                    <w:t>113</w:t>
                  </w:r>
                </w:p>
              </w:tc>
              <w:tc>
                <w:tcPr>
                  <w:tcW w:type="dxa" w:w="381"/>
                  <w:vMerge/>
                  <w:tcBorders>
                    <w:top w:val="none" w:color="000000" w:sz="4"/>
                    <w:left w:val="non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Pr>
                <w:p>
                  <w:pPr>
                    <w:jc w:val="center"/>
                  </w:pPr>
                  <w:r>
                    <w:rPr>
                      <w:sz w:val="21"/>
                    </w:rPr>
                    <w:t>十四层</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产科二区</w:t>
                  </w:r>
                </w:p>
              </w:tc>
              <w:tc>
                <w:tcPr>
                  <w:tcW w:type="dxa" w:w="843"/>
                  <w:tcBorders>
                    <w:top w:val="none" w:color="000000" w:sz="4"/>
                    <w:left w:val="none" w:color="000000" w:sz="4"/>
                    <w:bottom w:val="single" w:color="000000" w:sz="4"/>
                    <w:right w:val="single" w:color="000000" w:sz="4"/>
                  </w:tcBorders>
                </w:tcPr>
                <w:p>
                  <w:pPr>
                    <w:jc w:val="center"/>
                  </w:pPr>
                  <w:r>
                    <w:rPr>
                      <w:sz w:val="21"/>
                    </w:rPr>
                    <w:t>护士站背景墙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9.13</w:t>
                  </w:r>
                </w:p>
              </w:tc>
            </w:tr>
            <w:tr>
              <w:tc>
                <w:tcPr>
                  <w:tcW w:type="dxa" w:w="344"/>
                  <w:tcBorders>
                    <w:top w:val="none" w:color="000000" w:sz="4"/>
                    <w:left w:val="single" w:color="000000" w:sz="4"/>
                    <w:bottom w:val="single" w:color="000000" w:sz="4"/>
                    <w:right w:val="single" w:color="000000" w:sz="4"/>
                  </w:tcBorders>
                </w:tcPr>
                <w:p>
                  <w:pPr>
                    <w:jc w:val="center"/>
                  </w:pPr>
                  <w:r>
                    <w:rPr>
                      <w:sz w:val="21"/>
                    </w:rPr>
                    <w:t>114</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入门保安亭背景墙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w:t>
                  </w:r>
                </w:p>
              </w:tc>
            </w:tr>
            <w:tr>
              <w:tc>
                <w:tcPr>
                  <w:tcW w:type="dxa" w:w="344"/>
                  <w:tcBorders>
                    <w:top w:val="none" w:color="000000" w:sz="4"/>
                    <w:left w:val="single" w:color="000000" w:sz="4"/>
                    <w:bottom w:val="single" w:color="000000" w:sz="4"/>
                    <w:right w:val="single" w:color="000000" w:sz="4"/>
                  </w:tcBorders>
                </w:tcPr>
                <w:p>
                  <w:pPr>
                    <w:jc w:val="center"/>
                  </w:pPr>
                  <w:r>
                    <w:rPr>
                      <w:sz w:val="21"/>
                    </w:rPr>
                    <w:t>115</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宣教室文化墙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11.4</w:t>
                  </w:r>
                </w:p>
              </w:tc>
            </w:tr>
            <w:tr>
              <w:tc>
                <w:tcPr>
                  <w:tcW w:type="dxa" w:w="344"/>
                  <w:tcBorders>
                    <w:top w:val="none" w:color="000000" w:sz="4"/>
                    <w:left w:val="single" w:color="000000" w:sz="4"/>
                    <w:bottom w:val="single" w:color="000000" w:sz="4"/>
                    <w:right w:val="single" w:color="000000" w:sz="4"/>
                  </w:tcBorders>
                </w:tcPr>
                <w:p>
                  <w:pPr>
                    <w:jc w:val="center"/>
                  </w:pPr>
                  <w:r>
                    <w:rPr>
                      <w:sz w:val="21"/>
                    </w:rPr>
                    <w:t>116</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走道装饰</w:t>
                  </w:r>
                </w:p>
              </w:tc>
              <w:tc>
                <w:tcPr>
                  <w:tcW w:type="dxa" w:w="2231"/>
                  <w:tcBorders>
                    <w:top w:val="none" w:color="000000" w:sz="4"/>
                    <w:left w:val="none" w:color="000000" w:sz="4"/>
                    <w:bottom w:val="single" w:color="000000" w:sz="4"/>
                    <w:right w:val="single" w:color="000000" w:sz="4"/>
                  </w:tcBorders>
                </w:tcPr>
                <w:p>
                  <w:pPr>
                    <w:jc w:val="left"/>
                  </w:pPr>
                  <w:r>
                    <w:rPr>
                      <w:sz w:val="21"/>
                    </w:rPr>
                    <w:t>橡木框+绘画作品：</w:t>
                  </w:r>
                  <w:r>
                    <w:br/>
                  </w:r>
                  <w:r>
                    <w:rPr>
                      <w:sz w:val="21"/>
                    </w:rPr>
                    <w:t>1、画面创作绘制；</w:t>
                  </w:r>
                  <w:r>
                    <w:br/>
                  </w:r>
                  <w:r>
                    <w:rPr>
                      <w:sz w:val="21"/>
                    </w:rPr>
                    <w:t>2、基层清洗；</w:t>
                  </w:r>
                  <w:r>
                    <w:br/>
                  </w:r>
                  <w:r>
                    <w:rPr>
                      <w:sz w:val="21"/>
                    </w:rPr>
                    <w:t>3、橡木画框、人工装裱、成品安装</w:t>
                  </w:r>
                </w:p>
              </w:tc>
              <w:tc>
                <w:tcPr>
                  <w:tcW w:type="dxa" w:w="426"/>
                  <w:tcBorders>
                    <w:top w:val="none" w:color="000000" w:sz="4"/>
                    <w:left w:val="none" w:color="000000" w:sz="4"/>
                    <w:bottom w:val="single" w:color="000000" w:sz="4"/>
                    <w:right w:val="single" w:color="000000" w:sz="4"/>
                  </w:tcBorders>
                </w:tcPr>
                <w:p>
                  <w:pPr>
                    <w:jc w:val="center"/>
                  </w:pPr>
                  <w:r>
                    <w:rPr>
                      <w:sz w:val="21"/>
                    </w:rPr>
                    <w:t>幅</w:t>
                  </w:r>
                </w:p>
              </w:tc>
              <w:tc>
                <w:tcPr>
                  <w:tcW w:type="dxa" w:w="444"/>
                  <w:tcBorders>
                    <w:top w:val="none" w:color="000000" w:sz="4"/>
                    <w:left w:val="none" w:color="000000" w:sz="4"/>
                    <w:bottom w:val="single" w:color="000000" w:sz="4"/>
                    <w:right w:val="single" w:color="000000" w:sz="4"/>
                  </w:tcBorders>
                </w:tcPr>
                <w:p>
                  <w:pPr>
                    <w:jc w:val="center"/>
                  </w:pPr>
                  <w:r>
                    <w:rPr>
                      <w:sz w:val="21"/>
                    </w:rPr>
                    <w:t>10</w:t>
                  </w:r>
                </w:p>
              </w:tc>
            </w:tr>
            <w:tr>
              <w:tc>
                <w:tcPr>
                  <w:tcW w:type="dxa" w:w="344"/>
                  <w:tcBorders>
                    <w:top w:val="none" w:color="000000" w:sz="4"/>
                    <w:left w:val="single" w:color="000000" w:sz="4"/>
                    <w:bottom w:val="single" w:color="000000" w:sz="4"/>
                    <w:right w:val="single" w:color="000000" w:sz="4"/>
                  </w:tcBorders>
                </w:tcPr>
                <w:p>
                  <w:pPr>
                    <w:jc w:val="center"/>
                  </w:pPr>
                  <w:r>
                    <w:rPr>
                      <w:sz w:val="21"/>
                    </w:rPr>
                    <w:t>117</w:t>
                  </w:r>
                </w:p>
              </w:tc>
              <w:tc>
                <w:tcPr>
                  <w:tcW w:type="dxa" w:w="381"/>
                  <w:vMerge/>
                  <w:tcBorders>
                    <w:top w:val="none" w:color="000000" w:sz="4"/>
                    <w:left w:val="non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Pr>
                <w:p>
                  <w:pPr>
                    <w:jc w:val="center"/>
                  </w:pPr>
                  <w:r>
                    <w:rPr>
                      <w:sz w:val="21"/>
                    </w:rPr>
                    <w:t>十五层</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产科一区</w:t>
                  </w:r>
                </w:p>
              </w:tc>
              <w:tc>
                <w:tcPr>
                  <w:tcW w:type="dxa" w:w="843"/>
                  <w:tcBorders>
                    <w:top w:val="none" w:color="000000" w:sz="4"/>
                    <w:left w:val="none" w:color="000000" w:sz="4"/>
                    <w:bottom w:val="single" w:color="000000" w:sz="4"/>
                    <w:right w:val="single" w:color="000000" w:sz="4"/>
                  </w:tcBorders>
                </w:tcPr>
                <w:p>
                  <w:pPr>
                    <w:jc w:val="center"/>
                  </w:pPr>
                  <w:r>
                    <w:rPr>
                      <w:sz w:val="21"/>
                    </w:rPr>
                    <w:t>入门保安亭背景墙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w:t>
                  </w:r>
                </w:p>
              </w:tc>
            </w:tr>
            <w:tr>
              <w:tc>
                <w:tcPr>
                  <w:tcW w:type="dxa" w:w="344"/>
                  <w:tcBorders>
                    <w:top w:val="none" w:color="000000" w:sz="4"/>
                    <w:left w:val="single" w:color="000000" w:sz="4"/>
                    <w:bottom w:val="single" w:color="000000" w:sz="4"/>
                    <w:right w:val="single" w:color="000000" w:sz="4"/>
                  </w:tcBorders>
                </w:tcPr>
                <w:p>
                  <w:pPr>
                    <w:jc w:val="center"/>
                  </w:pPr>
                  <w:r>
                    <w:rPr>
                      <w:sz w:val="21"/>
                    </w:rPr>
                    <w:t>118</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宣教室文化墙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11.4</w:t>
                  </w:r>
                </w:p>
              </w:tc>
            </w:tr>
            <w:tr>
              <w:tc>
                <w:tcPr>
                  <w:tcW w:type="dxa" w:w="344"/>
                  <w:tcBorders>
                    <w:top w:val="none" w:color="000000" w:sz="4"/>
                    <w:left w:val="single" w:color="000000" w:sz="4"/>
                    <w:bottom w:val="single" w:color="000000" w:sz="4"/>
                    <w:right w:val="single" w:color="000000" w:sz="4"/>
                  </w:tcBorders>
                </w:tcPr>
                <w:p>
                  <w:pPr>
                    <w:jc w:val="center"/>
                  </w:pPr>
                  <w:r>
                    <w:rPr>
                      <w:sz w:val="21"/>
                    </w:rPr>
                    <w:t>119</w:t>
                  </w:r>
                </w:p>
              </w:tc>
              <w:tc>
                <w:tcPr>
                  <w:tcW w:type="dxa" w:w="381"/>
                  <w:vMerge/>
                  <w:tcBorders>
                    <w:top w:val="none" w:color="000000" w:sz="4"/>
                    <w:left w:val="non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Pr>
                <w:p>
                  <w:pPr>
                    <w:jc w:val="center"/>
                  </w:pPr>
                  <w:r>
                    <w:rPr>
                      <w:sz w:val="21"/>
                    </w:rPr>
                    <w:t>十六层</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产科四区</w:t>
                  </w:r>
                </w:p>
              </w:tc>
              <w:tc>
                <w:tcPr>
                  <w:tcW w:type="dxa" w:w="843"/>
                  <w:tcBorders>
                    <w:top w:val="none" w:color="000000" w:sz="4"/>
                    <w:left w:val="none" w:color="000000" w:sz="4"/>
                    <w:bottom w:val="single" w:color="000000" w:sz="4"/>
                    <w:right w:val="single" w:color="000000" w:sz="4"/>
                  </w:tcBorders>
                </w:tcPr>
                <w:p>
                  <w:pPr>
                    <w:jc w:val="center"/>
                  </w:pPr>
                  <w:r>
                    <w:rPr>
                      <w:sz w:val="21"/>
                    </w:rPr>
                    <w:t>入门保安亭背景墙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w:t>
                  </w:r>
                </w:p>
              </w:tc>
            </w:tr>
            <w:tr>
              <w:tc>
                <w:tcPr>
                  <w:tcW w:type="dxa" w:w="344"/>
                  <w:tcBorders>
                    <w:top w:val="none" w:color="000000" w:sz="4"/>
                    <w:left w:val="single" w:color="000000" w:sz="4"/>
                    <w:bottom w:val="single" w:color="000000" w:sz="4"/>
                    <w:right w:val="single" w:color="000000" w:sz="4"/>
                  </w:tcBorders>
                </w:tcPr>
                <w:p>
                  <w:pPr>
                    <w:jc w:val="center"/>
                  </w:pPr>
                  <w:r>
                    <w:rPr>
                      <w:sz w:val="21"/>
                    </w:rPr>
                    <w:t>120</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宣教室文化墙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11.4</w:t>
                  </w:r>
                </w:p>
              </w:tc>
            </w:tr>
            <w:tr>
              <w:tc>
                <w:tcPr>
                  <w:tcW w:type="dxa" w:w="344"/>
                  <w:tcBorders>
                    <w:top w:val="none" w:color="000000" w:sz="4"/>
                    <w:left w:val="single" w:color="000000" w:sz="4"/>
                    <w:bottom w:val="single" w:color="000000" w:sz="4"/>
                    <w:right w:val="single" w:color="000000" w:sz="4"/>
                  </w:tcBorders>
                </w:tcPr>
                <w:p>
                  <w:pPr>
                    <w:jc w:val="center"/>
                  </w:pPr>
                  <w:r>
                    <w:rPr>
                      <w:sz w:val="21"/>
                    </w:rPr>
                    <w:t>121</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tcBorders>
                    <w:top w:val="none" w:color="000000" w:sz="4"/>
                    <w:left w:val="none" w:color="000000" w:sz="4"/>
                    <w:bottom w:val="single" w:color="000000" w:sz="4"/>
                    <w:right w:val="single" w:color="000000" w:sz="4"/>
                  </w:tcBorders>
                </w:tcPr>
                <w:p>
                  <w:pPr>
                    <w:jc w:val="center"/>
                  </w:pPr>
                  <w:r>
                    <w:rPr>
                      <w:sz w:val="21"/>
                    </w:rPr>
                    <w:t>产科手术部</w:t>
                  </w:r>
                </w:p>
              </w:tc>
              <w:tc>
                <w:tcPr>
                  <w:tcW w:type="dxa" w:w="843"/>
                  <w:tcBorders>
                    <w:top w:val="none" w:color="000000" w:sz="4"/>
                    <w:left w:val="none" w:color="000000" w:sz="4"/>
                    <w:bottom w:val="single" w:color="000000" w:sz="4"/>
                    <w:right w:val="single" w:color="000000" w:sz="4"/>
                  </w:tcBorders>
                </w:tcPr>
                <w:p>
                  <w:pPr>
                    <w:jc w:val="center"/>
                  </w:pPr>
                  <w:r>
                    <w:rPr>
                      <w:sz w:val="21"/>
                    </w:rPr>
                    <w:t>护士站背景墙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w:t>
                  </w:r>
                </w:p>
              </w:tc>
            </w:tr>
            <w:tr>
              <w:tc>
                <w:tcPr>
                  <w:tcW w:type="dxa" w:w="344"/>
                  <w:tcBorders>
                    <w:top w:val="none" w:color="000000" w:sz="4"/>
                    <w:left w:val="single" w:color="000000" w:sz="4"/>
                    <w:bottom w:val="single" w:color="000000" w:sz="4"/>
                    <w:right w:val="single" w:color="000000" w:sz="4"/>
                  </w:tcBorders>
                </w:tcPr>
                <w:p>
                  <w:pPr>
                    <w:jc w:val="center"/>
                  </w:pPr>
                  <w:r>
                    <w:rPr>
                      <w:sz w:val="21"/>
                    </w:rPr>
                    <w:t>122</w:t>
                  </w:r>
                </w:p>
              </w:tc>
              <w:tc>
                <w:tcPr>
                  <w:tcW w:type="dxa" w:w="381"/>
                  <w:vMerge/>
                  <w:tcBorders>
                    <w:top w:val="none" w:color="000000" w:sz="4"/>
                    <w:left w:val="non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Pr>
                <w:p>
                  <w:pPr>
                    <w:jc w:val="center"/>
                  </w:pPr>
                  <w:r>
                    <w:rPr>
                      <w:sz w:val="21"/>
                    </w:rPr>
                    <w:t>十七层</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原产科五区</w:t>
                  </w:r>
                  <w:r>
                    <w:br/>
                  </w:r>
                  <w:r>
                    <w:rPr>
                      <w:sz w:val="21"/>
                    </w:rPr>
                    <w:t>（新生儿科袋鼠护理）</w:t>
                  </w:r>
                </w:p>
              </w:tc>
              <w:tc>
                <w:tcPr>
                  <w:tcW w:type="dxa" w:w="843"/>
                  <w:tcBorders>
                    <w:top w:val="none" w:color="000000" w:sz="4"/>
                    <w:left w:val="none" w:color="000000" w:sz="4"/>
                    <w:bottom w:val="single" w:color="000000" w:sz="4"/>
                    <w:right w:val="single" w:color="000000" w:sz="4"/>
                  </w:tcBorders>
                </w:tcPr>
                <w:p>
                  <w:pPr>
                    <w:jc w:val="center"/>
                  </w:pPr>
                  <w:r>
                    <w:rPr>
                      <w:sz w:val="21"/>
                    </w:rPr>
                    <w:t>入门保安亭背景墙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2.4</w:t>
                  </w:r>
                </w:p>
              </w:tc>
            </w:tr>
            <w:tr>
              <w:tc>
                <w:tcPr>
                  <w:tcW w:type="dxa" w:w="344"/>
                  <w:tcBorders>
                    <w:top w:val="none" w:color="000000" w:sz="4"/>
                    <w:left w:val="single" w:color="000000" w:sz="4"/>
                    <w:bottom w:val="single" w:color="000000" w:sz="4"/>
                    <w:right w:val="single" w:color="000000" w:sz="4"/>
                  </w:tcBorders>
                </w:tcPr>
                <w:p>
                  <w:pPr>
                    <w:jc w:val="center"/>
                  </w:pPr>
                  <w:r>
                    <w:rPr>
                      <w:sz w:val="21"/>
                    </w:rPr>
                    <w:t>123</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宣教室文化墙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11.4</w:t>
                  </w:r>
                </w:p>
              </w:tc>
            </w:tr>
            <w:tr>
              <w:tc>
                <w:tcPr>
                  <w:tcW w:type="dxa" w:w="344"/>
                  <w:tcBorders>
                    <w:top w:val="none" w:color="000000" w:sz="4"/>
                    <w:left w:val="single" w:color="000000" w:sz="4"/>
                    <w:bottom w:val="single" w:color="000000" w:sz="4"/>
                    <w:right w:val="single" w:color="000000" w:sz="4"/>
                  </w:tcBorders>
                </w:tcPr>
                <w:p>
                  <w:pPr>
                    <w:jc w:val="center"/>
                  </w:pPr>
                  <w:r>
                    <w:rPr>
                      <w:sz w:val="21"/>
                    </w:rPr>
                    <w:t>124</w:t>
                  </w:r>
                </w:p>
              </w:tc>
              <w:tc>
                <w:tcPr>
                  <w:tcW w:type="dxa" w:w="381"/>
                  <w:vMerge/>
                  <w:tcBorders>
                    <w:top w:val="none" w:color="000000" w:sz="4"/>
                    <w:left w:val="non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Pr>
                <w:p>
                  <w:pPr>
                    <w:jc w:val="center"/>
                  </w:pPr>
                  <w:r>
                    <w:rPr>
                      <w:sz w:val="21"/>
                    </w:rPr>
                    <w:t>十八层</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新生儿科二区</w:t>
                  </w:r>
                </w:p>
              </w:tc>
              <w:tc>
                <w:tcPr>
                  <w:tcW w:type="dxa" w:w="843"/>
                  <w:tcBorders>
                    <w:top w:val="none" w:color="000000" w:sz="4"/>
                    <w:left w:val="none" w:color="000000" w:sz="4"/>
                    <w:bottom w:val="single" w:color="000000" w:sz="4"/>
                    <w:right w:val="single" w:color="000000" w:sz="4"/>
                  </w:tcBorders>
                </w:tcPr>
                <w:p>
                  <w:pPr>
                    <w:jc w:val="center"/>
                  </w:pPr>
                  <w:r>
                    <w:rPr>
                      <w:sz w:val="21"/>
                    </w:rPr>
                    <w:t>家长等候区文化墙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9.3</w:t>
                  </w:r>
                </w:p>
              </w:tc>
            </w:tr>
            <w:tr>
              <w:tc>
                <w:tcPr>
                  <w:tcW w:type="dxa" w:w="344"/>
                  <w:tcBorders>
                    <w:top w:val="none" w:color="000000" w:sz="4"/>
                    <w:left w:val="single" w:color="000000" w:sz="4"/>
                    <w:bottom w:val="single" w:color="000000" w:sz="4"/>
                    <w:right w:val="single" w:color="000000" w:sz="4"/>
                  </w:tcBorders>
                </w:tcPr>
                <w:p>
                  <w:pPr>
                    <w:jc w:val="center"/>
                  </w:pPr>
                  <w:r>
                    <w:rPr>
                      <w:sz w:val="21"/>
                    </w:rPr>
                    <w:t>125</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走道装饰</w:t>
                  </w:r>
                </w:p>
              </w:tc>
              <w:tc>
                <w:tcPr>
                  <w:tcW w:type="dxa" w:w="2231"/>
                  <w:tcBorders>
                    <w:top w:val="none" w:color="000000" w:sz="4"/>
                    <w:left w:val="none" w:color="000000" w:sz="4"/>
                    <w:bottom w:val="single" w:color="000000" w:sz="4"/>
                    <w:right w:val="single" w:color="000000" w:sz="4"/>
                  </w:tcBorders>
                </w:tcPr>
                <w:p>
                  <w:pPr>
                    <w:jc w:val="left"/>
                  </w:pPr>
                  <w:r>
                    <w:rPr>
                      <w:sz w:val="21"/>
                    </w:rPr>
                    <w:t>橡木框+绘画作品：</w:t>
                  </w:r>
                  <w:r>
                    <w:br/>
                  </w:r>
                  <w:r>
                    <w:rPr>
                      <w:sz w:val="21"/>
                    </w:rPr>
                    <w:t>1、画面创作绘制；</w:t>
                  </w:r>
                  <w:r>
                    <w:br/>
                  </w:r>
                  <w:r>
                    <w:rPr>
                      <w:sz w:val="21"/>
                    </w:rPr>
                    <w:t>2、基层清洗；</w:t>
                  </w:r>
                  <w:r>
                    <w:br/>
                  </w:r>
                  <w:r>
                    <w:rPr>
                      <w:sz w:val="21"/>
                    </w:rPr>
                    <w:t>3、橡木画框、人工装裱、成品安装</w:t>
                  </w:r>
                </w:p>
              </w:tc>
              <w:tc>
                <w:tcPr>
                  <w:tcW w:type="dxa" w:w="426"/>
                  <w:tcBorders>
                    <w:top w:val="none" w:color="000000" w:sz="4"/>
                    <w:left w:val="none" w:color="000000" w:sz="4"/>
                    <w:bottom w:val="single" w:color="000000" w:sz="4"/>
                    <w:right w:val="single" w:color="000000" w:sz="4"/>
                  </w:tcBorders>
                </w:tcPr>
                <w:p>
                  <w:pPr>
                    <w:jc w:val="center"/>
                  </w:pPr>
                  <w:r>
                    <w:rPr>
                      <w:sz w:val="21"/>
                    </w:rPr>
                    <w:t>幅</w:t>
                  </w:r>
                </w:p>
              </w:tc>
              <w:tc>
                <w:tcPr>
                  <w:tcW w:type="dxa" w:w="444"/>
                  <w:tcBorders>
                    <w:top w:val="none" w:color="000000" w:sz="4"/>
                    <w:left w:val="none" w:color="000000" w:sz="4"/>
                    <w:bottom w:val="single" w:color="000000" w:sz="4"/>
                    <w:right w:val="single" w:color="000000" w:sz="4"/>
                  </w:tcBorders>
                </w:tcPr>
                <w:p>
                  <w:pPr>
                    <w:jc w:val="center"/>
                  </w:pPr>
                  <w:r>
                    <w:rPr>
                      <w:sz w:val="21"/>
                    </w:rPr>
                    <w:t>10</w:t>
                  </w:r>
                </w:p>
              </w:tc>
            </w:tr>
            <w:tr>
              <w:tc>
                <w:tcPr>
                  <w:tcW w:type="dxa" w:w="344"/>
                  <w:tcBorders>
                    <w:top w:val="none" w:color="000000" w:sz="4"/>
                    <w:left w:val="single" w:color="000000" w:sz="4"/>
                    <w:bottom w:val="single" w:color="000000" w:sz="4"/>
                    <w:right w:val="single" w:color="000000" w:sz="4"/>
                  </w:tcBorders>
                </w:tcPr>
                <w:p>
                  <w:pPr>
                    <w:jc w:val="center"/>
                  </w:pPr>
                  <w:r>
                    <w:rPr>
                      <w:sz w:val="21"/>
                    </w:rPr>
                    <w:t>126</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val="restart"/>
                  <w:tcBorders>
                    <w:top w:val="none" w:color="000000" w:sz="4"/>
                    <w:left w:val="none" w:color="000000" w:sz="4"/>
                    <w:bottom w:val="single" w:color="000000" w:sz="4"/>
                    <w:right w:val="single" w:color="000000" w:sz="4"/>
                  </w:tcBorders>
                </w:tcPr>
                <w:p>
                  <w:pPr>
                    <w:jc w:val="center"/>
                  </w:pPr>
                  <w:r>
                    <w:rPr>
                      <w:sz w:val="21"/>
                    </w:rPr>
                    <w:t>新生儿科三区</w:t>
                  </w:r>
                </w:p>
              </w:tc>
              <w:tc>
                <w:tcPr>
                  <w:tcW w:type="dxa" w:w="843"/>
                  <w:tcBorders>
                    <w:top w:val="none" w:color="000000" w:sz="4"/>
                    <w:left w:val="none" w:color="000000" w:sz="4"/>
                    <w:bottom w:val="single" w:color="000000" w:sz="4"/>
                    <w:right w:val="single" w:color="000000" w:sz="4"/>
                  </w:tcBorders>
                </w:tcPr>
                <w:p>
                  <w:pPr>
                    <w:jc w:val="center"/>
                  </w:pPr>
                  <w:r>
                    <w:rPr>
                      <w:sz w:val="21"/>
                    </w:rPr>
                    <w:t>家长等候区文化墙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9.3</w:t>
                  </w:r>
                </w:p>
              </w:tc>
            </w:tr>
            <w:tr>
              <w:tc>
                <w:tcPr>
                  <w:tcW w:type="dxa" w:w="344"/>
                  <w:tcBorders>
                    <w:top w:val="none" w:color="000000" w:sz="4"/>
                    <w:left w:val="single" w:color="000000" w:sz="4"/>
                    <w:bottom w:val="single" w:color="000000" w:sz="4"/>
                    <w:right w:val="single" w:color="000000" w:sz="4"/>
                  </w:tcBorders>
                </w:tcPr>
                <w:p>
                  <w:pPr>
                    <w:jc w:val="center"/>
                  </w:pPr>
                  <w:r>
                    <w:rPr>
                      <w:sz w:val="21"/>
                    </w:rPr>
                    <w:t>127</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走道装饰</w:t>
                  </w:r>
                </w:p>
              </w:tc>
              <w:tc>
                <w:tcPr>
                  <w:tcW w:type="dxa" w:w="2231"/>
                  <w:tcBorders>
                    <w:top w:val="none" w:color="000000" w:sz="4"/>
                    <w:left w:val="none" w:color="000000" w:sz="4"/>
                    <w:bottom w:val="single" w:color="000000" w:sz="4"/>
                    <w:right w:val="single" w:color="000000" w:sz="4"/>
                  </w:tcBorders>
                </w:tcPr>
                <w:p>
                  <w:pPr>
                    <w:jc w:val="left"/>
                  </w:pPr>
                  <w:r>
                    <w:rPr>
                      <w:sz w:val="21"/>
                    </w:rPr>
                    <w:t>橡木框+绘画作品：</w:t>
                  </w:r>
                  <w:r>
                    <w:br/>
                  </w:r>
                  <w:r>
                    <w:rPr>
                      <w:sz w:val="21"/>
                    </w:rPr>
                    <w:t>1、画面创作绘制；</w:t>
                  </w:r>
                  <w:r>
                    <w:br/>
                  </w:r>
                  <w:r>
                    <w:rPr>
                      <w:sz w:val="21"/>
                    </w:rPr>
                    <w:t>2、基层清洗；</w:t>
                  </w:r>
                  <w:r>
                    <w:br/>
                  </w:r>
                  <w:r>
                    <w:rPr>
                      <w:sz w:val="21"/>
                    </w:rPr>
                    <w:t>3、橡木画框、人工装裱、成品安装</w:t>
                  </w:r>
                </w:p>
              </w:tc>
              <w:tc>
                <w:tcPr>
                  <w:tcW w:type="dxa" w:w="426"/>
                  <w:tcBorders>
                    <w:top w:val="none" w:color="000000" w:sz="4"/>
                    <w:left w:val="none" w:color="000000" w:sz="4"/>
                    <w:bottom w:val="single" w:color="000000" w:sz="4"/>
                    <w:right w:val="single" w:color="000000" w:sz="4"/>
                  </w:tcBorders>
                </w:tcPr>
                <w:p>
                  <w:pPr>
                    <w:jc w:val="center"/>
                  </w:pPr>
                  <w:r>
                    <w:rPr>
                      <w:sz w:val="21"/>
                    </w:rPr>
                    <w:t>幅</w:t>
                  </w:r>
                </w:p>
              </w:tc>
              <w:tc>
                <w:tcPr>
                  <w:tcW w:type="dxa" w:w="444"/>
                  <w:tcBorders>
                    <w:top w:val="none" w:color="000000" w:sz="4"/>
                    <w:left w:val="none" w:color="000000" w:sz="4"/>
                    <w:bottom w:val="single" w:color="000000" w:sz="4"/>
                    <w:right w:val="single" w:color="000000" w:sz="4"/>
                  </w:tcBorders>
                </w:tcPr>
                <w:p>
                  <w:pPr>
                    <w:jc w:val="center"/>
                  </w:pPr>
                  <w:r>
                    <w:rPr>
                      <w:sz w:val="21"/>
                    </w:rPr>
                    <w:t>10</w:t>
                  </w:r>
                </w:p>
              </w:tc>
            </w:tr>
            <w:tr>
              <w:tc>
                <w:tcPr>
                  <w:tcW w:type="dxa" w:w="344"/>
                  <w:tcBorders>
                    <w:top w:val="none" w:color="000000" w:sz="4"/>
                    <w:left w:val="single" w:color="000000" w:sz="4"/>
                    <w:bottom w:val="single" w:color="000000" w:sz="4"/>
                    <w:right w:val="single" w:color="000000" w:sz="4"/>
                  </w:tcBorders>
                </w:tcPr>
                <w:p>
                  <w:pPr>
                    <w:jc w:val="center"/>
                  </w:pPr>
                  <w:r>
                    <w:rPr>
                      <w:sz w:val="21"/>
                    </w:rPr>
                    <w:t>128</w:t>
                  </w:r>
                </w:p>
              </w:tc>
              <w:tc>
                <w:tcPr>
                  <w:tcW w:type="dxa" w:w="381"/>
                  <w:vMerge/>
                  <w:tcBorders>
                    <w:top w:val="none" w:color="000000" w:sz="4"/>
                    <w:left w:val="non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Pr>
                <w:p>
                  <w:pPr>
                    <w:jc w:val="center"/>
                  </w:pPr>
                  <w:r>
                    <w:rPr>
                      <w:sz w:val="21"/>
                    </w:rPr>
                    <w:t>十九层</w:t>
                  </w:r>
                </w:p>
              </w:tc>
              <w:tc>
                <w:tcPr>
                  <w:tcW w:type="dxa" w:w="499"/>
                  <w:tcBorders>
                    <w:top w:val="none" w:color="000000" w:sz="4"/>
                    <w:left w:val="none" w:color="000000" w:sz="4"/>
                    <w:bottom w:val="single" w:color="000000" w:sz="4"/>
                    <w:right w:val="single" w:color="000000" w:sz="4"/>
                  </w:tcBorders>
                </w:tcPr>
                <w:p>
                  <w:pPr>
                    <w:jc w:val="center"/>
                  </w:pPr>
                  <w:r>
                    <w:rPr>
                      <w:sz w:val="21"/>
                    </w:rPr>
                    <w:t>妇产中心一区</w:t>
                  </w:r>
                </w:p>
              </w:tc>
              <w:tc>
                <w:tcPr>
                  <w:tcW w:type="dxa" w:w="843"/>
                  <w:tcBorders>
                    <w:top w:val="none" w:color="000000" w:sz="4"/>
                    <w:left w:val="none" w:color="000000" w:sz="4"/>
                    <w:bottom w:val="single" w:color="000000" w:sz="4"/>
                    <w:right w:val="single" w:color="000000" w:sz="4"/>
                  </w:tcBorders>
                </w:tcPr>
                <w:p>
                  <w:pPr>
                    <w:jc w:val="center"/>
                  </w:pPr>
                  <w:r>
                    <w:rPr>
                      <w:sz w:val="21"/>
                    </w:rPr>
                    <w:t>床头背景装饰画</w:t>
                  </w:r>
                </w:p>
              </w:tc>
              <w:tc>
                <w:tcPr>
                  <w:tcW w:type="dxa" w:w="2231"/>
                  <w:tcBorders>
                    <w:top w:val="none" w:color="000000" w:sz="4"/>
                    <w:left w:val="none" w:color="000000" w:sz="4"/>
                    <w:bottom w:val="single" w:color="000000" w:sz="4"/>
                    <w:right w:val="single" w:color="000000" w:sz="4"/>
                  </w:tcBorders>
                </w:tcPr>
                <w:p>
                  <w:pPr>
                    <w:jc w:val="left"/>
                  </w:pPr>
                  <w:r>
                    <w:rPr>
                      <w:sz w:val="21"/>
                    </w:rPr>
                    <w:t>大幅橡木框+绘画作品：</w:t>
                  </w:r>
                  <w:r>
                    <w:br/>
                  </w:r>
                  <w:r>
                    <w:rPr>
                      <w:sz w:val="21"/>
                    </w:rPr>
                    <w:t>1、画面创作绘制；</w:t>
                  </w:r>
                  <w:r>
                    <w:br/>
                  </w:r>
                  <w:r>
                    <w:rPr>
                      <w:sz w:val="21"/>
                    </w:rPr>
                    <w:t>2、基层清洗；</w:t>
                  </w:r>
                  <w:r>
                    <w:br/>
                  </w:r>
                  <w:r>
                    <w:rPr>
                      <w:sz w:val="21"/>
                    </w:rPr>
                    <w:t>3、橡木画框、人工装裱、成品安装</w:t>
                  </w:r>
                </w:p>
              </w:tc>
              <w:tc>
                <w:tcPr>
                  <w:tcW w:type="dxa" w:w="426"/>
                  <w:tcBorders>
                    <w:top w:val="none" w:color="000000" w:sz="4"/>
                    <w:left w:val="none" w:color="000000" w:sz="4"/>
                    <w:bottom w:val="single" w:color="000000" w:sz="4"/>
                    <w:right w:val="single" w:color="000000" w:sz="4"/>
                  </w:tcBorders>
                </w:tcPr>
                <w:p>
                  <w:pPr>
                    <w:jc w:val="center"/>
                  </w:pPr>
                  <w:r>
                    <w:rPr>
                      <w:sz w:val="21"/>
                    </w:rPr>
                    <w:t>幅</w:t>
                  </w:r>
                </w:p>
              </w:tc>
              <w:tc>
                <w:tcPr>
                  <w:tcW w:type="dxa" w:w="444"/>
                  <w:tcBorders>
                    <w:top w:val="none" w:color="000000" w:sz="4"/>
                    <w:left w:val="none" w:color="000000" w:sz="4"/>
                    <w:bottom w:val="single" w:color="000000" w:sz="4"/>
                    <w:right w:val="single" w:color="000000" w:sz="4"/>
                  </w:tcBorders>
                </w:tcPr>
                <w:p>
                  <w:pPr>
                    <w:jc w:val="center"/>
                  </w:pPr>
                  <w:r>
                    <w:rPr>
                      <w:sz w:val="21"/>
                    </w:rPr>
                    <w:t>17</w:t>
                  </w:r>
                </w:p>
              </w:tc>
            </w:tr>
            <w:tr>
              <w:tc>
                <w:tcPr>
                  <w:tcW w:type="dxa" w:w="344"/>
                  <w:tcBorders>
                    <w:top w:val="none" w:color="000000" w:sz="4"/>
                    <w:left w:val="single" w:color="000000" w:sz="4"/>
                    <w:bottom w:val="single" w:color="000000" w:sz="4"/>
                    <w:right w:val="single" w:color="000000" w:sz="4"/>
                  </w:tcBorders>
                </w:tcPr>
                <w:p>
                  <w:pPr>
                    <w:jc w:val="center"/>
                  </w:pPr>
                  <w:r>
                    <w:rPr>
                      <w:sz w:val="21"/>
                    </w:rPr>
                    <w:t>129</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tcBorders>
                    <w:top w:val="none" w:color="000000" w:sz="4"/>
                    <w:left w:val="none" w:color="000000" w:sz="4"/>
                    <w:bottom w:val="single" w:color="000000" w:sz="4"/>
                    <w:right w:val="single" w:color="000000" w:sz="4"/>
                  </w:tcBorders>
                </w:tcPr>
                <w:p>
                  <w:pPr>
                    <w:jc w:val="center"/>
                  </w:pPr>
                  <w:r>
                    <w:rPr>
                      <w:sz w:val="21"/>
                    </w:rPr>
                    <w:t>妇产中心二区</w:t>
                  </w:r>
                </w:p>
              </w:tc>
              <w:tc>
                <w:tcPr>
                  <w:tcW w:type="dxa" w:w="843"/>
                  <w:tcBorders>
                    <w:top w:val="none" w:color="000000" w:sz="4"/>
                    <w:left w:val="none" w:color="000000" w:sz="4"/>
                    <w:bottom w:val="single" w:color="000000" w:sz="4"/>
                    <w:right w:val="single" w:color="000000" w:sz="4"/>
                  </w:tcBorders>
                </w:tcPr>
                <w:p>
                  <w:pPr>
                    <w:jc w:val="center"/>
                  </w:pPr>
                  <w:r>
                    <w:rPr>
                      <w:sz w:val="21"/>
                    </w:rPr>
                    <w:t>床头背景装饰画</w:t>
                  </w:r>
                </w:p>
              </w:tc>
              <w:tc>
                <w:tcPr>
                  <w:tcW w:type="dxa" w:w="2231"/>
                  <w:tcBorders>
                    <w:top w:val="none" w:color="000000" w:sz="4"/>
                    <w:left w:val="none" w:color="000000" w:sz="4"/>
                    <w:bottom w:val="single" w:color="000000" w:sz="4"/>
                    <w:right w:val="single" w:color="000000" w:sz="4"/>
                  </w:tcBorders>
                </w:tcPr>
                <w:p>
                  <w:pPr>
                    <w:jc w:val="left"/>
                  </w:pPr>
                  <w:r>
                    <w:rPr>
                      <w:sz w:val="21"/>
                    </w:rPr>
                    <w:t>大幅橡木框+绘画作品：</w:t>
                  </w:r>
                  <w:r>
                    <w:br/>
                  </w:r>
                  <w:r>
                    <w:rPr>
                      <w:sz w:val="21"/>
                    </w:rPr>
                    <w:t>1、画面创作绘制；</w:t>
                  </w:r>
                  <w:r>
                    <w:br/>
                  </w:r>
                  <w:r>
                    <w:rPr>
                      <w:sz w:val="21"/>
                    </w:rPr>
                    <w:t>2、基层清洗；</w:t>
                  </w:r>
                  <w:r>
                    <w:br/>
                  </w:r>
                  <w:r>
                    <w:rPr>
                      <w:sz w:val="21"/>
                    </w:rPr>
                    <w:t>3、橡木画框、人工装裱、成品安装</w:t>
                  </w:r>
                </w:p>
              </w:tc>
              <w:tc>
                <w:tcPr>
                  <w:tcW w:type="dxa" w:w="426"/>
                  <w:tcBorders>
                    <w:top w:val="none" w:color="000000" w:sz="4"/>
                    <w:left w:val="none" w:color="000000" w:sz="4"/>
                    <w:bottom w:val="single" w:color="000000" w:sz="4"/>
                    <w:right w:val="single" w:color="000000" w:sz="4"/>
                  </w:tcBorders>
                </w:tcPr>
                <w:p>
                  <w:pPr>
                    <w:jc w:val="center"/>
                  </w:pPr>
                  <w:r>
                    <w:rPr>
                      <w:sz w:val="21"/>
                    </w:rPr>
                    <w:t>幅</w:t>
                  </w:r>
                </w:p>
              </w:tc>
              <w:tc>
                <w:tcPr>
                  <w:tcW w:type="dxa" w:w="444"/>
                  <w:tcBorders>
                    <w:top w:val="none" w:color="000000" w:sz="4"/>
                    <w:left w:val="none" w:color="000000" w:sz="4"/>
                    <w:bottom w:val="single" w:color="000000" w:sz="4"/>
                    <w:right w:val="single" w:color="000000" w:sz="4"/>
                  </w:tcBorders>
                </w:tcPr>
                <w:p>
                  <w:pPr>
                    <w:jc w:val="center"/>
                  </w:pPr>
                  <w:r>
                    <w:rPr>
                      <w:sz w:val="21"/>
                    </w:rPr>
                    <w:t>15</w:t>
                  </w:r>
                </w:p>
              </w:tc>
            </w:tr>
            <w:tr>
              <w:tc>
                <w:tcPr>
                  <w:tcW w:type="dxa" w:w="344"/>
                  <w:tcBorders>
                    <w:top w:val="none" w:color="000000" w:sz="4"/>
                    <w:left w:val="single" w:color="000000" w:sz="4"/>
                    <w:bottom w:val="single" w:color="000000" w:sz="4"/>
                    <w:right w:val="single" w:color="000000" w:sz="4"/>
                  </w:tcBorders>
                </w:tcPr>
                <w:p>
                  <w:pPr>
                    <w:jc w:val="center"/>
                  </w:pPr>
                  <w:r>
                    <w:rPr>
                      <w:sz w:val="21"/>
                    </w:rPr>
                    <w:t>130</w:t>
                  </w:r>
                </w:p>
              </w:tc>
              <w:tc>
                <w:tcPr>
                  <w:tcW w:type="dxa" w:w="381"/>
                  <w:vMerge w:val="restart"/>
                  <w:tcBorders>
                    <w:top w:val="none" w:color="000000" w:sz="4"/>
                    <w:left w:val="none" w:color="000000" w:sz="4"/>
                    <w:bottom w:val="single" w:color="000000" w:sz="4"/>
                    <w:right w:val="single" w:color="000000" w:sz="4"/>
                  </w:tcBorders>
                </w:tcPr>
                <w:p>
                  <w:pPr>
                    <w:jc w:val="center"/>
                  </w:pPr>
                  <w:r>
                    <w:rPr>
                      <w:sz w:val="21"/>
                    </w:rPr>
                    <w:t>5#</w:t>
                  </w:r>
                  <w:r>
                    <w:rPr>
                      <w:sz w:val="21"/>
                    </w:rPr>
                    <w:t>楼</w:t>
                  </w:r>
                </w:p>
              </w:tc>
              <w:tc>
                <w:tcPr>
                  <w:tcW w:type="dxa" w:w="426"/>
                  <w:vMerge w:val="restart"/>
                  <w:tcBorders>
                    <w:top w:val="none" w:color="000000" w:sz="4"/>
                    <w:left w:val="none" w:color="000000" w:sz="4"/>
                    <w:bottom w:val="single" w:color="000000" w:sz="4"/>
                    <w:right w:val="single" w:color="000000" w:sz="4"/>
                  </w:tcBorders>
                </w:tcPr>
                <w:p>
                  <w:pPr>
                    <w:jc w:val="center"/>
                  </w:pPr>
                  <w:r>
                    <w:rPr>
                      <w:sz w:val="21"/>
                    </w:rPr>
                    <w:t>发热门诊大楼</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发热门诊大楼二楼</w:t>
                  </w:r>
                </w:p>
              </w:tc>
              <w:tc>
                <w:tcPr>
                  <w:tcW w:type="dxa" w:w="843"/>
                  <w:tcBorders>
                    <w:top w:val="none" w:color="000000" w:sz="4"/>
                    <w:left w:val="none" w:color="000000" w:sz="4"/>
                    <w:bottom w:val="single" w:color="000000" w:sz="4"/>
                    <w:right w:val="single" w:color="000000" w:sz="4"/>
                  </w:tcBorders>
                </w:tcPr>
                <w:p>
                  <w:pPr>
                    <w:jc w:val="center"/>
                  </w:pPr>
                  <w:r>
                    <w:rPr>
                      <w:sz w:val="21"/>
                    </w:rPr>
                    <w:t>护士站背景墙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10.5</w:t>
                  </w:r>
                </w:p>
              </w:tc>
            </w:tr>
            <w:tr>
              <w:tc>
                <w:tcPr>
                  <w:tcW w:type="dxa" w:w="344"/>
                  <w:tcBorders>
                    <w:top w:val="none" w:color="000000" w:sz="4"/>
                    <w:left w:val="single" w:color="000000" w:sz="4"/>
                    <w:bottom w:val="single" w:color="000000" w:sz="4"/>
                    <w:right w:val="single" w:color="000000" w:sz="4"/>
                  </w:tcBorders>
                </w:tcPr>
                <w:p>
                  <w:pPr>
                    <w:jc w:val="center"/>
                  </w:pPr>
                  <w:r>
                    <w:rPr>
                      <w:sz w:val="21"/>
                    </w:rPr>
                    <w:t>131</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走道文化墙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91.8</w:t>
                  </w:r>
                </w:p>
              </w:tc>
            </w:tr>
            <w:tr>
              <w:tc>
                <w:tcPr>
                  <w:tcW w:type="dxa" w:w="344"/>
                  <w:tcBorders>
                    <w:top w:val="none" w:color="000000" w:sz="4"/>
                    <w:left w:val="single" w:color="000000" w:sz="4"/>
                    <w:bottom w:val="single" w:color="000000" w:sz="4"/>
                    <w:right w:val="single" w:color="000000" w:sz="4"/>
                  </w:tcBorders>
                </w:tcPr>
                <w:p>
                  <w:pPr>
                    <w:jc w:val="center"/>
                  </w:pPr>
                  <w:r>
                    <w:rPr>
                      <w:sz w:val="21"/>
                    </w:rPr>
                    <w:t>132</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员工办公区装饰</w:t>
                  </w:r>
                </w:p>
              </w:tc>
              <w:tc>
                <w:tcPr>
                  <w:tcW w:type="dxa" w:w="2231"/>
                  <w:tcBorders>
                    <w:top w:val="none" w:color="000000" w:sz="4"/>
                    <w:left w:val="none" w:color="000000" w:sz="4"/>
                    <w:bottom w:val="single" w:color="000000" w:sz="4"/>
                    <w:right w:val="single" w:color="000000" w:sz="4"/>
                  </w:tcBorders>
                </w:tcPr>
                <w:p>
                  <w:pPr>
                    <w:jc w:val="left"/>
                  </w:pPr>
                  <w:r>
                    <w:rPr>
                      <w:sz w:val="21"/>
                    </w:rPr>
                    <w:t>橡木框+绘画作品：</w:t>
                  </w:r>
                  <w:r>
                    <w:br/>
                  </w:r>
                  <w:r>
                    <w:rPr>
                      <w:sz w:val="21"/>
                    </w:rPr>
                    <w:t>1、画面创作绘制；</w:t>
                  </w:r>
                  <w:r>
                    <w:br/>
                  </w:r>
                  <w:r>
                    <w:rPr>
                      <w:sz w:val="21"/>
                    </w:rPr>
                    <w:t>2、基层清洗；</w:t>
                  </w:r>
                  <w:r>
                    <w:br/>
                  </w:r>
                  <w:r>
                    <w:rPr>
                      <w:sz w:val="21"/>
                    </w:rPr>
                    <w:t>3、橡木画框、人工装裱、成品安装</w:t>
                  </w:r>
                </w:p>
              </w:tc>
              <w:tc>
                <w:tcPr>
                  <w:tcW w:type="dxa" w:w="426"/>
                  <w:tcBorders>
                    <w:top w:val="none" w:color="000000" w:sz="4"/>
                    <w:left w:val="none" w:color="000000" w:sz="4"/>
                    <w:bottom w:val="single" w:color="000000" w:sz="4"/>
                    <w:right w:val="single" w:color="000000" w:sz="4"/>
                  </w:tcBorders>
                </w:tcPr>
                <w:p>
                  <w:pPr>
                    <w:jc w:val="center"/>
                  </w:pPr>
                  <w:r>
                    <w:rPr>
                      <w:sz w:val="21"/>
                    </w:rPr>
                    <w:t>幅</w:t>
                  </w:r>
                </w:p>
              </w:tc>
              <w:tc>
                <w:tcPr>
                  <w:tcW w:type="dxa" w:w="444"/>
                  <w:tcBorders>
                    <w:top w:val="none" w:color="000000" w:sz="4"/>
                    <w:left w:val="none" w:color="000000" w:sz="4"/>
                    <w:bottom w:val="single" w:color="000000" w:sz="4"/>
                    <w:right w:val="single" w:color="000000" w:sz="4"/>
                  </w:tcBorders>
                </w:tcPr>
                <w:p>
                  <w:pPr>
                    <w:jc w:val="center"/>
                  </w:pPr>
                  <w:r>
                    <w:rPr>
                      <w:sz w:val="21"/>
                    </w:rPr>
                    <w:t>5</w:t>
                  </w:r>
                </w:p>
              </w:tc>
            </w:tr>
            <w:tr>
              <w:tc>
                <w:tcPr>
                  <w:tcW w:type="dxa" w:w="344"/>
                  <w:tcBorders>
                    <w:top w:val="none" w:color="000000" w:sz="4"/>
                    <w:left w:val="single" w:color="000000" w:sz="4"/>
                    <w:bottom w:val="single" w:color="000000" w:sz="4"/>
                    <w:right w:val="single" w:color="000000" w:sz="4"/>
                  </w:tcBorders>
                </w:tcPr>
                <w:p>
                  <w:pPr>
                    <w:jc w:val="center"/>
                  </w:pPr>
                  <w:r>
                    <w:rPr>
                      <w:sz w:val="21"/>
                    </w:rPr>
                    <w:t>133</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val="restart"/>
                  <w:tcBorders>
                    <w:top w:val="none" w:color="000000" w:sz="4"/>
                    <w:left w:val="none" w:color="000000" w:sz="4"/>
                    <w:bottom w:val="single" w:color="000000" w:sz="4"/>
                    <w:right w:val="single" w:color="000000" w:sz="4"/>
                  </w:tcBorders>
                </w:tcPr>
                <w:p>
                  <w:pPr>
                    <w:jc w:val="center"/>
                  </w:pPr>
                  <w:r>
                    <w:rPr>
                      <w:sz w:val="21"/>
                    </w:rPr>
                    <w:t>发热门诊大楼三楼</w:t>
                  </w:r>
                </w:p>
              </w:tc>
              <w:tc>
                <w:tcPr>
                  <w:tcW w:type="dxa" w:w="843"/>
                  <w:tcBorders>
                    <w:top w:val="none" w:color="000000" w:sz="4"/>
                    <w:left w:val="none" w:color="000000" w:sz="4"/>
                    <w:bottom w:val="single" w:color="000000" w:sz="4"/>
                    <w:right w:val="single" w:color="000000" w:sz="4"/>
                  </w:tcBorders>
                </w:tcPr>
                <w:p>
                  <w:pPr>
                    <w:jc w:val="center"/>
                  </w:pPr>
                  <w:r>
                    <w:rPr>
                      <w:sz w:val="21"/>
                    </w:rPr>
                    <w:t>护士站背景墙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10.5</w:t>
                  </w:r>
                </w:p>
              </w:tc>
            </w:tr>
            <w:tr>
              <w:tc>
                <w:tcPr>
                  <w:tcW w:type="dxa" w:w="344"/>
                  <w:tcBorders>
                    <w:top w:val="none" w:color="000000" w:sz="4"/>
                    <w:left w:val="single" w:color="000000" w:sz="4"/>
                    <w:bottom w:val="single" w:color="000000" w:sz="4"/>
                    <w:right w:val="single" w:color="000000" w:sz="4"/>
                  </w:tcBorders>
                </w:tcPr>
                <w:p>
                  <w:pPr>
                    <w:jc w:val="center"/>
                  </w:pPr>
                  <w:r>
                    <w:rPr>
                      <w:sz w:val="21"/>
                    </w:rPr>
                    <w:t>134</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走道文化墙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91.8</w:t>
                  </w:r>
                </w:p>
              </w:tc>
            </w:tr>
            <w:tr>
              <w:tc>
                <w:tcPr>
                  <w:tcW w:type="dxa" w:w="344"/>
                  <w:tcBorders>
                    <w:top w:val="none" w:color="000000" w:sz="4"/>
                    <w:left w:val="single" w:color="000000" w:sz="4"/>
                    <w:bottom w:val="single" w:color="000000" w:sz="4"/>
                    <w:right w:val="single" w:color="000000" w:sz="4"/>
                  </w:tcBorders>
                </w:tcPr>
                <w:p>
                  <w:pPr>
                    <w:jc w:val="center"/>
                  </w:pPr>
                  <w:r>
                    <w:rPr>
                      <w:sz w:val="21"/>
                    </w:rPr>
                    <w:t>135</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员工办公区装饰</w:t>
                  </w:r>
                </w:p>
              </w:tc>
              <w:tc>
                <w:tcPr>
                  <w:tcW w:type="dxa" w:w="2231"/>
                  <w:tcBorders>
                    <w:top w:val="none" w:color="000000" w:sz="4"/>
                    <w:left w:val="none" w:color="000000" w:sz="4"/>
                    <w:bottom w:val="single" w:color="000000" w:sz="4"/>
                    <w:right w:val="single" w:color="000000" w:sz="4"/>
                  </w:tcBorders>
                </w:tcPr>
                <w:p>
                  <w:pPr>
                    <w:jc w:val="left"/>
                  </w:pPr>
                  <w:r>
                    <w:rPr>
                      <w:sz w:val="21"/>
                    </w:rPr>
                    <w:t>橡木框+绘画作品：</w:t>
                  </w:r>
                  <w:r>
                    <w:br/>
                  </w:r>
                  <w:r>
                    <w:rPr>
                      <w:sz w:val="21"/>
                    </w:rPr>
                    <w:t>1、画面创作绘制；</w:t>
                  </w:r>
                  <w:r>
                    <w:br/>
                  </w:r>
                  <w:r>
                    <w:rPr>
                      <w:sz w:val="21"/>
                    </w:rPr>
                    <w:t>2、基层清洗；</w:t>
                  </w:r>
                  <w:r>
                    <w:br/>
                  </w:r>
                  <w:r>
                    <w:rPr>
                      <w:sz w:val="21"/>
                    </w:rPr>
                    <w:t>3、橡木画框、人工装裱、成品安装</w:t>
                  </w:r>
                </w:p>
              </w:tc>
              <w:tc>
                <w:tcPr>
                  <w:tcW w:type="dxa" w:w="426"/>
                  <w:tcBorders>
                    <w:top w:val="none" w:color="000000" w:sz="4"/>
                    <w:left w:val="none" w:color="000000" w:sz="4"/>
                    <w:bottom w:val="single" w:color="000000" w:sz="4"/>
                    <w:right w:val="single" w:color="000000" w:sz="4"/>
                  </w:tcBorders>
                </w:tcPr>
                <w:p>
                  <w:pPr>
                    <w:jc w:val="center"/>
                  </w:pPr>
                  <w:r>
                    <w:rPr>
                      <w:sz w:val="21"/>
                    </w:rPr>
                    <w:t>幅</w:t>
                  </w:r>
                </w:p>
              </w:tc>
              <w:tc>
                <w:tcPr>
                  <w:tcW w:type="dxa" w:w="444"/>
                  <w:tcBorders>
                    <w:top w:val="none" w:color="000000" w:sz="4"/>
                    <w:left w:val="none" w:color="000000" w:sz="4"/>
                    <w:bottom w:val="single" w:color="000000" w:sz="4"/>
                    <w:right w:val="single" w:color="000000" w:sz="4"/>
                  </w:tcBorders>
                </w:tcPr>
                <w:p>
                  <w:pPr>
                    <w:jc w:val="center"/>
                  </w:pPr>
                  <w:r>
                    <w:rPr>
                      <w:sz w:val="21"/>
                    </w:rPr>
                    <w:t>5</w:t>
                  </w:r>
                </w:p>
              </w:tc>
            </w:tr>
            <w:tr>
              <w:tc>
                <w:tcPr>
                  <w:tcW w:type="dxa" w:w="344"/>
                  <w:tcBorders>
                    <w:top w:val="none" w:color="000000" w:sz="4"/>
                    <w:left w:val="single" w:color="000000" w:sz="4"/>
                    <w:bottom w:val="single" w:color="000000" w:sz="4"/>
                    <w:right w:val="single" w:color="000000" w:sz="4"/>
                  </w:tcBorders>
                </w:tcPr>
                <w:p>
                  <w:pPr>
                    <w:jc w:val="center"/>
                  </w:pPr>
                  <w:r>
                    <w:rPr>
                      <w:sz w:val="21"/>
                    </w:rPr>
                    <w:t>136</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tcBorders>
                    <w:top w:val="none" w:color="000000" w:sz="4"/>
                    <w:left w:val="none" w:color="000000" w:sz="4"/>
                    <w:bottom w:val="single" w:color="000000" w:sz="4"/>
                    <w:right w:val="single" w:color="000000" w:sz="4"/>
                  </w:tcBorders>
                </w:tcPr>
                <w:p>
                  <w:pPr>
                    <w:jc w:val="center"/>
                  </w:pPr>
                  <w:r>
                    <w:rPr>
                      <w:sz w:val="21"/>
                    </w:rPr>
                    <w:t>发热门诊等候区</w:t>
                  </w:r>
                </w:p>
              </w:tc>
              <w:tc>
                <w:tcPr>
                  <w:tcW w:type="dxa" w:w="843"/>
                  <w:tcBorders>
                    <w:top w:val="none" w:color="000000" w:sz="4"/>
                    <w:left w:val="none" w:color="000000" w:sz="4"/>
                    <w:bottom w:val="single" w:color="000000" w:sz="4"/>
                    <w:right w:val="single" w:color="000000" w:sz="4"/>
                  </w:tcBorders>
                </w:tcPr>
                <w:p>
                  <w:pPr>
                    <w:jc w:val="center"/>
                  </w:pPr>
                  <w:r>
                    <w:rPr>
                      <w:sz w:val="21"/>
                    </w:rPr>
                    <w:t>等候区文化墙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3.6</w:t>
                  </w:r>
                </w:p>
              </w:tc>
            </w:tr>
            <w:tr>
              <w:tc>
                <w:tcPr>
                  <w:tcW w:type="dxa" w:w="344"/>
                  <w:tcBorders>
                    <w:top w:val="none" w:color="000000" w:sz="4"/>
                    <w:left w:val="single" w:color="000000" w:sz="4"/>
                    <w:bottom w:val="single" w:color="000000" w:sz="4"/>
                    <w:right w:val="single" w:color="000000" w:sz="4"/>
                  </w:tcBorders>
                </w:tcPr>
                <w:p>
                  <w:pPr>
                    <w:jc w:val="center"/>
                  </w:pPr>
                  <w:r>
                    <w:rPr>
                      <w:sz w:val="21"/>
                    </w:rPr>
                    <w:t>137</w:t>
                  </w:r>
                </w:p>
              </w:tc>
              <w:tc>
                <w:tcPr>
                  <w:tcW w:type="dxa" w:w="381"/>
                  <w:vMerge w:val="restart"/>
                  <w:tcBorders>
                    <w:top w:val="none" w:color="000000" w:sz="4"/>
                    <w:left w:val="none" w:color="000000" w:sz="4"/>
                    <w:bottom w:val="single" w:color="000000" w:sz="4"/>
                    <w:right w:val="single" w:color="000000" w:sz="4"/>
                  </w:tcBorders>
                </w:tcPr>
                <w:p>
                  <w:pPr>
                    <w:jc w:val="center"/>
                  </w:pPr>
                  <w:r>
                    <w:rPr>
                      <w:sz w:val="21"/>
                    </w:rPr>
                    <w:t>6#</w:t>
                  </w:r>
                  <w:r>
                    <w:rPr>
                      <w:sz w:val="21"/>
                    </w:rPr>
                    <w:t>楼</w:t>
                  </w:r>
                </w:p>
              </w:tc>
              <w:tc>
                <w:tcPr>
                  <w:tcW w:type="dxa" w:w="426"/>
                  <w:vMerge w:val="restart"/>
                  <w:tcBorders>
                    <w:top w:val="none" w:color="000000" w:sz="4"/>
                    <w:left w:val="none" w:color="000000" w:sz="4"/>
                    <w:bottom w:val="single" w:color="000000" w:sz="4"/>
                    <w:right w:val="single" w:color="000000" w:sz="4"/>
                  </w:tcBorders>
                </w:tcPr>
                <w:p>
                  <w:pPr>
                    <w:jc w:val="center"/>
                  </w:pPr>
                  <w:r>
                    <w:rPr>
                      <w:sz w:val="21"/>
                    </w:rPr>
                    <w:t>负一层</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放射科</w:t>
                  </w:r>
                </w:p>
              </w:tc>
              <w:tc>
                <w:tcPr>
                  <w:tcW w:type="dxa" w:w="843"/>
                  <w:tcBorders>
                    <w:top w:val="none" w:color="000000" w:sz="4"/>
                    <w:left w:val="none" w:color="000000" w:sz="4"/>
                    <w:bottom w:val="single" w:color="000000" w:sz="4"/>
                    <w:right w:val="single" w:color="000000" w:sz="4"/>
                  </w:tcBorders>
                </w:tcPr>
                <w:p>
                  <w:pPr>
                    <w:jc w:val="center"/>
                  </w:pPr>
                  <w:r>
                    <w:rPr>
                      <w:sz w:val="21"/>
                    </w:rPr>
                    <w:t>办公区走道文化墙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3.6</w:t>
                  </w:r>
                </w:p>
              </w:tc>
            </w:tr>
            <w:tr>
              <w:tc>
                <w:tcPr>
                  <w:tcW w:type="dxa" w:w="344"/>
                  <w:tcBorders>
                    <w:top w:val="none" w:color="000000" w:sz="4"/>
                    <w:left w:val="single" w:color="000000" w:sz="4"/>
                    <w:bottom w:val="single" w:color="000000" w:sz="4"/>
                    <w:right w:val="single" w:color="000000" w:sz="4"/>
                  </w:tcBorders>
                </w:tcPr>
                <w:p>
                  <w:pPr>
                    <w:jc w:val="center"/>
                  </w:pPr>
                  <w:r>
                    <w:rPr>
                      <w:sz w:val="21"/>
                    </w:rPr>
                    <w:t>138</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办公区走道装饰</w:t>
                  </w:r>
                </w:p>
              </w:tc>
              <w:tc>
                <w:tcPr>
                  <w:tcW w:type="dxa" w:w="2231"/>
                  <w:tcBorders>
                    <w:top w:val="none" w:color="000000" w:sz="4"/>
                    <w:left w:val="none" w:color="000000" w:sz="4"/>
                    <w:bottom w:val="single" w:color="000000" w:sz="4"/>
                    <w:right w:val="single" w:color="000000" w:sz="4"/>
                  </w:tcBorders>
                </w:tcPr>
                <w:p>
                  <w:pPr>
                    <w:jc w:val="left"/>
                  </w:pPr>
                  <w:r>
                    <w:rPr>
                      <w:sz w:val="21"/>
                    </w:rPr>
                    <w:t>橡木框+绘画作品：</w:t>
                  </w:r>
                  <w:r>
                    <w:br/>
                  </w:r>
                  <w:r>
                    <w:rPr>
                      <w:sz w:val="21"/>
                    </w:rPr>
                    <w:t>1、画面创作绘制；</w:t>
                  </w:r>
                  <w:r>
                    <w:br/>
                  </w:r>
                  <w:r>
                    <w:rPr>
                      <w:sz w:val="21"/>
                    </w:rPr>
                    <w:t>2、基层清洗；</w:t>
                  </w:r>
                  <w:r>
                    <w:br/>
                  </w:r>
                  <w:r>
                    <w:rPr>
                      <w:sz w:val="21"/>
                    </w:rPr>
                    <w:t>3、橡木画框、人工装裱、成品安装</w:t>
                  </w:r>
                </w:p>
              </w:tc>
              <w:tc>
                <w:tcPr>
                  <w:tcW w:type="dxa" w:w="426"/>
                  <w:tcBorders>
                    <w:top w:val="none" w:color="000000" w:sz="4"/>
                    <w:left w:val="none" w:color="000000" w:sz="4"/>
                    <w:bottom w:val="single" w:color="000000" w:sz="4"/>
                    <w:right w:val="single" w:color="000000" w:sz="4"/>
                  </w:tcBorders>
                </w:tcPr>
                <w:p>
                  <w:pPr>
                    <w:jc w:val="center"/>
                  </w:pPr>
                  <w:r>
                    <w:rPr>
                      <w:sz w:val="21"/>
                    </w:rPr>
                    <w:t>幅</w:t>
                  </w:r>
                </w:p>
              </w:tc>
              <w:tc>
                <w:tcPr>
                  <w:tcW w:type="dxa" w:w="444"/>
                  <w:tcBorders>
                    <w:top w:val="none" w:color="000000" w:sz="4"/>
                    <w:left w:val="none" w:color="000000" w:sz="4"/>
                    <w:bottom w:val="single" w:color="000000" w:sz="4"/>
                    <w:right w:val="single" w:color="000000" w:sz="4"/>
                  </w:tcBorders>
                </w:tcPr>
                <w:p>
                  <w:pPr>
                    <w:jc w:val="center"/>
                  </w:pPr>
                  <w:r>
                    <w:rPr>
                      <w:sz w:val="21"/>
                    </w:rPr>
                    <w:t>6</w:t>
                  </w:r>
                </w:p>
              </w:tc>
            </w:tr>
            <w:tr>
              <w:tc>
                <w:tcPr>
                  <w:tcW w:type="dxa" w:w="344"/>
                  <w:tcBorders>
                    <w:top w:val="none" w:color="000000" w:sz="4"/>
                    <w:left w:val="single" w:color="000000" w:sz="4"/>
                    <w:bottom w:val="single" w:color="000000" w:sz="4"/>
                    <w:right w:val="single" w:color="000000" w:sz="4"/>
                  </w:tcBorders>
                </w:tcPr>
                <w:p>
                  <w:pPr>
                    <w:jc w:val="center"/>
                  </w:pPr>
                  <w:r>
                    <w:rPr>
                      <w:sz w:val="21"/>
                    </w:rPr>
                    <w:t>139</w:t>
                  </w:r>
                </w:p>
              </w:tc>
              <w:tc>
                <w:tcPr>
                  <w:tcW w:type="dxa" w:w="381"/>
                  <w:vMerge/>
                  <w:tcBorders>
                    <w:top w:val="none" w:color="000000" w:sz="4"/>
                    <w:left w:val="non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Pr>
                <w:p>
                  <w:pPr>
                    <w:jc w:val="center"/>
                  </w:pPr>
                  <w:r>
                    <w:rPr>
                      <w:sz w:val="21"/>
                    </w:rPr>
                    <w:t>一层</w:t>
                  </w:r>
                </w:p>
              </w:tc>
              <w:tc>
                <w:tcPr>
                  <w:tcW w:type="dxa" w:w="499"/>
                  <w:tcBorders>
                    <w:top w:val="none" w:color="000000" w:sz="4"/>
                    <w:left w:val="none" w:color="000000" w:sz="4"/>
                    <w:bottom w:val="single" w:color="000000" w:sz="4"/>
                    <w:right w:val="single" w:color="000000" w:sz="4"/>
                  </w:tcBorders>
                </w:tcPr>
                <w:p>
                  <w:pPr>
                    <w:jc w:val="center"/>
                  </w:pPr>
                  <w:r>
                    <w:rPr>
                      <w:sz w:val="21"/>
                    </w:rPr>
                    <w:t>急诊</w:t>
                  </w:r>
                </w:p>
              </w:tc>
              <w:tc>
                <w:tcPr>
                  <w:tcW w:type="dxa" w:w="843"/>
                  <w:tcBorders>
                    <w:top w:val="none" w:color="000000" w:sz="4"/>
                    <w:left w:val="none" w:color="000000" w:sz="4"/>
                    <w:bottom w:val="single" w:color="000000" w:sz="4"/>
                    <w:right w:val="single" w:color="000000" w:sz="4"/>
                  </w:tcBorders>
                </w:tcPr>
                <w:p>
                  <w:pPr>
                    <w:jc w:val="center"/>
                  </w:pPr>
                  <w:r>
                    <w:rPr>
                      <w:sz w:val="21"/>
                    </w:rPr>
                    <w:t>急诊区整体氛围打造</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8</w:t>
                  </w:r>
                </w:p>
              </w:tc>
            </w:tr>
            <w:tr>
              <w:tc>
                <w:tcPr>
                  <w:tcW w:type="dxa" w:w="344"/>
                  <w:tcBorders>
                    <w:top w:val="none" w:color="000000" w:sz="4"/>
                    <w:left w:val="single" w:color="000000" w:sz="4"/>
                    <w:bottom w:val="single" w:color="000000" w:sz="4"/>
                    <w:right w:val="single" w:color="000000" w:sz="4"/>
                  </w:tcBorders>
                </w:tcPr>
                <w:p>
                  <w:pPr>
                    <w:jc w:val="center"/>
                  </w:pPr>
                  <w:r>
                    <w:rPr>
                      <w:sz w:val="21"/>
                    </w:rPr>
                    <w:t>140</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val="restart"/>
                  <w:tcBorders>
                    <w:top w:val="none" w:color="000000" w:sz="4"/>
                    <w:left w:val="none" w:color="000000" w:sz="4"/>
                    <w:bottom w:val="single" w:color="000000" w:sz="4"/>
                    <w:right w:val="single" w:color="000000" w:sz="4"/>
                  </w:tcBorders>
                </w:tcPr>
                <w:p>
                  <w:pPr>
                    <w:jc w:val="center"/>
                  </w:pPr>
                  <w:r>
                    <w:rPr>
                      <w:sz w:val="21"/>
                    </w:rPr>
                    <w:t>急救</w:t>
                  </w:r>
                </w:p>
              </w:tc>
              <w:tc>
                <w:tcPr>
                  <w:tcW w:type="dxa" w:w="843"/>
                  <w:tcBorders>
                    <w:top w:val="none" w:color="000000" w:sz="4"/>
                    <w:left w:val="none" w:color="000000" w:sz="4"/>
                    <w:bottom w:val="single" w:color="000000" w:sz="4"/>
                    <w:right w:val="single" w:color="000000" w:sz="4"/>
                  </w:tcBorders>
                </w:tcPr>
                <w:p>
                  <w:pPr>
                    <w:jc w:val="center"/>
                  </w:pPr>
                  <w:r>
                    <w:rPr>
                      <w:sz w:val="21"/>
                    </w:rPr>
                    <w:t>输液等候区氛围打造</w:t>
                  </w:r>
                </w:p>
              </w:tc>
              <w:tc>
                <w:tcPr>
                  <w:tcW w:type="dxa" w:w="2231"/>
                  <w:tcBorders>
                    <w:top w:val="none" w:color="000000" w:sz="4"/>
                    <w:left w:val="none" w:color="000000" w:sz="4"/>
                    <w:bottom w:val="single" w:color="000000" w:sz="4"/>
                    <w:right w:val="single" w:color="000000" w:sz="4"/>
                  </w:tcBorders>
                </w:tcPr>
                <w:p>
                  <w:pPr>
                    <w:jc w:val="left"/>
                  </w:pPr>
                  <w:r>
                    <w:rPr>
                      <w:sz w:val="21"/>
                    </w:rPr>
                    <w:t>以油画布高清打印为主的综合材料：</w:t>
                  </w:r>
                  <w:r>
                    <w:br/>
                  </w:r>
                  <w:r>
                    <w:rPr>
                      <w:sz w:val="21"/>
                    </w:rPr>
                    <w:t>1、搭设脚手架；</w:t>
                  </w:r>
                  <w:r>
                    <w:br/>
                  </w:r>
                  <w:r>
                    <w:rPr>
                      <w:sz w:val="21"/>
                    </w:rPr>
                    <w:t>2、基层刷基膜、糯米胶</w:t>
                  </w:r>
                  <w:r>
                    <w:br/>
                  </w:r>
                  <w:r>
                    <w:rPr>
                      <w:sz w:val="21"/>
                    </w:rPr>
                    <w:t>3、油画布高清喷印、成品安装</w:t>
                  </w:r>
                  <w:r>
                    <w:br/>
                  </w:r>
                  <w:r>
                    <w:rPr>
                      <w:sz w:val="21"/>
                    </w:rPr>
                    <w:t>4、超卡板模板雕刻、安装</w:t>
                  </w:r>
                  <w:r>
                    <w:br/>
                  </w:r>
                  <w:r>
                    <w:rPr>
                      <w:sz w:val="21"/>
                    </w:rPr>
                    <w:t>5、亚克力雕刻、UV高清激光雕刻喷印、成品安装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18</w:t>
                  </w:r>
                </w:p>
              </w:tc>
            </w:tr>
            <w:tr>
              <w:tc>
                <w:tcPr>
                  <w:tcW w:type="dxa" w:w="344"/>
                  <w:tcBorders>
                    <w:top w:val="none" w:color="000000" w:sz="4"/>
                    <w:left w:val="single" w:color="000000" w:sz="4"/>
                    <w:bottom w:val="single" w:color="000000" w:sz="4"/>
                    <w:right w:val="single" w:color="000000" w:sz="4"/>
                  </w:tcBorders>
                </w:tcPr>
                <w:p>
                  <w:pPr>
                    <w:jc w:val="center"/>
                  </w:pPr>
                  <w:r>
                    <w:rPr>
                      <w:sz w:val="21"/>
                    </w:rPr>
                    <w:t>141</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过道装饰</w:t>
                  </w:r>
                </w:p>
              </w:tc>
              <w:tc>
                <w:tcPr>
                  <w:tcW w:type="dxa" w:w="2231"/>
                  <w:tcBorders>
                    <w:top w:val="none" w:color="000000" w:sz="4"/>
                    <w:left w:val="none" w:color="000000" w:sz="4"/>
                    <w:bottom w:val="single" w:color="000000" w:sz="4"/>
                    <w:right w:val="single" w:color="000000" w:sz="4"/>
                  </w:tcBorders>
                </w:tcPr>
                <w:p>
                  <w:pPr>
                    <w:jc w:val="left"/>
                  </w:pPr>
                  <w:r>
                    <w:rPr>
                      <w:sz w:val="21"/>
                    </w:rPr>
                    <w:t>橡木框+绘画作品：</w:t>
                  </w:r>
                  <w:r>
                    <w:br/>
                  </w:r>
                  <w:r>
                    <w:rPr>
                      <w:sz w:val="21"/>
                    </w:rPr>
                    <w:t>1、画面创作绘制；</w:t>
                  </w:r>
                  <w:r>
                    <w:br/>
                  </w:r>
                  <w:r>
                    <w:rPr>
                      <w:sz w:val="21"/>
                    </w:rPr>
                    <w:t>2、基层清洗；</w:t>
                  </w:r>
                  <w:r>
                    <w:br/>
                  </w:r>
                  <w:r>
                    <w:rPr>
                      <w:sz w:val="21"/>
                    </w:rPr>
                    <w:t>3、橡木画框、人工装裱、成品安装</w:t>
                  </w:r>
                </w:p>
              </w:tc>
              <w:tc>
                <w:tcPr>
                  <w:tcW w:type="dxa" w:w="426"/>
                  <w:tcBorders>
                    <w:top w:val="none" w:color="000000" w:sz="4"/>
                    <w:left w:val="none" w:color="000000" w:sz="4"/>
                    <w:bottom w:val="single" w:color="000000" w:sz="4"/>
                    <w:right w:val="single" w:color="000000" w:sz="4"/>
                  </w:tcBorders>
                </w:tcPr>
                <w:p>
                  <w:pPr>
                    <w:jc w:val="center"/>
                  </w:pPr>
                  <w:r>
                    <w:rPr>
                      <w:sz w:val="21"/>
                    </w:rPr>
                    <w:t>幅</w:t>
                  </w:r>
                </w:p>
              </w:tc>
              <w:tc>
                <w:tcPr>
                  <w:tcW w:type="dxa" w:w="444"/>
                  <w:tcBorders>
                    <w:top w:val="none" w:color="000000" w:sz="4"/>
                    <w:left w:val="none" w:color="000000" w:sz="4"/>
                    <w:bottom w:val="single" w:color="000000" w:sz="4"/>
                    <w:right w:val="single" w:color="000000" w:sz="4"/>
                  </w:tcBorders>
                </w:tcPr>
                <w:p>
                  <w:pPr>
                    <w:jc w:val="center"/>
                  </w:pPr>
                  <w:r>
                    <w:rPr>
                      <w:sz w:val="21"/>
                    </w:rPr>
                    <w:t>6</w:t>
                  </w:r>
                </w:p>
              </w:tc>
            </w:tr>
            <w:tr>
              <w:tc>
                <w:tcPr>
                  <w:tcW w:type="dxa" w:w="344"/>
                  <w:tcBorders>
                    <w:top w:val="none" w:color="000000" w:sz="4"/>
                    <w:left w:val="single" w:color="000000" w:sz="4"/>
                    <w:bottom w:val="single" w:color="000000" w:sz="4"/>
                    <w:right w:val="single" w:color="000000" w:sz="4"/>
                  </w:tcBorders>
                </w:tcPr>
                <w:p>
                  <w:pPr>
                    <w:jc w:val="center"/>
                  </w:pPr>
                  <w:r>
                    <w:rPr>
                      <w:sz w:val="21"/>
                    </w:rPr>
                    <w:t>142</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输液区文化墙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10</w:t>
                  </w:r>
                </w:p>
              </w:tc>
            </w:tr>
            <w:tr>
              <w:tc>
                <w:tcPr>
                  <w:tcW w:type="dxa" w:w="344"/>
                  <w:tcBorders>
                    <w:top w:val="none" w:color="000000" w:sz="4"/>
                    <w:left w:val="single" w:color="000000" w:sz="4"/>
                    <w:bottom w:val="single" w:color="000000" w:sz="4"/>
                    <w:right w:val="single" w:color="000000" w:sz="4"/>
                  </w:tcBorders>
                </w:tcPr>
                <w:p>
                  <w:pPr>
                    <w:jc w:val="center"/>
                  </w:pPr>
                  <w:r>
                    <w:rPr>
                      <w:sz w:val="21"/>
                    </w:rPr>
                    <w:t>143</w:t>
                  </w:r>
                </w:p>
              </w:tc>
              <w:tc>
                <w:tcPr>
                  <w:tcW w:type="dxa" w:w="381"/>
                  <w:vMerge/>
                  <w:tcBorders>
                    <w:top w:val="none" w:color="000000" w:sz="4"/>
                    <w:left w:val="none" w:color="000000" w:sz="4"/>
                    <w:bottom w:val="single" w:color="000000" w:sz="4"/>
                    <w:right w:val="single" w:color="000000" w:sz="4"/>
                  </w:tcBorders>
                </w:tcPr>
                <w:p/>
              </w:tc>
              <w:tc>
                <w:tcPr>
                  <w:tcW w:type="dxa" w:w="426"/>
                  <w:vMerge w:val="restart"/>
                  <w:tcBorders>
                    <w:top w:val="none" w:color="000000" w:sz="4"/>
                    <w:left w:val="none" w:color="000000" w:sz="4"/>
                    <w:bottom w:val="single" w:color="000000" w:sz="4"/>
                    <w:right w:val="single" w:color="000000" w:sz="4"/>
                  </w:tcBorders>
                </w:tcPr>
                <w:p>
                  <w:pPr>
                    <w:jc w:val="center"/>
                  </w:pPr>
                  <w:r>
                    <w:rPr>
                      <w:sz w:val="21"/>
                    </w:rPr>
                    <w:t>二层</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病理科</w:t>
                  </w:r>
                </w:p>
              </w:tc>
              <w:tc>
                <w:tcPr>
                  <w:tcW w:type="dxa" w:w="843"/>
                  <w:tcBorders>
                    <w:top w:val="none" w:color="000000" w:sz="4"/>
                    <w:left w:val="none" w:color="000000" w:sz="4"/>
                    <w:bottom w:val="single" w:color="000000" w:sz="4"/>
                    <w:right w:val="single" w:color="000000" w:sz="4"/>
                  </w:tcBorders>
                </w:tcPr>
                <w:p>
                  <w:pPr>
                    <w:jc w:val="center"/>
                  </w:pPr>
                  <w:r>
                    <w:rPr>
                      <w:sz w:val="21"/>
                    </w:rPr>
                    <w:t>走廊文化墙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1.5</w:t>
                  </w:r>
                </w:p>
              </w:tc>
            </w:tr>
            <w:tr>
              <w:tc>
                <w:tcPr>
                  <w:tcW w:type="dxa" w:w="344"/>
                  <w:tcBorders>
                    <w:top w:val="none" w:color="000000" w:sz="4"/>
                    <w:left w:val="single" w:color="000000" w:sz="4"/>
                    <w:bottom w:val="single" w:color="000000" w:sz="4"/>
                    <w:right w:val="single" w:color="000000" w:sz="4"/>
                  </w:tcBorders>
                </w:tcPr>
                <w:p>
                  <w:pPr>
                    <w:jc w:val="center"/>
                  </w:pPr>
                  <w:r>
                    <w:rPr>
                      <w:sz w:val="21"/>
                    </w:rPr>
                    <w:t>144</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走廊装饰</w:t>
                  </w:r>
                </w:p>
              </w:tc>
              <w:tc>
                <w:tcPr>
                  <w:tcW w:type="dxa" w:w="2231"/>
                  <w:tcBorders>
                    <w:top w:val="none" w:color="000000" w:sz="4"/>
                    <w:left w:val="none" w:color="000000" w:sz="4"/>
                    <w:bottom w:val="single" w:color="000000" w:sz="4"/>
                    <w:right w:val="single" w:color="000000" w:sz="4"/>
                  </w:tcBorders>
                </w:tcPr>
                <w:p>
                  <w:pPr>
                    <w:jc w:val="left"/>
                  </w:pPr>
                  <w:r>
                    <w:rPr>
                      <w:sz w:val="21"/>
                    </w:rPr>
                    <w:t>橡木框+绘画作品：</w:t>
                  </w:r>
                  <w:r>
                    <w:br/>
                  </w:r>
                  <w:r>
                    <w:rPr>
                      <w:sz w:val="21"/>
                    </w:rPr>
                    <w:t>1、画面创作绘制；</w:t>
                  </w:r>
                  <w:r>
                    <w:br/>
                  </w:r>
                  <w:r>
                    <w:rPr>
                      <w:sz w:val="21"/>
                    </w:rPr>
                    <w:t>2、基层清洗；</w:t>
                  </w:r>
                  <w:r>
                    <w:br/>
                  </w:r>
                  <w:r>
                    <w:rPr>
                      <w:sz w:val="21"/>
                    </w:rPr>
                    <w:t>3、橡木画框、人工装裱、成品安装</w:t>
                  </w:r>
                </w:p>
              </w:tc>
              <w:tc>
                <w:tcPr>
                  <w:tcW w:type="dxa" w:w="426"/>
                  <w:tcBorders>
                    <w:top w:val="none" w:color="000000" w:sz="4"/>
                    <w:left w:val="none" w:color="000000" w:sz="4"/>
                    <w:bottom w:val="single" w:color="000000" w:sz="4"/>
                    <w:right w:val="single" w:color="000000" w:sz="4"/>
                  </w:tcBorders>
                </w:tcPr>
                <w:p>
                  <w:pPr>
                    <w:jc w:val="center"/>
                  </w:pPr>
                  <w:r>
                    <w:rPr>
                      <w:sz w:val="21"/>
                    </w:rPr>
                    <w:t>副</w:t>
                  </w:r>
                </w:p>
              </w:tc>
              <w:tc>
                <w:tcPr>
                  <w:tcW w:type="dxa" w:w="444"/>
                  <w:tcBorders>
                    <w:top w:val="none" w:color="000000" w:sz="4"/>
                    <w:left w:val="none" w:color="000000" w:sz="4"/>
                    <w:bottom w:val="single" w:color="000000" w:sz="4"/>
                    <w:right w:val="single" w:color="000000" w:sz="4"/>
                  </w:tcBorders>
                </w:tcPr>
                <w:p>
                  <w:pPr>
                    <w:jc w:val="center"/>
                  </w:pPr>
                  <w:r>
                    <w:rPr>
                      <w:sz w:val="21"/>
                    </w:rPr>
                    <w:t>3</w:t>
                  </w:r>
                </w:p>
              </w:tc>
            </w:tr>
            <w:tr>
              <w:tc>
                <w:tcPr>
                  <w:tcW w:type="dxa" w:w="344"/>
                  <w:tcBorders>
                    <w:top w:val="none" w:color="000000" w:sz="4"/>
                    <w:left w:val="single" w:color="000000" w:sz="4"/>
                    <w:bottom w:val="single" w:color="000000" w:sz="4"/>
                    <w:right w:val="single" w:color="000000" w:sz="4"/>
                  </w:tcBorders>
                </w:tcPr>
                <w:p>
                  <w:pPr>
                    <w:jc w:val="center"/>
                  </w:pPr>
                  <w:r>
                    <w:rPr>
                      <w:sz w:val="21"/>
                    </w:rPr>
                    <w:t>145</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val="restart"/>
                  <w:tcBorders>
                    <w:top w:val="none" w:color="000000" w:sz="4"/>
                    <w:left w:val="none" w:color="000000" w:sz="4"/>
                    <w:bottom w:val="single" w:color="000000" w:sz="4"/>
                    <w:right w:val="single" w:color="000000" w:sz="4"/>
                  </w:tcBorders>
                </w:tcPr>
                <w:p>
                  <w:pPr>
                    <w:jc w:val="center"/>
                  </w:pPr>
                  <w:r>
                    <w:rPr>
                      <w:sz w:val="21"/>
                    </w:rPr>
                    <w:t>检验科</w:t>
                  </w:r>
                </w:p>
              </w:tc>
              <w:tc>
                <w:tcPr>
                  <w:tcW w:type="dxa" w:w="843"/>
                  <w:tcBorders>
                    <w:top w:val="none" w:color="000000" w:sz="4"/>
                    <w:left w:val="none" w:color="000000" w:sz="4"/>
                    <w:bottom w:val="single" w:color="000000" w:sz="4"/>
                    <w:right w:val="single" w:color="000000" w:sz="4"/>
                  </w:tcBorders>
                </w:tcPr>
                <w:p>
                  <w:pPr>
                    <w:jc w:val="center"/>
                  </w:pPr>
                  <w:r>
                    <w:rPr>
                      <w:sz w:val="21"/>
                    </w:rPr>
                    <w:t>走道文化墙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7.2</w:t>
                  </w:r>
                </w:p>
              </w:tc>
            </w:tr>
            <w:tr>
              <w:tc>
                <w:tcPr>
                  <w:tcW w:type="dxa" w:w="344"/>
                  <w:tcBorders>
                    <w:top w:val="none" w:color="000000" w:sz="4"/>
                    <w:left w:val="single" w:color="000000" w:sz="4"/>
                    <w:bottom w:val="single" w:color="000000" w:sz="4"/>
                    <w:right w:val="single" w:color="000000" w:sz="4"/>
                  </w:tcBorders>
                </w:tcPr>
                <w:p>
                  <w:pPr>
                    <w:jc w:val="center"/>
                  </w:pPr>
                  <w:r>
                    <w:rPr>
                      <w:sz w:val="21"/>
                    </w:rPr>
                    <w:t>146</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走道装饰</w:t>
                  </w:r>
                </w:p>
              </w:tc>
              <w:tc>
                <w:tcPr>
                  <w:tcW w:type="dxa" w:w="2231"/>
                  <w:tcBorders>
                    <w:top w:val="none" w:color="000000" w:sz="4"/>
                    <w:left w:val="none" w:color="000000" w:sz="4"/>
                    <w:bottom w:val="single" w:color="000000" w:sz="4"/>
                    <w:right w:val="single" w:color="000000" w:sz="4"/>
                  </w:tcBorders>
                </w:tcPr>
                <w:p>
                  <w:pPr>
                    <w:jc w:val="left"/>
                  </w:pPr>
                  <w:r>
                    <w:rPr>
                      <w:sz w:val="21"/>
                    </w:rPr>
                    <w:t>橡木框+绘画作品：</w:t>
                  </w:r>
                  <w:r>
                    <w:br/>
                  </w:r>
                  <w:r>
                    <w:rPr>
                      <w:sz w:val="21"/>
                    </w:rPr>
                    <w:t>1、画面创作绘制；</w:t>
                  </w:r>
                  <w:r>
                    <w:br/>
                  </w:r>
                  <w:r>
                    <w:rPr>
                      <w:sz w:val="21"/>
                    </w:rPr>
                    <w:t>2、基层清洗；</w:t>
                  </w:r>
                  <w:r>
                    <w:br/>
                  </w:r>
                  <w:r>
                    <w:rPr>
                      <w:sz w:val="21"/>
                    </w:rPr>
                    <w:t>3、橡木画框、人工装裱、成品安装</w:t>
                  </w:r>
                </w:p>
              </w:tc>
              <w:tc>
                <w:tcPr>
                  <w:tcW w:type="dxa" w:w="426"/>
                  <w:tcBorders>
                    <w:top w:val="none" w:color="000000" w:sz="4"/>
                    <w:left w:val="none" w:color="000000" w:sz="4"/>
                    <w:bottom w:val="single" w:color="000000" w:sz="4"/>
                    <w:right w:val="single" w:color="000000" w:sz="4"/>
                  </w:tcBorders>
                </w:tcPr>
                <w:p>
                  <w:pPr>
                    <w:jc w:val="center"/>
                  </w:pPr>
                  <w:r>
                    <w:rPr>
                      <w:sz w:val="21"/>
                    </w:rPr>
                    <w:t>幅</w:t>
                  </w:r>
                </w:p>
              </w:tc>
              <w:tc>
                <w:tcPr>
                  <w:tcW w:type="dxa" w:w="444"/>
                  <w:tcBorders>
                    <w:top w:val="none" w:color="000000" w:sz="4"/>
                    <w:left w:val="none" w:color="000000" w:sz="4"/>
                    <w:bottom w:val="single" w:color="000000" w:sz="4"/>
                    <w:right w:val="single" w:color="000000" w:sz="4"/>
                  </w:tcBorders>
                </w:tcPr>
                <w:p>
                  <w:pPr>
                    <w:jc w:val="center"/>
                  </w:pPr>
                  <w:r>
                    <w:rPr>
                      <w:sz w:val="21"/>
                    </w:rPr>
                    <w:t>6</w:t>
                  </w:r>
                </w:p>
              </w:tc>
            </w:tr>
            <w:tr>
              <w:tc>
                <w:tcPr>
                  <w:tcW w:type="dxa" w:w="344"/>
                  <w:tcBorders>
                    <w:top w:val="none" w:color="000000" w:sz="4"/>
                    <w:left w:val="single" w:color="000000" w:sz="4"/>
                    <w:bottom w:val="single" w:color="000000" w:sz="4"/>
                    <w:right w:val="single" w:color="000000" w:sz="4"/>
                  </w:tcBorders>
                </w:tcPr>
                <w:p>
                  <w:pPr>
                    <w:jc w:val="center"/>
                  </w:pPr>
                  <w:r>
                    <w:rPr>
                      <w:sz w:val="21"/>
                    </w:rPr>
                    <w:t>147</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大会议室文化墙</w:t>
                  </w:r>
                </w:p>
              </w:tc>
              <w:tc>
                <w:tcPr>
                  <w:tcW w:type="dxa" w:w="2231"/>
                  <w:tcBorders>
                    <w:top w:val="none" w:color="000000" w:sz="4"/>
                    <w:left w:val="none" w:color="000000" w:sz="4"/>
                    <w:bottom w:val="single" w:color="000000" w:sz="4"/>
                    <w:right w:val="single" w:color="000000" w:sz="4"/>
                  </w:tcBorders>
                </w:tcPr>
                <w:p>
                  <w:pPr>
                    <w:jc w:val="left"/>
                  </w:pPr>
                  <w:r>
                    <w:rPr>
                      <w:sz w:val="21"/>
                    </w:rPr>
                    <w:t>不锈钢精工字：</w:t>
                  </w:r>
                  <w:r>
                    <w:br/>
                  </w:r>
                  <w:r>
                    <w:rPr>
                      <w:sz w:val="21"/>
                    </w:rPr>
                    <w:t>1、不锈钢精工字制作、安装</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1.5</w:t>
                  </w:r>
                </w:p>
              </w:tc>
            </w:tr>
            <w:tr>
              <w:tc>
                <w:tcPr>
                  <w:tcW w:type="dxa" w:w="344"/>
                  <w:tcBorders>
                    <w:top w:val="none" w:color="000000" w:sz="4"/>
                    <w:left w:val="single" w:color="000000" w:sz="4"/>
                    <w:bottom w:val="single" w:color="000000" w:sz="4"/>
                    <w:right w:val="single" w:color="000000" w:sz="4"/>
                  </w:tcBorders>
                </w:tcPr>
                <w:p>
                  <w:pPr>
                    <w:jc w:val="center"/>
                  </w:pPr>
                  <w:r>
                    <w:rPr>
                      <w:sz w:val="21"/>
                    </w:rPr>
                    <w:t>148</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tcBorders>
                    <w:top w:val="none" w:color="000000" w:sz="4"/>
                    <w:left w:val="none" w:color="000000" w:sz="4"/>
                    <w:bottom w:val="single" w:color="000000" w:sz="4"/>
                    <w:right w:val="single" w:color="000000" w:sz="4"/>
                  </w:tcBorders>
                </w:tcPr>
                <w:p>
                  <w:pPr>
                    <w:jc w:val="center"/>
                  </w:pPr>
                  <w:r>
                    <w:rPr>
                      <w:sz w:val="21"/>
                    </w:rPr>
                    <w:t>理疗室</w:t>
                  </w:r>
                </w:p>
              </w:tc>
              <w:tc>
                <w:tcPr>
                  <w:tcW w:type="dxa" w:w="843"/>
                  <w:tcBorders>
                    <w:top w:val="none" w:color="000000" w:sz="4"/>
                    <w:left w:val="none" w:color="000000" w:sz="4"/>
                    <w:bottom w:val="single" w:color="000000" w:sz="4"/>
                    <w:right w:val="single" w:color="000000" w:sz="4"/>
                  </w:tcBorders>
                </w:tcPr>
                <w:p>
                  <w:pPr>
                    <w:jc w:val="center"/>
                  </w:pPr>
                  <w:r>
                    <w:rPr>
                      <w:sz w:val="21"/>
                    </w:rPr>
                    <w:t>等候区文化墙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5.16</w:t>
                  </w:r>
                </w:p>
              </w:tc>
            </w:tr>
            <w:tr>
              <w:tc>
                <w:tcPr>
                  <w:tcW w:type="dxa" w:w="344"/>
                  <w:tcBorders>
                    <w:top w:val="none" w:color="000000" w:sz="4"/>
                    <w:left w:val="single" w:color="000000" w:sz="4"/>
                    <w:bottom w:val="single" w:color="000000" w:sz="4"/>
                    <w:right w:val="single" w:color="000000" w:sz="4"/>
                  </w:tcBorders>
                </w:tcPr>
                <w:p>
                  <w:pPr>
                    <w:jc w:val="center"/>
                  </w:pPr>
                  <w:r>
                    <w:rPr>
                      <w:sz w:val="21"/>
                    </w:rPr>
                    <w:t>149</w:t>
                  </w:r>
                </w:p>
              </w:tc>
              <w:tc>
                <w:tcPr>
                  <w:tcW w:type="dxa" w:w="381"/>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Pr>
                <w:p>
                  <w:pPr>
                    <w:jc w:val="center"/>
                  </w:pPr>
                  <w:r>
                    <w:rPr>
                      <w:sz w:val="21"/>
                    </w:rPr>
                    <w:t>三层</w:t>
                  </w:r>
                </w:p>
              </w:tc>
              <w:tc>
                <w:tcPr>
                  <w:tcW w:type="dxa" w:w="499"/>
                  <w:tcBorders>
                    <w:top w:val="none" w:color="000000" w:sz="4"/>
                    <w:left w:val="none" w:color="000000" w:sz="4"/>
                    <w:bottom w:val="single" w:color="000000" w:sz="4"/>
                    <w:right w:val="single" w:color="000000" w:sz="4"/>
                  </w:tcBorders>
                </w:tcPr>
                <w:p>
                  <w:pPr>
                    <w:jc w:val="center"/>
                  </w:pPr>
                  <w:r>
                    <w:rPr>
                      <w:sz w:val="21"/>
                    </w:rPr>
                    <w:t>妇科手术室</w:t>
                  </w:r>
                </w:p>
              </w:tc>
              <w:tc>
                <w:tcPr>
                  <w:tcW w:type="dxa" w:w="843"/>
                  <w:tcBorders>
                    <w:top w:val="none" w:color="000000" w:sz="4"/>
                    <w:left w:val="none" w:color="000000" w:sz="4"/>
                    <w:bottom w:val="single" w:color="000000" w:sz="4"/>
                    <w:right w:val="single" w:color="000000" w:sz="4"/>
                  </w:tcBorders>
                </w:tcPr>
                <w:p>
                  <w:pPr>
                    <w:jc w:val="center"/>
                  </w:pPr>
                  <w:r>
                    <w:rPr>
                      <w:sz w:val="21"/>
                    </w:rPr>
                    <w:t>等候区整体氛围打造</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6.8</w:t>
                  </w:r>
                </w:p>
              </w:tc>
            </w:tr>
            <w:tr>
              <w:tc>
                <w:tcPr>
                  <w:tcW w:type="dxa" w:w="344"/>
                  <w:tcBorders>
                    <w:top w:val="none" w:color="000000" w:sz="4"/>
                    <w:left w:val="single" w:color="000000" w:sz="4"/>
                    <w:bottom w:val="single" w:color="000000" w:sz="4"/>
                    <w:right w:val="single" w:color="000000" w:sz="4"/>
                  </w:tcBorders>
                </w:tcPr>
                <w:p>
                  <w:pPr>
                    <w:jc w:val="center"/>
                  </w:pPr>
                  <w:r>
                    <w:rPr>
                      <w:sz w:val="21"/>
                    </w:rPr>
                    <w:t>150</w:t>
                  </w:r>
                </w:p>
              </w:tc>
              <w:tc>
                <w:tcPr>
                  <w:tcW w:type="dxa" w:w="381"/>
                  <w:vMerge w:val="restart"/>
                  <w:tcBorders>
                    <w:top w:val="none" w:color="000000" w:sz="4"/>
                    <w:left w:val="none" w:color="000000" w:sz="4"/>
                    <w:bottom w:val="single" w:color="000000" w:sz="4"/>
                    <w:right w:val="single" w:color="000000" w:sz="4"/>
                  </w:tcBorders>
                </w:tcPr>
                <w:p>
                  <w:pPr>
                    <w:jc w:val="center"/>
                  </w:pPr>
                  <w:r>
                    <w:rPr>
                      <w:sz w:val="21"/>
                    </w:rPr>
                    <w:t>7#</w:t>
                  </w:r>
                  <w:r>
                    <w:rPr>
                      <w:sz w:val="21"/>
                    </w:rPr>
                    <w:t>楼</w:t>
                  </w:r>
                </w:p>
              </w:tc>
              <w:tc>
                <w:tcPr>
                  <w:tcW w:type="dxa" w:w="426"/>
                  <w:vMerge w:val="restart"/>
                  <w:tcBorders>
                    <w:top w:val="none" w:color="000000" w:sz="4"/>
                    <w:left w:val="none" w:color="000000" w:sz="4"/>
                    <w:bottom w:val="single" w:color="000000" w:sz="4"/>
                    <w:right w:val="single" w:color="000000" w:sz="4"/>
                  </w:tcBorders>
                </w:tcPr>
                <w:p>
                  <w:pPr>
                    <w:jc w:val="center"/>
                  </w:pPr>
                  <w:r>
                    <w:rPr>
                      <w:sz w:val="21"/>
                    </w:rPr>
                    <w:t>三层</w:t>
                  </w:r>
                </w:p>
              </w:tc>
              <w:tc>
                <w:tcPr>
                  <w:tcW w:type="dxa" w:w="499"/>
                  <w:vMerge w:val="restart"/>
                  <w:tcBorders>
                    <w:top w:val="none" w:color="000000" w:sz="4"/>
                    <w:left w:val="none" w:color="000000" w:sz="4"/>
                    <w:bottom w:val="single" w:color="000000" w:sz="4"/>
                    <w:right w:val="single" w:color="000000" w:sz="4"/>
                  </w:tcBorders>
                </w:tcPr>
                <w:p>
                  <w:pPr>
                    <w:jc w:val="center"/>
                  </w:pPr>
                  <w:r>
                    <w:rPr>
                      <w:sz w:val="21"/>
                    </w:rPr>
                    <w:t>产前诊断中心</w:t>
                  </w:r>
                </w:p>
              </w:tc>
              <w:tc>
                <w:tcPr>
                  <w:tcW w:type="dxa" w:w="843"/>
                  <w:tcBorders>
                    <w:top w:val="none" w:color="000000" w:sz="4"/>
                    <w:left w:val="none" w:color="000000" w:sz="4"/>
                    <w:bottom w:val="single" w:color="000000" w:sz="4"/>
                    <w:right w:val="single" w:color="000000" w:sz="4"/>
                  </w:tcBorders>
                </w:tcPr>
                <w:p>
                  <w:pPr>
                    <w:jc w:val="center"/>
                  </w:pPr>
                  <w:r>
                    <w:rPr>
                      <w:sz w:val="21"/>
                    </w:rPr>
                    <w:t>护士站背景墙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3.9</w:t>
                  </w:r>
                </w:p>
              </w:tc>
            </w:tr>
            <w:tr>
              <w:tc>
                <w:tcPr>
                  <w:tcW w:type="dxa" w:w="344"/>
                  <w:tcBorders>
                    <w:top w:val="none" w:color="000000" w:sz="4"/>
                    <w:left w:val="single" w:color="000000" w:sz="4"/>
                    <w:bottom w:val="single" w:color="000000" w:sz="4"/>
                    <w:right w:val="single" w:color="000000" w:sz="4"/>
                  </w:tcBorders>
                </w:tcPr>
                <w:p>
                  <w:pPr>
                    <w:jc w:val="center"/>
                  </w:pPr>
                  <w:r>
                    <w:rPr>
                      <w:sz w:val="21"/>
                    </w:rPr>
                    <w:t>151</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候诊区01文化墙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6</w:t>
                  </w:r>
                </w:p>
              </w:tc>
            </w:tr>
            <w:tr>
              <w:tc>
                <w:tcPr>
                  <w:tcW w:type="dxa" w:w="344"/>
                  <w:tcBorders>
                    <w:top w:val="none" w:color="000000" w:sz="4"/>
                    <w:left w:val="single" w:color="000000" w:sz="4"/>
                    <w:bottom w:val="single" w:color="000000" w:sz="4"/>
                    <w:right w:val="single" w:color="000000" w:sz="4"/>
                  </w:tcBorders>
                </w:tcPr>
                <w:p>
                  <w:pPr>
                    <w:jc w:val="center"/>
                  </w:pPr>
                  <w:r>
                    <w:rPr>
                      <w:sz w:val="21"/>
                    </w:rPr>
                    <w:t>152</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候诊区02文化墙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7.2</w:t>
                  </w:r>
                </w:p>
              </w:tc>
            </w:tr>
            <w:tr>
              <w:tc>
                <w:tcPr>
                  <w:tcW w:type="dxa" w:w="344"/>
                  <w:tcBorders>
                    <w:top w:val="none" w:color="000000" w:sz="4"/>
                    <w:left w:val="single" w:color="000000" w:sz="4"/>
                    <w:bottom w:val="single" w:color="000000" w:sz="4"/>
                    <w:right w:val="single" w:color="000000" w:sz="4"/>
                  </w:tcBorders>
                </w:tcPr>
                <w:p>
                  <w:pPr>
                    <w:jc w:val="center"/>
                  </w:pPr>
                  <w:r>
                    <w:rPr>
                      <w:sz w:val="21"/>
                    </w:rPr>
                    <w:t>153</w:t>
                  </w:r>
                </w:p>
              </w:tc>
              <w:tc>
                <w:tcPr>
                  <w:tcW w:type="dxa" w:w="381"/>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99"/>
                  <w:vMerge/>
                  <w:tcBorders>
                    <w:top w:val="none" w:color="000000" w:sz="4"/>
                    <w:left w:val="none" w:color="000000" w:sz="4"/>
                    <w:bottom w:val="single" w:color="000000" w:sz="4"/>
                    <w:right w:val="single" w:color="000000" w:sz="4"/>
                  </w:tcBorders>
                </w:tcPr>
                <w:p/>
              </w:tc>
              <w:tc>
                <w:tcPr>
                  <w:tcW w:type="dxa" w:w="843"/>
                  <w:tcBorders>
                    <w:top w:val="none" w:color="000000" w:sz="4"/>
                    <w:left w:val="none" w:color="000000" w:sz="4"/>
                    <w:bottom w:val="single" w:color="000000" w:sz="4"/>
                    <w:right w:val="single" w:color="000000" w:sz="4"/>
                  </w:tcBorders>
                </w:tcPr>
                <w:p>
                  <w:pPr>
                    <w:jc w:val="center"/>
                  </w:pPr>
                  <w:r>
                    <w:rPr>
                      <w:sz w:val="21"/>
                    </w:rPr>
                    <w:t>候诊区03文化墙</w:t>
                  </w:r>
                </w:p>
              </w:tc>
              <w:tc>
                <w:tcPr>
                  <w:tcW w:type="dxa" w:w="2231"/>
                  <w:tcBorders>
                    <w:top w:val="none" w:color="000000" w:sz="4"/>
                    <w:left w:val="none" w:color="000000" w:sz="4"/>
                    <w:bottom w:val="single" w:color="000000" w:sz="4"/>
                    <w:right w:val="single" w:color="000000" w:sz="4"/>
                  </w:tcBorders>
                </w:tcPr>
                <w:p>
                  <w:pPr>
                    <w:jc w:val="left"/>
                  </w:pPr>
                  <w:r>
                    <w:rPr>
                      <w:sz w:val="21"/>
                    </w:rPr>
                    <w:t>亚克力雕刻UV打印：</w:t>
                  </w:r>
                  <w:r>
                    <w:br/>
                  </w:r>
                  <w:r>
                    <w:rPr>
                      <w:sz w:val="21"/>
                    </w:rPr>
                    <w:t>1、搭设脚手架</w:t>
                  </w:r>
                  <w:r>
                    <w:br/>
                  </w:r>
                  <w:r>
                    <w:rPr>
                      <w:sz w:val="21"/>
                    </w:rPr>
                    <w:t>2、超卡板模板雕刻</w:t>
                  </w:r>
                  <w:r>
                    <w:br/>
                  </w:r>
                  <w:r>
                    <w:rPr>
                      <w:sz w:val="21"/>
                    </w:rPr>
                    <w:t>3、亚克力雕刻</w:t>
                  </w:r>
                  <w:r>
                    <w:br/>
                  </w:r>
                  <w:r>
                    <w:rPr>
                      <w:sz w:val="21"/>
                    </w:rPr>
                    <w:t>4、UV高清激光雕刻喷印</w:t>
                  </w:r>
                </w:p>
              </w:tc>
              <w:tc>
                <w:tcPr>
                  <w:tcW w:type="dxa" w:w="426"/>
                  <w:tcBorders>
                    <w:top w:val="none" w:color="000000" w:sz="4"/>
                    <w:left w:val="none" w:color="000000" w:sz="4"/>
                    <w:bottom w:val="single" w:color="000000" w:sz="4"/>
                    <w:right w:val="single" w:color="000000" w:sz="4"/>
                  </w:tcBorders>
                </w:tcPr>
                <w:p>
                  <w:pPr>
                    <w:jc w:val="center"/>
                  </w:pPr>
                  <w:r>
                    <w:rPr>
                      <w:sz w:val="21"/>
                    </w:rPr>
                    <w:t>㎡</w:t>
                  </w:r>
                </w:p>
              </w:tc>
              <w:tc>
                <w:tcPr>
                  <w:tcW w:type="dxa" w:w="444"/>
                  <w:tcBorders>
                    <w:top w:val="none" w:color="000000" w:sz="4"/>
                    <w:left w:val="none" w:color="000000" w:sz="4"/>
                    <w:bottom w:val="single" w:color="000000" w:sz="4"/>
                    <w:right w:val="single" w:color="000000" w:sz="4"/>
                  </w:tcBorders>
                </w:tcPr>
                <w:p>
                  <w:pPr>
                    <w:jc w:val="center"/>
                  </w:pPr>
                  <w:r>
                    <w:rPr>
                      <w:sz w:val="21"/>
                    </w:rPr>
                    <w:t>6</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1.采购代理机构：本项目是指广东海虹招标代理有限公司，负责整个采购活动的组织，依法负责编制和发布招标文件，对招标文件拥有最终的解释权，不以任何身份出任评标委员会成员。</w:t>
      </w:r>
    </w:p>
    <w:p>
      <w:pPr>
        <w:ind w:firstLine="480"/>
      </w:pPr>
      <w:r>
        <w:rPr/>
        <w:t>2.采购人：本项目是指</w:t>
      </w:r>
      <w:r>
        <w:rPr/>
        <w:t>佛山市妇幼保健院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1</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1家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采购机构代理服务收费标准：参照国家计委颁布的《招标代理服务收费管理暂行办法》（计价格[2002]1980号）收费标准按服务类收取。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
            <w:pPr>
              <w:jc w:val="left"/>
            </w:pPr>
          </w:p>
          <w:p>
            <w:r>
              <w:rPr/>
              <w:t>政府采购质押融资，根据《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pPr>
        <w:ind w:firstLine="480"/>
      </w:pPr>
      <w:r>
        <w:rPr/>
        <w:t>5.7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广东海虹招标代理有限公司</w:t>
      </w:r>
      <w:r>
        <w:rPr/>
        <w:t>代收。具体操作要求详见</w:t>
      </w:r>
      <w:r>
        <w:rPr/>
        <w:t>广东海虹招标代理有限公司</w:t>
      </w:r>
      <w:r>
        <w:rPr/>
        <w:t>有关指引，递交事宜请自行咨询</w:t>
      </w:r>
      <w:r>
        <w:rPr/>
        <w:t>广东海虹招标代理有限公司</w:t>
      </w:r>
      <w:r>
        <w:rPr/>
        <w:t>；请各投标人在投标文件递交截止时间前按须知前附表规定的金额递交至</w:t>
      </w:r>
      <w:r>
        <w:rPr/>
        <w:t>广东海虹招标代理有限公司</w:t>
      </w:r>
      <w:r>
        <w:rPr/>
        <w:t>，到账情况以开标时</w:t>
      </w:r>
      <w:r>
        <w:rPr/>
        <w:t>广东海虹招标代理有限公司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招小姐</w:t>
      </w:r>
    </w:p>
    <w:p>
      <w:pPr>
        <w:ind w:firstLine="480"/>
      </w:pPr>
      <w:r>
        <w:rPr/>
        <w:t>电话：</w:t>
      </w:r>
      <w:r>
        <w:rPr/>
        <w:t>0757-82285519</w:t>
      </w:r>
    </w:p>
    <w:p>
      <w:pPr>
        <w:ind w:firstLine="480"/>
      </w:pPr>
      <w:r>
        <w:rPr/>
        <w:t>传真：</w:t>
      </w:r>
      <w:r>
        <w:rPr/>
        <w:t>0757-82285519</w:t>
      </w:r>
    </w:p>
    <w:p>
      <w:pPr>
        <w:ind w:firstLine="480"/>
      </w:pPr>
      <w:r>
        <w:rPr/>
        <w:t>邮箱：</w:t>
      </w:r>
      <w:r>
        <w:rPr/>
        <w:t>gdhh2022@126.com</w:t>
      </w:r>
    </w:p>
    <w:p>
      <w:pPr>
        <w:ind w:firstLine="480"/>
      </w:pPr>
      <w:r>
        <w:rPr/>
        <w:t>地址：</w:t>
      </w:r>
      <w:r>
        <w:rPr/>
        <w:t>广东省佛山市禅城区华远东路13号发展大厦12楼E号</w:t>
      </w:r>
    </w:p>
    <w:p>
      <w:pPr>
        <w:ind w:firstLine="480"/>
      </w:pPr>
      <w:r>
        <w:rPr/>
        <w:t>邮编：</w:t>
      </w:r>
      <w:r>
        <w:rPr/>
        <w:t>528000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政府采购监督管理机构名称：佛山市政务服务数据管理局（交易监管科）</w:t>
      </w:r>
    </w:p>
    <w:p>
      <w:r>
        <w:rPr/>
        <w:t>地  址：佛山市禅城区季华五路公交大厦五楼</w:t>
      </w:r>
    </w:p>
    <w:p>
      <w:r>
        <w:rPr/>
        <w:t>电  话：0757-83999763</w:t>
      </w:r>
    </w:p>
    <w:p>
      <w:r>
        <w:rPr/>
        <w:t>邮  编：528000</w:t>
      </w:r>
    </w:p>
    <w:p>
      <w:r>
        <w:rPr/>
        <w:t>传  真：-</w:t>
      </w:r>
    </w:p>
    <w:p/>
    <w:p>
      <w:r>
        <w:rPr>
          <w:b/>
          <w:sz w:val="28"/>
        </w:rPr>
        <w:t>八、合同签订和履行</w:t>
      </w:r>
    </w:p>
    <w:p>
      <w:r>
        <w:rPr>
          <w:b/>
          <w:sz w:val="24"/>
        </w:rPr>
        <w:t>1.合同签订</w:t>
      </w:r>
    </w:p>
    <w:p>
      <w:pPr>
        <w:ind w:firstLine="480"/>
      </w:pPr>
      <w:r>
        <w:rPr/>
        <w:t>1.1采购人应当自《中标通知书》发出之日起三十日内（广州市规定自《中标通知书》发出之日起二十日内签订合同），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佛山市妇幼保健院新城院区二期文化项目实施)：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广东海虹招标代理有限公司</w:t>
      </w:r>
      <w:r>
        <w:rPr/>
        <w:t>统一对外发布。</w:t>
      </w:r>
    </w:p>
    <w:p>
      <w:pPr>
        <w:ind w:firstLine="480"/>
      </w:pPr>
      <w:r>
        <w:rPr/>
        <w:t>（2）对</w:t>
      </w:r>
      <w:r>
        <w:rPr/>
        <w:t>广东海虹招标代理有限公司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采购包1（佛山市妇幼保健院新城院区二期文化项目实施）：</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采购包1（佛山市妇幼保健院新城院区二期文化项目实施）：</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供应商必须具有良好的商业信誉和健全的财务会计制度（提供2020或2021年度财务状况报告或基本开户行出具的资信证明）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供应商必须符合法律、行政法规规定的其他条件</w:t>
            </w:r>
          </w:p>
        </w:tc>
        <w:tc>
          <w:tcPr>
            <w:tcW w:type="dxa" w:w="4238"/>
          </w:tcPr>
          <w:p>
            <w:r>
              <w:rPr/>
              <w:t>供应商在近三年内（自投标截止时间之日起往前推三年）没有被政府采购监督管理部门禁止参加政府采购活动。</w:t>
            </w:r>
          </w:p>
        </w:tc>
      </w:tr>
      <w:tr>
        <w:tc>
          <w:tcPr>
            <w:tcW w:type="dxa" w:w="890"/>
          </w:tcPr>
          <w:p>
            <w:r>
              <w:rPr/>
              <w:t>9</w:t>
            </w:r>
          </w:p>
        </w:tc>
        <w:tc>
          <w:tcPr>
            <w:tcW w:type="dxa" w:w="3178"/>
          </w:tcPr>
          <w:p>
            <w:r>
              <w:rPr/>
              <w:t>促进中小企业发展</w:t>
            </w:r>
          </w:p>
        </w:tc>
        <w:tc>
          <w:tcPr>
            <w:tcW w:type="dxa" w:w="4238"/>
          </w:tcPr>
          <w:p>
            <w:r>
              <w:rPr/>
              <w:t>采购包整体专门面向中小企业</w:t>
            </w:r>
          </w:p>
        </w:tc>
      </w:tr>
    </w:tbl>
    <w:p/>
    <w:p>
      <w:pPr>
        <w:ind w:firstLine="480"/>
      </w:pPr>
      <w:r>
        <w:rPr/>
        <w:t>表二符合性审查表：</w:t>
      </w:r>
    </w:p>
    <w:p>
      <w:pPr>
        <w:ind w:firstLine="480"/>
      </w:pPr>
    </w:p>
    <w:p/>
    <w:p>
      <w:r>
        <w:rPr/>
        <w:t>采购包1（佛山市妇幼保健院新城院区二期文化项目实施）：</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★报价要求</w:t>
            </w:r>
          </w:p>
        </w:tc>
        <w:tc>
          <w:tcPr>
            <w:tcW w:type="dxa" w:w="4238"/>
          </w:tcPr>
          <w:p>
            <w:r>
              <w:rPr/>
              <w:t>1.1.报价方案是唯一确定且不高于本项目预算金额。1.2.报价方式为广东省佛山市目的地交付验收价，均涵盖报价要求之一切费用。报价中必须包含项目内所有内容的设计、制作、安装、人工费、材料费、运输费、保险费、税收、验收费用、售后服务、合同实施过程中的应预见或不可预见费用等。1.3.投标人须在投标文件中提供《明细报价表》（格式详见招标公告附件）。在《明细报价表》中列出各项货物的“品牌”、“产地”、“制造商名称”、“单价”、“合计（不含设计费用）”。1.4.投标人须在《明细报价表》中报出“本项目总设计费”，该费用包含在项目总价中。1.5.《明细报价表》中的项目总价为“以上项目合计”与“本项目总设计费”之和。项目总价必须与《开标一览表》的报价一致，否则以开标报价为准。1.6.中标人在每个施工项目开展前，须经采购人确定落实施工项目，否则因施工项目调整产生的材料费、人工费等费用采购人将不予支付。</w:t>
            </w:r>
          </w:p>
        </w:tc>
      </w:tr>
      <w:tr>
        <w:tc>
          <w:tcPr>
            <w:tcW w:type="dxa" w:w="890"/>
          </w:tcPr>
          <w:p>
            <w:r>
              <w:rPr/>
              <w:t>2</w:t>
            </w:r>
          </w:p>
        </w:tc>
        <w:tc>
          <w:tcPr>
            <w:tcW w:type="dxa" w:w="3178"/>
          </w:tcPr>
          <w:p>
            <w:r>
              <w:rPr/>
              <w:t>其他</w:t>
            </w:r>
          </w:p>
        </w:tc>
        <w:tc>
          <w:tcPr>
            <w:tcW w:type="dxa" w:w="4238"/>
          </w:tcPr>
          <w:p>
            <w:r>
              <w:rPr/>
              <w:t>没有公开招标文件规定的其他无效投标的情形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佛山市妇幼保健院新城院区二期文化项目实施</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技术部分80.0分</w:t>
            </w:r>
          </w:p>
          <w:p>
            <w:r>
              <w:rPr/>
              <w:t>报价得分10.0分</w:t>
            </w:r>
          </w:p>
        </w:tc>
      </w:tr>
      <w:tr>
        <w:tc>
          <w:tcPr>
            <w:tcW w:type="dxa" w:w="922"/>
            <w:gridSpan w:val="2"/>
            <w:vMerge w:val="restart"/>
          </w:tcPr>
          <w:p>
            <w:pPr>
              <w:jc w:val="center"/>
            </w:pPr>
            <w:r>
              <w:rPr/>
              <w:t>技术部分</w:t>
            </w:r>
          </w:p>
        </w:tc>
        <w:tc>
          <w:tcPr>
            <w:tcW w:type="dxa" w:w="2307"/>
          </w:tcPr>
          <w:p>
            <w:pPr>
              <w:jc w:val="left"/>
            </w:pPr>
            <w:r>
              <w:rPr/>
              <w:t>对本项目背景的理解 (10.0分)</w:t>
            </w:r>
            <w:r>
              <w:rPr/>
              <w:t>，（等次分值选择：</w:t>
            </w:r>
            <w:r>
              <w:rPr/>
              <w:t>0.0;</w:t>
            </w:r>
            <w:r>
              <w:rPr/>
              <w:t>1.0;</w:t>
            </w:r>
            <w:r>
              <w:rPr/>
              <w:t>4.0;</w:t>
            </w:r>
            <w:r>
              <w:rPr/>
              <w:t>7.0;</w:t>
            </w:r>
            <w:r>
              <w:rPr/>
              <w:t>10.0;</w:t>
            </w:r>
            <w:r>
              <w:rPr/>
              <w:t>）</w:t>
            </w:r>
          </w:p>
        </w:tc>
        <w:tc>
          <w:tcPr>
            <w:tcW w:type="dxa" w:w="5076"/>
          </w:tcPr>
          <w:p>
            <w:pPr>
              <w:jc w:val="left"/>
            </w:pPr>
            <w:r>
              <w:rPr/>
              <w:t>根据投标人对本项目背景的理解及对佛山当地文化特色的理解进行评价： 1）对本项目的背景、佛山当地文化特色等方面分析理解十分透彻的，得10分； 2）对本项目的背景、佛山当地文化特色等方面分析理解一般透彻的，得7分； 3）对本项目的背景、佛山当地文化特色等方面分析理解不够透彻的，得4分； 4）对本项目的背景、佛山当地文化特色等方面分析理解欠缺的，得1分； 5）未能提供相关描述的，得0分。</w:t>
            </w:r>
          </w:p>
        </w:tc>
      </w:tr>
      <w:tr>
        <w:tc>
          <w:tcPr>
            <w:tcW w:type="dxa" w:w="922"/>
            <w:gridSpan w:val="2"/>
            <w:vMerge/>
          </w:tcPr>
          <w:p/>
        </w:tc>
        <w:tc>
          <w:tcPr>
            <w:tcW w:type="dxa" w:w="2307"/>
          </w:tcPr>
          <w:p>
            <w:pPr>
              <w:jc w:val="left"/>
            </w:pPr>
            <w:r>
              <w:rPr/>
              <w:t>对本项目工作内容的分析 (10.0分)</w:t>
            </w:r>
            <w:r>
              <w:rPr/>
              <w:t>，（等次分值选择：</w:t>
            </w:r>
            <w:r>
              <w:rPr/>
              <w:t>0.0;</w:t>
            </w:r>
            <w:r>
              <w:rPr/>
              <w:t>1.0;</w:t>
            </w:r>
            <w:r>
              <w:rPr/>
              <w:t>4.0;</w:t>
            </w:r>
            <w:r>
              <w:rPr/>
              <w:t>7.0;</w:t>
            </w:r>
            <w:r>
              <w:rPr/>
              <w:t>10.0;</w:t>
            </w:r>
            <w:r>
              <w:rPr/>
              <w:t>）</w:t>
            </w:r>
          </w:p>
        </w:tc>
        <w:tc>
          <w:tcPr>
            <w:tcW w:type="dxa" w:w="5076"/>
          </w:tcPr>
          <w:p>
            <w:pPr>
              <w:jc w:val="left"/>
            </w:pPr>
            <w:r>
              <w:rPr/>
              <w:t>根据投标人结合本项目的情况对工作内容作出的分析进行评价： 1）对本项目的工作内容方案分析透彻，设计理念逻辑性强的，得10分； 2）对本项目的工作内容方案分析一般透彻，设计理念有一定逻辑性的，得7分； 3）对本项目的工作内容方案分析不够透彻，设计理念逻辑性一般的，得4分； 4）对本项目的工作内容方案分析不到位，设计理念逻辑性差的，得1分； 5）未能提供相关描述的，得0分。</w:t>
            </w:r>
          </w:p>
        </w:tc>
      </w:tr>
      <w:tr>
        <w:tc>
          <w:tcPr>
            <w:tcW w:type="dxa" w:w="922"/>
            <w:gridSpan w:val="2"/>
            <w:vMerge/>
          </w:tcPr>
          <w:p/>
        </w:tc>
        <w:tc>
          <w:tcPr>
            <w:tcW w:type="dxa" w:w="2307"/>
          </w:tcPr>
          <w:p>
            <w:pPr>
              <w:jc w:val="left"/>
            </w:pPr>
            <w:r>
              <w:rPr/>
              <w:t>设计方案 (40.0分)</w:t>
            </w:r>
            <w:r>
              <w:rPr/>
              <w:t>，（等次分值选择：</w:t>
            </w:r>
            <w:r>
              <w:rPr/>
              <w:t>0.0;</w:t>
            </w:r>
            <w:r>
              <w:rPr/>
              <w:t>10.0;</w:t>
            </w:r>
            <w:r>
              <w:rPr/>
              <w:t>20.0;</w:t>
            </w:r>
            <w:r>
              <w:rPr/>
              <w:t>30.0;</w:t>
            </w:r>
            <w:r>
              <w:rPr/>
              <w:t>40.0;</w:t>
            </w:r>
            <w:r>
              <w:rPr/>
              <w:t>）</w:t>
            </w:r>
          </w:p>
        </w:tc>
        <w:tc>
          <w:tcPr>
            <w:tcW w:type="dxa" w:w="5076"/>
          </w:tcPr>
          <w:p>
            <w:pPr>
              <w:jc w:val="left"/>
            </w:pPr>
            <w:r>
              <w:rPr/>
              <w:t>根据投标人对本项目设计方案的整体评价： 1）提供设计清单中153项文态建设方案的详尽设计图纸，设计方案先进合理，十分符合佛山市妇幼保健院已实施的文态氛围整体风格，十分具有统一、规范的视觉效果，外观效果及艺术造型优美，得40分； 2）提供设计清单中153项文态建设方案的详尽设计图纸，设计方案先进合理，比较能符合佛山市妇幼保健院已实施的文态氛围整体风格，比较具有统一、规范的视觉效果，外观效果及艺术造型优美，得30分； 3）提供文态建设方案的设计图纸基本齐全，设计方案较合理，勉强符合佛山市妇幼保健院已实施的文态氛围整体风格，统一、规范的视觉效果尚可，有一定的外观效果及艺术造型，得20分； 4）提供了部分文态建设方案的设计图纸，设计方案一般，不够符合佛山市妇幼保健院已实施的文态氛围整体风格，没有统一、规范的视觉效果，外观效果及艺术造型欠佳，得10分； 5）没有提供文态建设方案设计图纸，设计方案不合理，外观效果及艺术造型不佳，得5分； 6）未能提供相关材料的，得0分。</w:t>
            </w:r>
          </w:p>
        </w:tc>
      </w:tr>
      <w:tr>
        <w:tc>
          <w:tcPr>
            <w:tcW w:type="dxa" w:w="922"/>
            <w:gridSpan w:val="2"/>
            <w:vMerge/>
          </w:tcPr>
          <w:p/>
        </w:tc>
        <w:tc>
          <w:tcPr>
            <w:tcW w:type="dxa" w:w="2307"/>
          </w:tcPr>
          <w:p>
            <w:pPr>
              <w:jc w:val="left"/>
            </w:pPr>
            <w:r>
              <w:rPr/>
              <w:t>文态建设方案的工艺及制作流程 (5.0分)</w:t>
            </w:r>
            <w:r>
              <w:rPr/>
              <w:t>，（等次分值选择：</w:t>
            </w:r>
            <w:r>
              <w:rPr/>
              <w:t>0.0;</w:t>
            </w:r>
            <w:r>
              <w:rPr/>
              <w:t>1.0;</w:t>
            </w:r>
            <w:r>
              <w:rPr/>
              <w:t>3.0;</w:t>
            </w:r>
            <w:r>
              <w:rPr/>
              <w:t>5.0;</w:t>
            </w:r>
            <w:r>
              <w:rPr/>
              <w:t>）</w:t>
            </w:r>
          </w:p>
        </w:tc>
        <w:tc>
          <w:tcPr>
            <w:tcW w:type="dxa" w:w="5076"/>
          </w:tcPr>
          <w:p>
            <w:pPr>
              <w:jc w:val="left"/>
            </w:pPr>
            <w:r>
              <w:rPr/>
              <w:t>根据投标人对本项目文态建设方案所采用的工艺及文态建设方案的制作流程进行评价： 1）文态建设方案所采用的工艺及制作流程先进、科学合理、高效的，得5分； 2）文态建设方案所采用的工艺及制作流程科学性和合理性一般的，得3分； 3）文态建设方案所采用的工艺及制作流程科学性和合理性欠缺的，得1分； 4）未能提供相关描述的，得0分。</w:t>
            </w:r>
          </w:p>
        </w:tc>
      </w:tr>
      <w:tr>
        <w:tc>
          <w:tcPr>
            <w:tcW w:type="dxa" w:w="922"/>
            <w:gridSpan w:val="2"/>
            <w:vMerge/>
          </w:tcPr>
          <w:p/>
        </w:tc>
        <w:tc>
          <w:tcPr>
            <w:tcW w:type="dxa" w:w="2307"/>
          </w:tcPr>
          <w:p>
            <w:pPr>
              <w:jc w:val="left"/>
            </w:pPr>
            <w:r>
              <w:rPr/>
              <w:t>材料质量和稳定性评价 (5.0分)</w:t>
            </w:r>
            <w:r>
              <w:rPr/>
              <w:t>，（等次分值选择：</w:t>
            </w:r>
            <w:r>
              <w:rPr/>
              <w:t>0.0;</w:t>
            </w:r>
            <w:r>
              <w:rPr/>
              <w:t>1.0;</w:t>
            </w:r>
            <w:r>
              <w:rPr/>
              <w:t>3.0;</w:t>
            </w:r>
            <w:r>
              <w:rPr/>
              <w:t>5.0;</w:t>
            </w:r>
            <w:r>
              <w:rPr/>
              <w:t>）</w:t>
            </w:r>
          </w:p>
        </w:tc>
        <w:tc>
          <w:tcPr>
            <w:tcW w:type="dxa" w:w="5076"/>
          </w:tcPr>
          <w:p>
            <w:pPr>
              <w:jc w:val="left"/>
            </w:pPr>
            <w:r>
              <w:rPr/>
              <w:t>根据投标人所投入材料的质量、安全性、稳定性进行评价： 1）所投材料优质、安全，可靠稳定的，得5分； 2）所投材料质量和安全性尚可、具有一定的可靠性，得3分； 3）所投材料质量和安全性一般、稳定性欠缺的，得1分； 4）不提供资料，得0分。</w:t>
            </w:r>
          </w:p>
        </w:tc>
      </w:tr>
      <w:tr>
        <w:tc>
          <w:tcPr>
            <w:tcW w:type="dxa" w:w="922"/>
            <w:gridSpan w:val="2"/>
            <w:vMerge/>
          </w:tcPr>
          <w:p/>
        </w:tc>
        <w:tc>
          <w:tcPr>
            <w:tcW w:type="dxa" w:w="2307"/>
          </w:tcPr>
          <w:p>
            <w:pPr>
              <w:jc w:val="left"/>
            </w:pPr>
            <w:r>
              <w:rPr/>
              <w:t>后续服务质量保证措施 (5.0分)</w:t>
            </w:r>
            <w:r>
              <w:rPr/>
              <w:t>，（等次分值选择：</w:t>
            </w:r>
            <w:r>
              <w:rPr/>
              <w:t>0.0;</w:t>
            </w:r>
            <w:r>
              <w:rPr/>
              <w:t>1.0;</w:t>
            </w:r>
            <w:r>
              <w:rPr/>
              <w:t>3.0;</w:t>
            </w:r>
            <w:r>
              <w:rPr/>
              <w:t>5.0;</w:t>
            </w:r>
            <w:r>
              <w:rPr/>
              <w:t>）</w:t>
            </w:r>
          </w:p>
        </w:tc>
        <w:tc>
          <w:tcPr>
            <w:tcW w:type="dxa" w:w="5076"/>
          </w:tcPr>
          <w:p>
            <w:pPr>
              <w:jc w:val="left"/>
            </w:pPr>
            <w:r>
              <w:rPr/>
              <w:t>根据投标人对本项目后续服务质量保证措施进行评价。 1）后续服务方案十分详细，服务保障能力强，完全满足项目需求的，得5分； 2）后续服务方案不够详细，服务保障能力一般，基本满足项目需求的，得3分； 3）后续服务方案不详细，服务保障能力欠缺，不能满足项目需求的，得1分； 4）未能提供相关描述的，得0分。</w:t>
            </w:r>
          </w:p>
        </w:tc>
      </w:tr>
      <w:tr>
        <w:tc>
          <w:tcPr>
            <w:tcW w:type="dxa" w:w="922"/>
            <w:gridSpan w:val="2"/>
            <w:vMerge/>
          </w:tcPr>
          <w:p/>
        </w:tc>
        <w:tc>
          <w:tcPr>
            <w:tcW w:type="dxa" w:w="2307"/>
          </w:tcPr>
          <w:p>
            <w:pPr>
              <w:jc w:val="left"/>
            </w:pPr>
            <w:r>
              <w:rPr/>
              <w:t>合理化建议 (5.0分)</w:t>
            </w:r>
            <w:r>
              <w:rPr/>
              <w:t>，（等次分值选择：</w:t>
            </w:r>
            <w:r>
              <w:rPr/>
              <w:t>0.0;</w:t>
            </w:r>
            <w:r>
              <w:rPr/>
              <w:t>1.0;</w:t>
            </w:r>
            <w:r>
              <w:rPr/>
              <w:t>3.0;</w:t>
            </w:r>
            <w:r>
              <w:rPr/>
              <w:t>5.0;</w:t>
            </w:r>
            <w:r>
              <w:rPr/>
              <w:t>）</w:t>
            </w:r>
          </w:p>
        </w:tc>
        <w:tc>
          <w:tcPr>
            <w:tcW w:type="dxa" w:w="5076"/>
          </w:tcPr>
          <w:p>
            <w:pPr>
              <w:jc w:val="left"/>
            </w:pPr>
            <w:r>
              <w:rPr/>
              <w:t>根据投标人对本项目提出的合理化建议进行评价。 1）提出的建议方案十分合理，分析透彻，针对性强的，得5分； 2）提出的建议方案基本可行，分析一般透彻，有一定针对性的，得3分； 3）提出的建议方案分析简单，描述不清楚，没有针对性的，得1分； 4）未能提供相关描述的，得0分。</w:t>
            </w:r>
          </w:p>
        </w:tc>
      </w:tr>
      <w:tr>
        <w:tc>
          <w:tcPr>
            <w:tcW w:type="dxa" w:w="922"/>
            <w:gridSpan w:val="2"/>
            <w:vMerge w:val="restart"/>
          </w:tcPr>
          <w:p>
            <w:pPr>
              <w:jc w:val="center"/>
            </w:pPr>
            <w:r>
              <w:rPr/>
              <w:t>商务部分</w:t>
            </w:r>
          </w:p>
        </w:tc>
        <w:tc>
          <w:tcPr>
            <w:tcW w:type="dxa" w:w="2307"/>
          </w:tcPr>
          <w:p>
            <w:pPr>
              <w:jc w:val="left"/>
            </w:pPr>
            <w:r>
              <w:rPr/>
              <w:t>企业业绩 (3.0分)</w:t>
            </w:r>
          </w:p>
        </w:tc>
        <w:tc>
          <w:tcPr>
            <w:tcW w:type="dxa" w:w="5076"/>
          </w:tcPr>
          <w:p>
            <w:pPr>
              <w:jc w:val="left"/>
            </w:pPr>
            <w:r>
              <w:rPr/>
              <w:t>投标人自2012年1月1日至今，完成过类似的文态建设服务方案或雕塑设计项目经验的，每个项目得1分，最高得3分。（须提供相关合同或委托单位出具的证明文件复印件）</w:t>
            </w:r>
          </w:p>
        </w:tc>
      </w:tr>
      <w:tr>
        <w:tc>
          <w:tcPr>
            <w:tcW w:type="dxa" w:w="922"/>
            <w:gridSpan w:val="2"/>
            <w:vMerge/>
          </w:tcPr>
          <w:p/>
        </w:tc>
        <w:tc>
          <w:tcPr>
            <w:tcW w:type="dxa" w:w="2307"/>
          </w:tcPr>
          <w:p>
            <w:pPr>
              <w:jc w:val="left"/>
            </w:pPr>
            <w:r>
              <w:rPr/>
              <w:t>项目主创作人获奖业绩 (3.0分)</w:t>
            </w:r>
          </w:p>
        </w:tc>
        <w:tc>
          <w:tcPr>
            <w:tcW w:type="dxa" w:w="5076"/>
          </w:tcPr>
          <w:p>
            <w:pPr>
              <w:jc w:val="left"/>
            </w:pPr>
            <w:r>
              <w:rPr/>
              <w:t>拟派的项目主创作人具有类似的文态建设服务方案或艺术类设计方案，并获得过奖项的，每个奖项得1分，最多得3分。（须提供相关获奖证书复印件，且提供的证明文件能反映主创作人名字。）</w:t>
            </w:r>
          </w:p>
        </w:tc>
      </w:tr>
      <w:tr>
        <w:tc>
          <w:tcPr>
            <w:tcW w:type="dxa" w:w="922"/>
            <w:gridSpan w:val="2"/>
            <w:vMerge/>
          </w:tcPr>
          <w:p/>
        </w:tc>
        <w:tc>
          <w:tcPr>
            <w:tcW w:type="dxa" w:w="2307"/>
          </w:tcPr>
          <w:p>
            <w:pPr>
              <w:jc w:val="left"/>
            </w:pPr>
            <w:r>
              <w:rPr/>
              <w:t>项目主创作人荣誉 (2.0分)</w:t>
            </w:r>
          </w:p>
        </w:tc>
        <w:tc>
          <w:tcPr>
            <w:tcW w:type="dxa" w:w="5076"/>
          </w:tcPr>
          <w:p>
            <w:pPr>
              <w:jc w:val="left"/>
            </w:pPr>
            <w:r>
              <w:rPr/>
              <w:t>拟派的项目主创作人为省级以上（含省级）美术家协会会员的，得2分。（须提供省级以上（含省级）美术家协会会员证复印件）</w:t>
            </w:r>
          </w:p>
        </w:tc>
      </w:tr>
      <w:tr>
        <w:tc>
          <w:tcPr>
            <w:tcW w:type="dxa" w:w="922"/>
            <w:gridSpan w:val="2"/>
            <w:vMerge/>
          </w:tcPr>
          <w:p/>
        </w:tc>
        <w:tc>
          <w:tcPr>
            <w:tcW w:type="dxa" w:w="2307"/>
          </w:tcPr>
          <w:p>
            <w:pPr>
              <w:jc w:val="left"/>
            </w:pPr>
            <w:r>
              <w:rPr/>
              <w:t>服务机构设置情况 (2.0分)</w:t>
            </w:r>
            <w:r>
              <w:rPr/>
              <w:t>，（等次分值选择：</w:t>
            </w:r>
            <w:r>
              <w:rPr/>
              <w:t>0.0;</w:t>
            </w:r>
            <w:r>
              <w:rPr/>
              <w:t>1.0;</w:t>
            </w:r>
            <w:r>
              <w:rPr/>
              <w:t>2.0;</w:t>
            </w:r>
            <w:r>
              <w:rPr/>
              <w:t>）</w:t>
            </w:r>
          </w:p>
        </w:tc>
        <w:tc>
          <w:tcPr>
            <w:tcW w:type="dxa" w:w="5076"/>
          </w:tcPr>
          <w:p>
            <w:pPr>
              <w:jc w:val="left"/>
            </w:pPr>
            <w:r>
              <w:rPr/>
              <w:t>考虑投标人对项目实施的便利性，就投标人服务机构设置的合理性、便利性进行评价： （1）服务机构设置合理，服务十分便利的，得2分； （2）服务机构设置尚为合理，服务便利性一般的，得1分； （3）服务机构设置不合理，服务不便利的，得0分。 注：须提供服务机构相关材料（营业执照或房屋租赁协议复印件），提供材料不全导致无法判定服务机构所属情况的不得分。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p>
    <w:p>
      <w:pPr>
        <w:jc w:val="center"/>
      </w:pPr>
    </w:p>
    <w:p>
      <w:pPr>
        <w:jc w:val="center"/>
      </w:pPr>
      <w:r>
        <w:rPr>
          <w:color w:val="000000"/>
          <w:sz w:val="68"/>
        </w:rPr>
        <w:t>佛山市政府采购项目</w:t>
      </w:r>
    </w:p>
    <w:p>
      <w:pPr>
        <w:jc w:val="center"/>
      </w:pPr>
    </w:p>
    <w:p>
      <w:pPr>
        <w:jc w:val="center"/>
      </w:pPr>
      <w:r>
        <w:rPr>
          <w:color w:val="000000"/>
          <w:sz w:val="68"/>
        </w:rPr>
        <w:t>合 同 书</w:t>
      </w:r>
    </w:p>
    <w:p>
      <w:pPr>
        <w:jc w:val="center"/>
      </w:pPr>
    </w:p>
    <w:p>
      <w:pPr>
        <w:jc w:val="center"/>
      </w:pPr>
    </w:p>
    <w:p>
      <w:pPr>
        <w:jc w:val="center"/>
      </w:pPr>
    </w:p>
    <w:p>
      <w:pPr>
        <w:jc w:val="center"/>
      </w:pPr>
    </w:p>
    <w:p>
      <w:pPr>
        <w:ind w:firstLine="2409"/>
        <w:jc w:val="both"/>
      </w:pPr>
      <w:r>
        <w:rPr>
          <w:b/>
          <w:color w:val="000000"/>
          <w:sz w:val="24"/>
        </w:rPr>
        <w:t>项目编号：</w:t>
      </w:r>
      <w:r>
        <w:rPr>
          <w:b/>
          <w:sz w:val="21"/>
          <w:u w:val="single"/>
        </w:rPr>
        <w:t xml:space="preserve">                  </w:t>
      </w:r>
    </w:p>
    <w:p>
      <w:pPr>
        <w:ind w:firstLine="2409"/>
        <w:jc w:val="both"/>
      </w:pPr>
      <w:r>
        <w:rPr>
          <w:b/>
          <w:color w:val="000000"/>
          <w:sz w:val="24"/>
        </w:rPr>
        <w:t>项目名称：</w:t>
      </w:r>
      <w:r>
        <w:rPr>
          <w:b/>
          <w:sz w:val="21"/>
          <w:u w:val="single"/>
        </w:rPr>
        <w:t xml:space="preserve">                  </w:t>
      </w:r>
    </w:p>
    <w:p>
      <w:pPr>
        <w:jc w:val="center"/>
      </w:pPr>
    </w:p>
    <w:p>
      <w:pPr>
        <w:jc w:val="center"/>
      </w:pPr>
    </w:p>
    <w:p>
      <w:pPr>
        <w:jc w:val="center"/>
      </w:pPr>
    </w:p>
    <w:tbl>
      <w:tblPr>
        <w:tblW w:w="0" w:type="auto"/>
        <w:tblBorders>
          <w:top w:val="single"/>
          <w:left w:val="single"/>
          <w:bottom w:val="single"/>
          <w:right w:val="single"/>
          <w:insideH w:val="single"/>
          <w:insideV w:val="single"/>
        </w:tblBorders>
      </w:tblPr>
      <w:tblGrid>
        <w:gridCol w:w="2283"/>
        <w:gridCol w:w="6023"/>
      </w:tblGrid>
      <w:tr>
        <w:tc>
          <w:tcPr>
            <w:tcW w:type="dxa" w:w="2283"/>
          </w:tcPr>
          <w:p>
            <w:pPr>
              <w:jc w:val="center"/>
            </w:pPr>
            <w:r>
              <w:rPr>
                <w:color w:val="000000"/>
                <w:sz w:val="28"/>
              </w:rPr>
              <w:t>甲    方：</w:t>
            </w:r>
          </w:p>
        </w:tc>
        <w:tc>
          <w:tcPr>
            <w:tcW w:type="dxa" w:w="6023"/>
          </w:tcPr>
          <w:p>
            <w:pPr>
              <w:jc w:val="left"/>
            </w:pPr>
            <w:r>
              <w:rPr>
                <w:sz w:val="21"/>
                <w:u w:val="single"/>
              </w:rPr>
              <w:t xml:space="preserve"> </w:t>
            </w:r>
            <w:r>
              <w:rPr>
                <w:sz w:val="21"/>
                <w:u w:val="single"/>
              </w:rPr>
              <w:t xml:space="preserve">       </w:t>
            </w:r>
            <w:r>
              <w:rPr>
                <w:color w:val="000000"/>
                <w:sz w:val="28"/>
                <w:u w:val="single"/>
              </w:rPr>
              <w:t xml:space="preserve">采购人名称         </w:t>
            </w:r>
          </w:p>
        </w:tc>
      </w:tr>
      <w:tr>
        <w:tc>
          <w:tcPr>
            <w:tcW w:type="dxa" w:w="2283"/>
          </w:tcPr>
          <w:p>
            <w:pPr>
              <w:jc w:val="center"/>
            </w:pPr>
            <w:r>
              <w:rPr>
                <w:color w:val="000000"/>
                <w:sz w:val="28"/>
              </w:rPr>
              <w:t>乙    方：</w:t>
            </w:r>
          </w:p>
        </w:tc>
        <w:tc>
          <w:tcPr>
            <w:tcW w:type="dxa" w:w="6023"/>
          </w:tcPr>
          <w:p>
            <w:pPr>
              <w:jc w:val="left"/>
            </w:pPr>
            <w:r>
              <w:rPr>
                <w:sz w:val="21"/>
                <w:u w:val="single"/>
              </w:rPr>
              <w:t xml:space="preserve"> </w:t>
            </w:r>
            <w:r>
              <w:rPr>
                <w:color w:val="000000"/>
                <w:sz w:val="28"/>
                <w:u w:val="single"/>
              </w:rPr>
              <w:t xml:space="preserve">（中标/成交供应商名称）     </w:t>
            </w:r>
          </w:p>
        </w:tc>
      </w:tr>
      <w:tr>
        <w:tc>
          <w:tcPr>
            <w:tcW w:type="dxa" w:w="2283"/>
          </w:tcPr>
          <w:p>
            <w:pPr>
              <w:jc w:val="center"/>
            </w:pPr>
            <w:r>
              <w:rPr>
                <w:color w:val="000000"/>
                <w:sz w:val="28"/>
              </w:rPr>
              <w:t>签订日期：</w:t>
            </w:r>
          </w:p>
        </w:tc>
        <w:tc>
          <w:tcPr>
            <w:tcW w:type="dxa" w:w="6023"/>
          </w:tcPr>
          <w:p>
            <w:pPr>
              <w:jc w:val="left"/>
            </w:pPr>
            <w:r>
              <w:rPr>
                <w:sz w:val="21"/>
                <w:u w:val="single"/>
              </w:rPr>
              <w:t xml:space="preserve">      </w:t>
            </w:r>
            <w:r>
              <w:rPr>
                <w:color w:val="000000"/>
                <w:sz w:val="28"/>
                <w:u w:val="single"/>
              </w:rPr>
              <w:t>年</w:t>
            </w:r>
            <w:r>
              <w:rPr>
                <w:sz w:val="21"/>
                <w:u w:val="single"/>
              </w:rPr>
              <w:t xml:space="preserve">   </w:t>
            </w:r>
            <w:r>
              <w:rPr>
                <w:color w:val="000000"/>
                <w:sz w:val="28"/>
                <w:u w:val="single"/>
              </w:rPr>
              <w:t>月</w:t>
            </w:r>
            <w:r>
              <w:rPr>
                <w:sz w:val="21"/>
                <w:u w:val="single"/>
              </w:rPr>
              <w:t xml:space="preserve">   </w:t>
            </w:r>
            <w:r>
              <w:rPr>
                <w:color w:val="000000"/>
                <w:sz w:val="28"/>
                <w:u w:val="single"/>
              </w:rPr>
              <w:t xml:space="preserve">日       </w:t>
            </w:r>
          </w:p>
        </w:tc>
      </w:tr>
    </w:tbl>
    <w:p>
      <w:pPr>
        <w:jc w:val="center"/>
      </w:pPr>
    </w:p>
    <w:p>
      <w:pPr>
        <w:jc w:val="center"/>
      </w:pPr>
    </w:p>
    <w:p>
      <w:pPr>
        <w:jc w:val="center"/>
      </w:pPr>
    </w:p>
    <w:p>
      <w:pPr>
        <w:jc w:val="center"/>
      </w:pPr>
    </w:p>
    <w:p>
      <w:pPr>
        <w:jc w:val="left"/>
      </w:pPr>
      <w:r>
        <w:rPr>
          <w:i/>
          <w:color w:val="FF0000"/>
          <w:sz w:val="21"/>
        </w:rPr>
        <w:t>注：本合同仅为合同的参考文本，可根据项目的具体要求进行修订。</w:t>
      </w:r>
    </w:p>
    <w:p>
      <w:pPr>
        <w:jc w:val="center"/>
      </w:pPr>
      <w:r>
        <w:rPr>
          <w:b/>
          <w:color w:val="000000"/>
          <w:sz w:val="44"/>
        </w:rPr>
        <w:t>佛山市政府采购项目合同书</w:t>
      </w:r>
    </w:p>
    <w:p>
      <w:pPr>
        <w:jc w:val="both"/>
      </w:pPr>
    </w:p>
    <w:tbl>
      <w:tblPr>
        <w:tblW w:w="0" w:type="auto"/>
        <w:tblBorders>
          <w:top w:val="single"/>
          <w:left w:val="single"/>
          <w:bottom w:val="single"/>
          <w:right w:val="single"/>
          <w:insideH w:val="single"/>
          <w:insideV w:val="single"/>
        </w:tblBorders>
      </w:tblPr>
      <w:tblGrid>
        <w:gridCol w:w="1632"/>
        <w:gridCol w:w="6674"/>
      </w:tblGrid>
      <w:tr>
        <w:tc>
          <w:tcPr>
            <w:tcW w:type="dxa" w:w="1632"/>
          </w:tcPr>
          <w:p>
            <w:pPr>
              <w:jc w:val="both"/>
            </w:pPr>
            <w:r>
              <w:rPr>
                <w:b/>
                <w:color w:val="000000"/>
                <w:sz w:val="24"/>
              </w:rPr>
              <w:t>项目名称</w:t>
            </w:r>
            <w:r>
              <w:rPr>
                <w:b/>
                <w:color w:val="000000"/>
                <w:sz w:val="21"/>
              </w:rPr>
              <w:t>：</w:t>
            </w:r>
          </w:p>
        </w:tc>
        <w:tc>
          <w:tcPr>
            <w:tcW w:type="dxa" w:w="6674"/>
          </w:tcPr>
          <w:p>
            <w:pPr>
              <w:jc w:val="left"/>
            </w:pPr>
            <w:r>
              <w:rPr>
                <w:sz w:val="21"/>
                <w:u w:val="single"/>
              </w:rPr>
              <w:t xml:space="preserve">                                                   </w:t>
            </w:r>
          </w:p>
        </w:tc>
      </w:tr>
      <w:tr>
        <w:tc>
          <w:tcPr>
            <w:tcW w:type="dxa" w:w="1632"/>
          </w:tcPr>
          <w:p>
            <w:pPr>
              <w:jc w:val="both"/>
            </w:pPr>
            <w:r>
              <w:rPr>
                <w:b/>
                <w:color w:val="000000"/>
                <w:sz w:val="24"/>
              </w:rPr>
              <w:t>项目编号：</w:t>
            </w:r>
          </w:p>
        </w:tc>
        <w:tc>
          <w:tcPr>
            <w:tcW w:type="dxa" w:w="6674"/>
          </w:tcPr>
          <w:p>
            <w:pPr>
              <w:jc w:val="both"/>
            </w:pPr>
            <w:r>
              <w:rPr>
                <w:sz w:val="21"/>
                <w:u w:val="single"/>
              </w:rPr>
              <w:t xml:space="preserve">                                                   </w:t>
            </w:r>
          </w:p>
        </w:tc>
      </w:tr>
      <w:tr>
        <w:tc>
          <w:tcPr>
            <w:tcW w:type="dxa" w:w="1632"/>
          </w:tcPr>
          <w:p>
            <w:pPr>
              <w:jc w:val="both"/>
            </w:pPr>
            <w:r>
              <w:rPr>
                <w:b/>
                <w:color w:val="000000"/>
                <w:sz w:val="24"/>
              </w:rPr>
              <w:t>甲</w:t>
            </w:r>
            <w:r>
              <w:rPr>
                <w:b/>
                <w:sz w:val="21"/>
              </w:rPr>
              <w:t xml:space="preserve">   </w:t>
            </w:r>
            <w:r>
              <w:rPr>
                <w:b/>
                <w:color w:val="000000"/>
                <w:sz w:val="24"/>
              </w:rPr>
              <w:t>方：</w:t>
            </w:r>
          </w:p>
        </w:tc>
        <w:tc>
          <w:tcPr>
            <w:tcW w:type="dxa" w:w="6674"/>
          </w:tcPr>
          <w:p>
            <w:pPr>
              <w:jc w:val="both"/>
            </w:pPr>
            <w:r>
              <w:rPr>
                <w:sz w:val="21"/>
                <w:u w:val="single"/>
              </w:rPr>
              <w:t xml:space="preserve"> </w:t>
            </w:r>
            <w:r>
              <w:rPr>
                <w:color w:val="000000"/>
                <w:sz w:val="24"/>
                <w:u w:val="single"/>
              </w:rPr>
              <w:t>（采购人名称）</w:t>
            </w:r>
            <w:r>
              <w:rPr>
                <w:sz w:val="21"/>
                <w:u w:val="single"/>
              </w:rPr>
              <w:t xml:space="preserve">                                   </w:t>
            </w:r>
          </w:p>
        </w:tc>
      </w:tr>
      <w:tr>
        <w:tc>
          <w:tcPr>
            <w:tcW w:type="dxa" w:w="1632"/>
          </w:tcPr>
          <w:p>
            <w:pPr>
              <w:jc w:val="both"/>
            </w:pPr>
            <w:r>
              <w:rPr>
                <w:b/>
                <w:color w:val="000000"/>
                <w:sz w:val="24"/>
              </w:rPr>
              <w:t>乙    方：</w:t>
            </w:r>
          </w:p>
        </w:tc>
        <w:tc>
          <w:tcPr>
            <w:tcW w:type="dxa" w:w="6674"/>
          </w:tcPr>
          <w:p>
            <w:pPr>
              <w:jc w:val="both"/>
            </w:pPr>
            <w:r>
              <w:rPr>
                <w:color w:val="000000"/>
                <w:sz w:val="24"/>
                <w:u w:val="single"/>
              </w:rPr>
              <w:t xml:space="preserve">（中标/成交供应商）                                </w:t>
            </w:r>
          </w:p>
        </w:tc>
      </w:tr>
    </w:tbl>
    <w:p>
      <w:pPr>
        <w:jc w:val="both"/>
      </w:pPr>
    </w:p>
    <w:p>
      <w:pPr>
        <w:ind w:firstLine="420"/>
        <w:jc w:val="both"/>
      </w:pPr>
      <w:r>
        <w:rPr>
          <w:color w:val="000000"/>
          <w:sz w:val="24"/>
        </w:rPr>
        <w:t>根据《中华人民共和国政府采购法》《中华人民共和国民法典》和本项目采购文件的要求，</w:t>
      </w:r>
      <w:r>
        <w:rPr>
          <w:color w:val="000000"/>
          <w:sz w:val="24"/>
        </w:rPr>
        <w:t>经双方协商，</w:t>
      </w:r>
      <w:r>
        <w:rPr>
          <w:color w:val="000000"/>
          <w:sz w:val="24"/>
        </w:rPr>
        <w:t>本着平等互利和诚实信用的原则，</w:t>
      </w:r>
      <w:r>
        <w:rPr>
          <w:color w:val="000000"/>
          <w:sz w:val="24"/>
        </w:rPr>
        <w:t>一致同意签订本合同如下。</w:t>
      </w:r>
    </w:p>
    <w:p>
      <w:pPr>
        <w:jc w:val="both"/>
      </w:pPr>
      <w:r>
        <w:rPr>
          <w:b/>
          <w:color w:val="000000"/>
          <w:sz w:val="24"/>
        </w:rPr>
        <w:t>一、项目主要内容及实现功能目标：</w:t>
      </w:r>
    </w:p>
    <w:p>
      <w:pPr>
        <w:ind w:firstLine="420"/>
        <w:jc w:val="both"/>
      </w:pPr>
      <w:r>
        <w:rPr>
          <w:b/>
          <w:color w:val="000000"/>
          <w:sz w:val="24"/>
        </w:rPr>
        <w:t>1</w:t>
      </w:r>
      <w:r>
        <w:rPr>
          <w:b/>
          <w:color w:val="000000"/>
          <w:sz w:val="24"/>
        </w:rPr>
        <w:t>、项目概况</w:t>
      </w:r>
    </w:p>
    <w:p>
      <w:pPr>
        <w:ind w:firstLine="420"/>
        <w:jc w:val="both"/>
      </w:pPr>
      <w:r>
        <w:rPr>
          <w:color w:val="000000"/>
          <w:sz w:val="24"/>
        </w:rPr>
        <w:t>佛山市妇幼保健院新城院区文化项目已完成一期内容的实施，整体效果良好，随着医院各个区域投入使用，需进一步提升文态氛围，进行二期文化项目的实施。以建设“高标准、高规格建设国内一流、省内领先的现代化医院”为目标，致力于为佛山妇女儿童提供更全面、更优质的医疗保健服务。</w:t>
      </w:r>
    </w:p>
    <w:p>
      <w:pPr>
        <w:ind w:firstLine="420"/>
        <w:jc w:val="both"/>
      </w:pPr>
      <w:r>
        <w:rPr>
          <w:b/>
          <w:color w:val="000000"/>
          <w:sz w:val="24"/>
        </w:rPr>
        <w:t>2</w:t>
      </w:r>
      <w:r>
        <w:rPr>
          <w:b/>
          <w:color w:val="000000"/>
          <w:sz w:val="24"/>
        </w:rPr>
        <w:t>、采购目标</w:t>
      </w:r>
    </w:p>
    <w:p>
      <w:pPr>
        <w:ind w:firstLine="420"/>
        <w:jc w:val="both"/>
      </w:pPr>
      <w:r>
        <w:rPr>
          <w:color w:val="000000"/>
          <w:sz w:val="24"/>
        </w:rPr>
        <w:t>集中体现医院管理思想，展现医院职工整体素质和文化氛围，进一步提升佛山市妇幼保健院对外形象，助力佛山市妇幼保健院建设成国内一流、省内领先、具有国际规范的现代化妇女儿童医院。</w:t>
      </w:r>
    </w:p>
    <w:p>
      <w:pPr>
        <w:ind w:firstLine="420"/>
        <w:jc w:val="both"/>
      </w:pPr>
      <w:r>
        <w:rPr>
          <w:b/>
          <w:color w:val="000000"/>
          <w:sz w:val="24"/>
        </w:rPr>
        <w:t>3</w:t>
      </w:r>
      <w:r>
        <w:rPr>
          <w:b/>
          <w:color w:val="000000"/>
          <w:sz w:val="24"/>
        </w:rPr>
        <w:t>、功能要求</w:t>
      </w:r>
    </w:p>
    <w:p>
      <w:pPr>
        <w:ind w:firstLine="420"/>
        <w:jc w:val="both"/>
      </w:pPr>
      <w:r>
        <w:rPr>
          <w:color w:val="000000"/>
          <w:sz w:val="24"/>
        </w:rPr>
        <w:t>新城院区二期文化项目文态氛围建设，突出重点区域文化包装。符合医院的办院方针及文化特色，通过不同形式展现佛山市妇幼保健院的文化内涵，能寓教于乐，寓美于形。能与医院建筑既有的空间形成良好的适应性和协调性，使用上具有安全和环保，以及方便维护的特点。</w:t>
      </w:r>
    </w:p>
    <w:p>
      <w:pPr>
        <w:ind w:firstLine="420"/>
        <w:jc w:val="both"/>
      </w:pPr>
      <w:r>
        <w:rPr>
          <w:b/>
          <w:color w:val="000000"/>
          <w:sz w:val="24"/>
        </w:rPr>
        <w:t>4</w:t>
      </w:r>
      <w:r>
        <w:rPr>
          <w:b/>
          <w:color w:val="000000"/>
          <w:sz w:val="24"/>
        </w:rPr>
        <w:t>、采购范围</w:t>
      </w:r>
    </w:p>
    <w:p>
      <w:pPr>
        <w:ind w:firstLine="420"/>
        <w:jc w:val="both"/>
      </w:pPr>
      <w:r>
        <w:rPr>
          <w:color w:val="000000"/>
          <w:sz w:val="24"/>
        </w:rPr>
        <w:t>包括佛山市妇幼保健院新城院区文化项目二期内所有内容的设计、制作、安装、人工费、材料费、运输费、保险费、税收、验收费用、售后服务、合同实施过程中的应预见或不可预见费用等。详见附件</w:t>
      </w:r>
      <w:r>
        <w:rPr>
          <w:color w:val="000000"/>
          <w:sz w:val="24"/>
        </w:rPr>
        <w:t>1</w:t>
      </w:r>
      <w:r>
        <w:rPr>
          <w:color w:val="000000"/>
          <w:sz w:val="24"/>
        </w:rPr>
        <w:t>《佛山市妇幼保健院新城院区二期文化项目实施清单》</w:t>
      </w:r>
    </w:p>
    <w:p>
      <w:pPr>
        <w:ind w:firstLine="420"/>
        <w:jc w:val="both"/>
      </w:pPr>
      <w:r>
        <w:rPr>
          <w:b/>
          <w:color w:val="000000"/>
          <w:sz w:val="24"/>
        </w:rPr>
        <w:t>5</w:t>
      </w:r>
      <w:r>
        <w:rPr>
          <w:b/>
          <w:color w:val="000000"/>
          <w:sz w:val="24"/>
        </w:rPr>
        <w:t>、设计原则</w:t>
      </w:r>
    </w:p>
    <w:p>
      <w:pPr>
        <w:ind w:firstLine="420"/>
        <w:jc w:val="both"/>
      </w:pPr>
      <w:r>
        <w:rPr>
          <w:color w:val="000000"/>
          <w:sz w:val="24"/>
        </w:rPr>
        <w:t>供应商提供的文态氛围建设服务方案应符合佛山市妇幼保健院已实施的文态氛围整体风格，保持统一、规范的视觉效果，展示医院特色文化内涵。</w:t>
      </w:r>
    </w:p>
    <w:p>
      <w:pPr>
        <w:ind w:firstLine="420"/>
        <w:jc w:val="both"/>
      </w:pPr>
      <w:r>
        <w:rPr>
          <w:b/>
          <w:color w:val="000000"/>
          <w:sz w:val="24"/>
        </w:rPr>
        <w:t>6</w:t>
      </w:r>
      <w:r>
        <w:rPr>
          <w:b/>
          <w:color w:val="000000"/>
          <w:sz w:val="24"/>
        </w:rPr>
        <w:t>、技术标准与规范</w:t>
      </w:r>
    </w:p>
    <w:p>
      <w:pPr>
        <w:ind w:firstLine="420"/>
        <w:jc w:val="both"/>
      </w:pPr>
      <w:r>
        <w:rPr>
          <w:color w:val="000000"/>
          <w:sz w:val="24"/>
        </w:rPr>
        <w:t>本项目的文态氛围建设设计、制作、安装过程和成果均必须符合有关的现行标准、规范、规程办法、示例。</w:t>
      </w:r>
    </w:p>
    <w:p>
      <w:pPr>
        <w:ind w:firstLine="420"/>
        <w:jc w:val="both"/>
      </w:pPr>
      <w:r>
        <w:rPr>
          <w:color w:val="000000"/>
          <w:sz w:val="24"/>
        </w:rPr>
        <w:t>在文态氛围建设设计制作安装过程中，如果国家或有关部门颁发了新的技术标准或规范，供应商应采用新的标准或规范进行设计、制作及安装。</w:t>
      </w:r>
    </w:p>
    <w:p>
      <w:pPr>
        <w:jc w:val="both"/>
      </w:pPr>
      <w:r>
        <w:rPr>
          <w:b/>
          <w:color w:val="000000"/>
          <w:sz w:val="24"/>
        </w:rPr>
        <w:t>二、产品及服务供应清单：</w:t>
      </w:r>
      <w:r>
        <w:rPr>
          <w:color w:val="000000"/>
          <w:sz w:val="24"/>
        </w:rPr>
        <w:t>见附件</w:t>
      </w:r>
      <w:r>
        <w:rPr>
          <w:color w:val="000000"/>
          <w:sz w:val="24"/>
        </w:rPr>
        <w:t>2</w:t>
      </w:r>
      <w:r>
        <w:rPr>
          <w:color w:val="000000"/>
          <w:sz w:val="24"/>
        </w:rPr>
        <w:t>《报价清单明细表》。</w:t>
      </w:r>
    </w:p>
    <w:p>
      <w:pPr>
        <w:jc w:val="both"/>
      </w:pPr>
      <w:r>
        <w:rPr>
          <w:b/>
          <w:color w:val="000000"/>
          <w:sz w:val="24"/>
        </w:rPr>
        <w:t>三、基本合同条款一览表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tcPr>
          <w:p>
            <w:pPr>
              <w:jc w:val="center"/>
            </w:pPr>
            <w:r>
              <w:rPr>
                <w:b/>
                <w:color w:val="000000"/>
                <w:sz w:val="21"/>
              </w:rPr>
              <w:t>序号</w:t>
            </w:r>
          </w:p>
        </w:tc>
        <w:tc>
          <w:tcPr>
            <w:tcW w:type="dxa" w:w="1437"/>
            <w:tcBorders>
              <w:top w:val="single" w:color="000000" w:sz="4"/>
              <w:left w:val="none" w:color="000000" w:sz="4"/>
              <w:bottom w:val="single" w:color="000000" w:sz="4"/>
              <w:right w:val="single" w:color="000000" w:sz="4"/>
            </w:tcBorders>
          </w:tcPr>
          <w:p>
            <w:pPr>
              <w:jc w:val="center"/>
            </w:pPr>
            <w:r>
              <w:rPr>
                <w:b/>
                <w:color w:val="000000"/>
                <w:sz w:val="21"/>
              </w:rPr>
              <w:t>合同条款</w:t>
            </w:r>
          </w:p>
        </w:tc>
        <w:tc>
          <w:tcPr>
            <w:tcW w:type="dxa" w:w="6198"/>
            <w:tcBorders>
              <w:top w:val="single" w:color="000000" w:sz="4"/>
              <w:left w:val="none" w:color="000000" w:sz="4"/>
              <w:bottom w:val="single" w:color="000000" w:sz="4"/>
              <w:right w:val="single" w:color="000000" w:sz="4"/>
            </w:tcBorders>
          </w:tcPr>
          <w:p>
            <w:pPr>
              <w:jc w:val="center"/>
            </w:pPr>
            <w:r>
              <w:rPr>
                <w:b/>
                <w:color w:val="000000"/>
                <w:sz w:val="21"/>
              </w:rPr>
              <w:t>内</w:t>
            </w:r>
            <w:r>
              <w:rPr>
                <w:b/>
                <w:sz w:val="21"/>
              </w:rPr>
              <w:t xml:space="preserve"> </w:t>
            </w:r>
            <w:r>
              <w:rPr>
                <w:b/>
                <w:color w:val="000000"/>
                <w:sz w:val="21"/>
              </w:rPr>
              <w:t>容</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1</w:t>
            </w:r>
          </w:p>
        </w:tc>
        <w:tc>
          <w:tcPr>
            <w:tcW w:type="dxa" w:w="1437"/>
            <w:tcBorders>
              <w:top w:val="none" w:color="000000" w:sz="4"/>
              <w:left w:val="none" w:color="000000" w:sz="4"/>
              <w:bottom w:val="single" w:color="000000" w:sz="4"/>
              <w:right w:val="single" w:color="000000" w:sz="4"/>
            </w:tcBorders>
          </w:tcPr>
          <w:p>
            <w:pPr>
              <w:jc w:val="center"/>
            </w:pPr>
            <w:r>
              <w:rPr>
                <w:b/>
                <w:color w:val="000000"/>
                <w:sz w:val="21"/>
              </w:rPr>
              <w:t>合同总额</w:t>
            </w:r>
          </w:p>
        </w:tc>
        <w:tc>
          <w:tcPr>
            <w:tcW w:type="dxa" w:w="6198"/>
            <w:tcBorders>
              <w:top w:val="none" w:color="000000" w:sz="4"/>
              <w:left w:val="none" w:color="000000" w:sz="4"/>
              <w:bottom w:val="single" w:color="000000" w:sz="4"/>
              <w:right w:val="single" w:color="000000" w:sz="4"/>
            </w:tcBorders>
          </w:tcPr>
          <w:p>
            <w:pPr>
              <w:jc w:val="both"/>
            </w:pPr>
            <w:r>
              <w:rPr>
                <w:color w:val="000000"/>
                <w:sz w:val="21"/>
              </w:rPr>
              <w:t>人民币</w:t>
            </w:r>
            <w:r>
              <w:rPr>
                <w:sz w:val="21"/>
              </w:rPr>
              <w:t xml:space="preserve"> </w:t>
            </w:r>
            <w:r>
              <w:rPr>
                <w:color w:val="000000"/>
                <w:sz w:val="21"/>
              </w:rPr>
              <w:t>小写：</w:t>
            </w:r>
            <w:r>
              <w:rPr>
                <w:sz w:val="21"/>
                <w:u w:val="single"/>
              </w:rPr>
              <w:t xml:space="preserve">            </w:t>
            </w:r>
            <w:r>
              <w:rPr>
                <w:color w:val="000000"/>
                <w:sz w:val="21"/>
              </w:rPr>
              <w:t>元</w:t>
            </w:r>
            <w:r>
              <w:rPr>
                <w:color w:val="000000"/>
                <w:sz w:val="21"/>
              </w:rPr>
              <w:t>；</w:t>
            </w:r>
          </w:p>
          <w:p>
            <w:pPr>
              <w:jc w:val="both"/>
            </w:pPr>
            <w:r>
              <w:rPr>
                <w:color w:val="000000"/>
                <w:sz w:val="21"/>
              </w:rPr>
              <w:t>大写：</w:t>
            </w:r>
            <w:r>
              <w:rPr>
                <w:sz w:val="21"/>
                <w:u w:val="single"/>
              </w:rPr>
              <w:t xml:space="preserve">                         </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2</w:t>
            </w:r>
          </w:p>
        </w:tc>
        <w:tc>
          <w:tcPr>
            <w:tcW w:type="dxa" w:w="1437"/>
            <w:tcBorders>
              <w:top w:val="none" w:color="000000" w:sz="4"/>
              <w:left w:val="none" w:color="000000" w:sz="4"/>
              <w:bottom w:val="single" w:color="000000" w:sz="4"/>
              <w:right w:val="single" w:color="000000" w:sz="4"/>
            </w:tcBorders>
          </w:tcPr>
          <w:p>
            <w:pPr>
              <w:jc w:val="center"/>
            </w:pPr>
            <w:r>
              <w:rPr>
                <w:b/>
                <w:color w:val="000000"/>
                <w:sz w:val="21"/>
              </w:rPr>
              <w:t>合同总额内容</w:t>
            </w:r>
          </w:p>
        </w:tc>
        <w:tc>
          <w:tcPr>
            <w:tcW w:type="dxa" w:w="6198"/>
            <w:tcBorders>
              <w:top w:val="none" w:color="000000" w:sz="4"/>
              <w:left w:val="none" w:color="000000" w:sz="4"/>
              <w:bottom w:val="single" w:color="000000" w:sz="4"/>
              <w:right w:val="single" w:color="000000" w:sz="4"/>
            </w:tcBorders>
          </w:tcPr>
          <w:p>
            <w:pPr>
              <w:jc w:val="both"/>
            </w:pPr>
            <w:r>
              <w:rPr>
                <w:color w:val="000000"/>
                <w:sz w:val="21"/>
              </w:rPr>
              <w:t>（</w:t>
            </w:r>
            <w:r>
              <w:rPr>
                <w:color w:val="000000"/>
                <w:sz w:val="21"/>
              </w:rPr>
              <w:t>1</w:t>
            </w:r>
            <w:r>
              <w:rPr>
                <w:color w:val="000000"/>
                <w:sz w:val="21"/>
              </w:rPr>
              <w:t>）合同总额包括</w:t>
            </w:r>
            <w:r>
              <w:rPr>
                <w:color w:val="000000"/>
                <w:sz w:val="21"/>
              </w:rPr>
              <w:t>项目内所有内容的设计、制作、安装、人工费、材料费、运输费、保险费、税收、验收费用、售后服务、合同实施过程中的应预见或不可预见费用等。</w:t>
            </w:r>
          </w:p>
          <w:p>
            <w:pPr>
              <w:jc w:val="both"/>
            </w:pPr>
            <w:r>
              <w:rPr>
                <w:color w:val="000000"/>
                <w:sz w:val="21"/>
              </w:rPr>
              <w:t>（</w:t>
            </w:r>
            <w:r>
              <w:rPr>
                <w:color w:val="000000"/>
                <w:sz w:val="21"/>
              </w:rPr>
              <w:t>2</w:t>
            </w:r>
            <w:r>
              <w:rPr>
                <w:color w:val="000000"/>
                <w:sz w:val="21"/>
              </w:rPr>
              <w:t>）价格为固定不变价，天数为公历日。</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3</w:t>
            </w:r>
          </w:p>
        </w:tc>
        <w:tc>
          <w:tcPr>
            <w:tcW w:type="dxa" w:w="1437"/>
            <w:tcBorders>
              <w:top w:val="none" w:color="000000" w:sz="4"/>
              <w:left w:val="none" w:color="000000" w:sz="4"/>
              <w:bottom w:val="single" w:color="000000" w:sz="4"/>
              <w:right w:val="single" w:color="000000" w:sz="4"/>
            </w:tcBorders>
          </w:tcPr>
          <w:p>
            <w:pPr>
              <w:jc w:val="center"/>
            </w:pPr>
            <w:r>
              <w:rPr>
                <w:b/>
                <w:color w:val="000000"/>
                <w:sz w:val="21"/>
              </w:rPr>
              <w:t>项目服务地点</w:t>
            </w:r>
          </w:p>
        </w:tc>
        <w:tc>
          <w:tcPr>
            <w:tcW w:type="dxa" w:w="6198"/>
            <w:tcBorders>
              <w:top w:val="none" w:color="000000" w:sz="4"/>
              <w:left w:val="none" w:color="000000" w:sz="4"/>
              <w:bottom w:val="single" w:color="000000" w:sz="4"/>
              <w:right w:val="single" w:color="000000" w:sz="4"/>
            </w:tcBorders>
          </w:tcPr>
          <w:p>
            <w:pPr>
              <w:jc w:val="left"/>
            </w:pPr>
            <w:r>
              <w:rPr>
                <w:color w:val="000000"/>
                <w:sz w:val="21"/>
              </w:rPr>
              <w:t>甲方（用户）指定地点</w:t>
            </w:r>
            <w:r>
              <w:rPr>
                <w:color w:val="000000"/>
                <w:sz w:val="21"/>
              </w:rPr>
              <w:t>。详细地址为：</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4</w:t>
            </w:r>
          </w:p>
        </w:tc>
        <w:tc>
          <w:tcPr>
            <w:tcW w:type="dxa" w:w="1437"/>
            <w:tcBorders>
              <w:top w:val="none" w:color="000000" w:sz="4"/>
              <w:left w:val="none" w:color="000000" w:sz="4"/>
              <w:bottom w:val="single" w:color="000000" w:sz="4"/>
              <w:right w:val="single" w:color="000000" w:sz="4"/>
            </w:tcBorders>
          </w:tcPr>
          <w:p>
            <w:pPr>
              <w:jc w:val="center"/>
            </w:pPr>
            <w:r>
              <w:rPr>
                <w:b/>
                <w:color w:val="000000"/>
                <w:sz w:val="21"/>
              </w:rPr>
              <w:t>服务期</w:t>
            </w:r>
          </w:p>
        </w:tc>
        <w:tc>
          <w:tcPr>
            <w:tcW w:type="dxa" w:w="6198"/>
            <w:tcBorders>
              <w:top w:val="none" w:color="000000" w:sz="4"/>
              <w:left w:val="none" w:color="000000" w:sz="4"/>
              <w:bottom w:val="single" w:color="000000" w:sz="4"/>
              <w:right w:val="single" w:color="000000" w:sz="4"/>
            </w:tcBorders>
          </w:tcPr>
          <w:p>
            <w:pPr>
              <w:jc w:val="left"/>
            </w:pPr>
            <w:r>
              <w:rPr>
                <w:color w:val="000000"/>
                <w:sz w:val="21"/>
              </w:rPr>
              <w:t>项目工期要求：合同签订后</w:t>
            </w:r>
            <w:r>
              <w:rPr>
                <w:color w:val="000000"/>
                <w:sz w:val="21"/>
              </w:rPr>
              <w:t>180</w:t>
            </w:r>
            <w:r>
              <w:rPr>
                <w:color w:val="000000"/>
                <w:sz w:val="21"/>
              </w:rPr>
              <w:t>个日历天内完成项目建设服务。</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5</w:t>
            </w:r>
          </w:p>
        </w:tc>
        <w:tc>
          <w:tcPr>
            <w:tcW w:type="dxa" w:w="1437"/>
            <w:tcBorders>
              <w:top w:val="none" w:color="000000" w:sz="4"/>
              <w:left w:val="none" w:color="000000" w:sz="4"/>
              <w:bottom w:val="single" w:color="000000" w:sz="4"/>
              <w:right w:val="single" w:color="000000" w:sz="4"/>
            </w:tcBorders>
          </w:tcPr>
          <w:p>
            <w:pPr>
              <w:jc w:val="center"/>
            </w:pPr>
            <w:r>
              <w:rPr>
                <w:b/>
                <w:color w:val="000000"/>
                <w:sz w:val="21"/>
              </w:rPr>
              <w:t>合同签订</w:t>
            </w:r>
            <w:r>
              <w:rPr>
                <w:b/>
                <w:color w:val="000000"/>
                <w:sz w:val="21"/>
              </w:rPr>
              <w:t>方式及情况</w:t>
            </w:r>
          </w:p>
        </w:tc>
        <w:tc>
          <w:tcPr>
            <w:tcW w:type="dxa" w:w="6198"/>
            <w:tcBorders>
              <w:top w:val="none" w:color="000000" w:sz="4"/>
              <w:left w:val="none" w:color="000000" w:sz="4"/>
              <w:bottom w:val="single" w:color="000000" w:sz="4"/>
              <w:right w:val="single" w:color="000000" w:sz="4"/>
            </w:tcBorders>
          </w:tcPr>
          <w:p>
            <w:pPr>
              <w:jc w:val="both"/>
            </w:pPr>
            <w:r>
              <w:rPr>
                <w:color w:val="000000"/>
                <w:sz w:val="21"/>
              </w:rPr>
              <w:t>□</w:t>
            </w:r>
            <w:r>
              <w:rPr>
                <w:sz w:val="21"/>
              </w:rPr>
              <w:t xml:space="preserve"> </w:t>
            </w:r>
            <w:r>
              <w:rPr>
                <w:color w:val="000000"/>
                <w:sz w:val="21"/>
              </w:rPr>
              <w:t>一次性签订本项目采购合同。</w:t>
            </w:r>
          </w:p>
          <w:p>
            <w:pPr>
              <w:jc w:val="both"/>
            </w:pPr>
            <w:r>
              <w:rPr>
                <w:color w:val="000000"/>
                <w:sz w:val="21"/>
              </w:rPr>
              <w:t>□</w:t>
            </w:r>
            <w:r>
              <w:rPr>
                <w:sz w:val="21"/>
              </w:rPr>
              <w:t xml:space="preserve"> </w:t>
            </w:r>
            <w:r>
              <w:rPr>
                <w:color w:val="000000"/>
                <w:sz w:val="21"/>
              </w:rPr>
              <w:t>本项目分</w:t>
            </w:r>
            <w:r>
              <w:rPr>
                <w:sz w:val="21"/>
                <w:u w:val="single"/>
              </w:rPr>
              <w:t xml:space="preserve">  </w:t>
            </w:r>
            <w:r>
              <w:rPr>
                <w:color w:val="000000"/>
                <w:sz w:val="21"/>
              </w:rPr>
              <w:t>次签订合同，每次合同服务期为一年。本次情况如下：</w:t>
            </w:r>
          </w:p>
          <w:p>
            <w:pPr>
              <w:jc w:val="both"/>
            </w:pPr>
            <w:r>
              <w:rPr>
                <w:color w:val="000000"/>
                <w:sz w:val="21"/>
              </w:rPr>
              <w:t>（</w:t>
            </w:r>
            <w:r>
              <w:rPr>
                <w:color w:val="000000"/>
                <w:sz w:val="21"/>
              </w:rPr>
              <w:t>1</w:t>
            </w:r>
            <w:r>
              <w:rPr>
                <w:color w:val="000000"/>
                <w:sz w:val="21"/>
              </w:rPr>
              <w:t>）本次签订为第</w:t>
            </w:r>
            <w:r>
              <w:rPr>
                <w:sz w:val="21"/>
                <w:u w:val="single"/>
              </w:rPr>
              <w:t xml:space="preserve">  </w:t>
            </w:r>
            <w:r>
              <w:rPr>
                <w:color w:val="000000"/>
                <w:sz w:val="21"/>
              </w:rPr>
              <w:t>次</w:t>
            </w:r>
            <w:r>
              <w:rPr>
                <w:color w:val="000000"/>
                <w:sz w:val="21"/>
              </w:rPr>
              <w:t>；</w:t>
            </w:r>
          </w:p>
          <w:p>
            <w:pPr>
              <w:jc w:val="both"/>
            </w:pPr>
            <w:r>
              <w:rPr>
                <w:color w:val="000000"/>
                <w:sz w:val="21"/>
              </w:rPr>
              <w:t>（</w:t>
            </w:r>
            <w:r>
              <w:rPr>
                <w:color w:val="000000"/>
                <w:sz w:val="21"/>
              </w:rPr>
              <w:t>2</w:t>
            </w:r>
            <w:r>
              <w:rPr>
                <w:color w:val="000000"/>
                <w:sz w:val="21"/>
              </w:rPr>
              <w:t>）本次合同金额为（大写）：</w:t>
            </w:r>
            <w:r>
              <w:rPr>
                <w:sz w:val="21"/>
                <w:u w:val="single"/>
              </w:rPr>
              <w:t xml:space="preserve">      </w:t>
            </w:r>
            <w:r>
              <w:rPr>
                <w:color w:val="000000"/>
                <w:sz w:val="21"/>
              </w:rPr>
              <w:t>元，</w:t>
            </w:r>
            <w:r>
              <w:rPr>
                <w:color w:val="000000"/>
                <w:sz w:val="21"/>
                <w:u w:val="single"/>
              </w:rPr>
              <w:t>（￥</w:t>
            </w:r>
            <w:r>
              <w:rPr>
                <w:sz w:val="21"/>
                <w:u w:val="single"/>
              </w:rPr>
              <w:t xml:space="preserve">       </w:t>
            </w:r>
            <w:r>
              <w:rPr>
                <w:color w:val="000000"/>
                <w:sz w:val="21"/>
                <w:u w:val="single"/>
              </w:rPr>
              <w:t>元）；</w:t>
            </w:r>
          </w:p>
          <w:p>
            <w:pPr>
              <w:jc w:val="both"/>
            </w:pPr>
            <w:r>
              <w:rPr>
                <w:color w:val="000000"/>
                <w:sz w:val="21"/>
              </w:rPr>
              <w:t>（</w:t>
            </w:r>
            <w:r>
              <w:rPr>
                <w:color w:val="000000"/>
                <w:sz w:val="21"/>
              </w:rPr>
              <w:t>3</w:t>
            </w:r>
            <w:r>
              <w:rPr>
                <w:color w:val="000000"/>
                <w:sz w:val="21"/>
              </w:rPr>
              <w:t>）本次服务期起止时间：</w:t>
            </w:r>
            <w:r>
              <w:rPr>
                <w:sz w:val="21"/>
                <w:u w:val="single"/>
              </w:rPr>
              <w:t xml:space="preserve">  </w:t>
            </w:r>
            <w:r>
              <w:rPr>
                <w:color w:val="000000"/>
                <w:sz w:val="21"/>
              </w:rPr>
              <w:t>年</w:t>
            </w:r>
            <w:r>
              <w:rPr>
                <w:sz w:val="21"/>
                <w:u w:val="single"/>
              </w:rPr>
              <w:t xml:space="preserve">  </w:t>
            </w:r>
            <w:r>
              <w:rPr>
                <w:color w:val="000000"/>
                <w:sz w:val="21"/>
              </w:rPr>
              <w:t>月</w:t>
            </w:r>
            <w:r>
              <w:rPr>
                <w:sz w:val="21"/>
                <w:u w:val="single"/>
              </w:rPr>
              <w:t xml:space="preserve">  </w:t>
            </w:r>
            <w:r>
              <w:rPr>
                <w:color w:val="000000"/>
                <w:sz w:val="21"/>
              </w:rPr>
              <w:t>日至</w:t>
            </w:r>
            <w:r>
              <w:rPr>
                <w:sz w:val="21"/>
                <w:u w:val="single"/>
              </w:rPr>
              <w:t xml:space="preserve">   </w:t>
            </w:r>
            <w:r>
              <w:rPr>
                <w:color w:val="000000"/>
                <w:sz w:val="21"/>
              </w:rPr>
              <w:t>年</w:t>
            </w:r>
            <w:r>
              <w:rPr>
                <w:sz w:val="21"/>
                <w:u w:val="single"/>
              </w:rPr>
              <w:t xml:space="preserve"> </w:t>
            </w:r>
            <w:r>
              <w:rPr>
                <w:color w:val="000000"/>
                <w:sz w:val="21"/>
              </w:rPr>
              <w:t>月</w:t>
            </w:r>
            <w:r>
              <w:rPr>
                <w:sz w:val="21"/>
                <w:u w:val="single"/>
              </w:rPr>
              <w:t xml:space="preserve"> </w:t>
            </w:r>
            <w:r>
              <w:rPr>
                <w:color w:val="000000"/>
                <w:sz w:val="21"/>
              </w:rPr>
              <w:t>日</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6</w:t>
            </w:r>
          </w:p>
        </w:tc>
        <w:tc>
          <w:tcPr>
            <w:tcW w:type="dxa" w:w="1437"/>
            <w:tcBorders>
              <w:top w:val="none" w:color="000000" w:sz="4"/>
              <w:left w:val="none" w:color="000000" w:sz="4"/>
              <w:bottom w:val="single" w:color="000000" w:sz="4"/>
              <w:right w:val="single" w:color="000000" w:sz="4"/>
            </w:tcBorders>
          </w:tcPr>
          <w:p>
            <w:pPr>
              <w:jc w:val="center"/>
            </w:pPr>
            <w:r>
              <w:rPr>
                <w:b/>
                <w:color w:val="000000"/>
                <w:sz w:val="21"/>
              </w:rPr>
              <w:t>付款方式</w:t>
            </w:r>
          </w:p>
        </w:tc>
        <w:tc>
          <w:tcPr>
            <w:tcW w:type="dxa" w:w="6198"/>
            <w:tcBorders>
              <w:top w:val="none" w:color="000000" w:sz="4"/>
              <w:left w:val="none" w:color="000000" w:sz="4"/>
              <w:bottom w:val="single" w:color="000000" w:sz="4"/>
              <w:right w:val="single" w:color="000000" w:sz="4"/>
            </w:tcBorders>
          </w:tcPr>
          <w:p>
            <w:pPr>
              <w:jc w:val="left"/>
            </w:pPr>
            <w:r>
              <w:rPr>
                <w:color w:val="000000"/>
                <w:sz w:val="21"/>
              </w:rPr>
              <w:t>（</w:t>
            </w:r>
            <w:r>
              <w:rPr>
                <w:color w:val="000000"/>
                <w:sz w:val="21"/>
              </w:rPr>
              <w:t>1</w:t>
            </w:r>
            <w:r>
              <w:rPr>
                <w:color w:val="000000"/>
                <w:sz w:val="21"/>
              </w:rPr>
              <w:t>）</w:t>
            </w:r>
            <w:r>
              <w:rPr>
                <w:sz w:val="21"/>
              </w:rPr>
              <w:t>双方签订合同后五个工作日内，甲方向乙方支付合同价的20%作为进度款，支付前乙方提供等额含税发票，合计</w:t>
            </w:r>
            <w:r>
              <w:rPr>
                <w:sz w:val="21"/>
                <w:u w:val="single"/>
              </w:rPr>
              <w:t xml:space="preserve">      </w:t>
            </w:r>
            <w:r>
              <w:rPr>
                <w:sz w:val="21"/>
              </w:rPr>
              <w:t>元；</w:t>
            </w:r>
          </w:p>
          <w:p>
            <w:pPr>
              <w:jc w:val="left"/>
            </w:pPr>
            <w:r>
              <w:rPr>
                <w:color w:val="000000"/>
                <w:sz w:val="21"/>
              </w:rPr>
              <w:t>（</w:t>
            </w:r>
            <w:r>
              <w:rPr>
                <w:color w:val="000000"/>
                <w:sz w:val="21"/>
              </w:rPr>
              <w:t>2</w:t>
            </w:r>
            <w:r>
              <w:rPr>
                <w:color w:val="000000"/>
                <w:sz w:val="21"/>
              </w:rPr>
              <w:t>）</w:t>
            </w:r>
            <w:r>
              <w:rPr>
                <w:sz w:val="21"/>
              </w:rPr>
              <w:t>乙方完成项目深化设计并通过审核后五个工作日内，甲方向乙方支付合同价的40%作为进度款，支付前乙方提供等额含税发票，合计</w:t>
            </w:r>
            <w:r>
              <w:rPr>
                <w:sz w:val="21"/>
                <w:u w:val="single"/>
              </w:rPr>
              <w:t xml:space="preserve">    </w:t>
            </w:r>
            <w:r>
              <w:rPr>
                <w:sz w:val="21"/>
              </w:rPr>
              <w:t>元；</w:t>
            </w:r>
          </w:p>
          <w:p>
            <w:pPr>
              <w:jc w:val="left"/>
            </w:pPr>
            <w:r>
              <w:rPr>
                <w:color w:val="000000"/>
                <w:sz w:val="21"/>
              </w:rPr>
              <w:t>（</w:t>
            </w:r>
            <w:r>
              <w:rPr>
                <w:color w:val="000000"/>
                <w:sz w:val="21"/>
              </w:rPr>
              <w:t>3</w:t>
            </w:r>
            <w:r>
              <w:rPr>
                <w:color w:val="000000"/>
                <w:sz w:val="21"/>
              </w:rPr>
              <w:t>）</w:t>
            </w:r>
            <w:r>
              <w:rPr>
                <w:sz w:val="21"/>
              </w:rPr>
              <w:t>项目全部完工并验收合格五个工作日内，甲方向乙方支付合同价的35%项目款，支付前乙方提供等额含税发票，合计</w:t>
            </w:r>
            <w:r>
              <w:rPr>
                <w:sz w:val="21"/>
                <w:u w:val="single"/>
              </w:rPr>
              <w:t xml:space="preserve">      </w:t>
            </w:r>
            <w:r>
              <w:rPr>
                <w:sz w:val="21"/>
              </w:rPr>
              <w:t>元；</w:t>
            </w:r>
          </w:p>
          <w:p>
            <w:pPr>
              <w:jc w:val="left"/>
            </w:pPr>
            <w:r>
              <w:rPr>
                <w:color w:val="000000"/>
                <w:sz w:val="21"/>
              </w:rPr>
              <w:t>（</w:t>
            </w:r>
            <w:r>
              <w:rPr>
                <w:color w:val="000000"/>
                <w:sz w:val="21"/>
              </w:rPr>
              <w:t>4</w:t>
            </w:r>
            <w:r>
              <w:rPr>
                <w:color w:val="000000"/>
                <w:sz w:val="21"/>
              </w:rPr>
              <w:t>）</w:t>
            </w:r>
            <w:r>
              <w:rPr>
                <w:sz w:val="21"/>
              </w:rPr>
              <w:t>质保期满后五个工作日内，甲方向乙方支付合同价的5%，支付前乙方提供等额含税发票，合计</w:t>
            </w:r>
            <w:r>
              <w:rPr>
                <w:sz w:val="21"/>
                <w:u w:val="single"/>
              </w:rPr>
              <w:t xml:space="preserve">      </w:t>
            </w:r>
            <w:r>
              <w:rPr>
                <w:sz w:val="21"/>
              </w:rPr>
              <w:t>元。</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7</w:t>
            </w:r>
          </w:p>
        </w:tc>
        <w:tc>
          <w:tcPr>
            <w:tcW w:type="dxa" w:w="1437"/>
            <w:tcBorders>
              <w:top w:val="none" w:color="000000" w:sz="4"/>
              <w:left w:val="none" w:color="000000" w:sz="4"/>
              <w:bottom w:val="single" w:color="000000" w:sz="4"/>
              <w:right w:val="single" w:color="000000" w:sz="4"/>
            </w:tcBorders>
          </w:tcPr>
          <w:p>
            <w:pPr>
              <w:jc w:val="center"/>
            </w:pPr>
            <w:r>
              <w:rPr>
                <w:b/>
                <w:color w:val="000000"/>
                <w:sz w:val="21"/>
              </w:rPr>
              <w:t>付款要求</w:t>
            </w:r>
          </w:p>
        </w:tc>
        <w:tc>
          <w:tcPr>
            <w:tcW w:type="dxa" w:w="6198"/>
            <w:tcBorders>
              <w:top w:val="none" w:color="000000" w:sz="4"/>
              <w:left w:val="none" w:color="000000" w:sz="4"/>
              <w:bottom w:val="single" w:color="000000" w:sz="4"/>
              <w:right w:val="single" w:color="000000" w:sz="4"/>
            </w:tcBorders>
          </w:tcPr>
          <w:p>
            <w:pPr>
              <w:jc w:val="left"/>
            </w:pPr>
            <w:r>
              <w:rPr>
                <w:color w:val="000000"/>
                <w:sz w:val="21"/>
              </w:rPr>
              <w:t>（</w:t>
            </w:r>
            <w:r>
              <w:rPr>
                <w:color w:val="000000"/>
                <w:sz w:val="21"/>
              </w:rPr>
              <w:t>1</w:t>
            </w:r>
            <w:r>
              <w:rPr>
                <w:color w:val="000000"/>
                <w:sz w:val="21"/>
              </w:rPr>
              <w:t>）</w:t>
            </w:r>
            <w:r>
              <w:rPr>
                <w:color w:val="000000"/>
                <w:sz w:val="21"/>
              </w:rPr>
              <w:t>乙方须向甲方提供依法纳税的服务费发票。</w:t>
            </w:r>
          </w:p>
          <w:p>
            <w:pPr>
              <w:jc w:val="left"/>
            </w:pPr>
            <w:r>
              <w:rPr>
                <w:color w:val="000000"/>
                <w:sz w:val="21"/>
              </w:rPr>
              <w:t>（</w:t>
            </w:r>
            <w:r>
              <w:rPr>
                <w:color w:val="000000"/>
                <w:sz w:val="21"/>
              </w:rPr>
              <w:t>2</w:t>
            </w:r>
            <w:r>
              <w:rPr>
                <w:color w:val="000000"/>
                <w:sz w:val="21"/>
              </w:rPr>
              <w:t>）</w:t>
            </w:r>
            <w:r>
              <w:rPr>
                <w:color w:val="000000"/>
                <w:sz w:val="21"/>
              </w:rPr>
              <w:t>服务费以转账方式转入乙方的银行账户。</w:t>
            </w:r>
          </w:p>
          <w:p>
            <w:pPr>
              <w:jc w:val="left"/>
            </w:pPr>
            <w:r>
              <w:rPr>
                <w:color w:val="000000"/>
                <w:sz w:val="21"/>
              </w:rPr>
              <w:t>（</w:t>
            </w:r>
            <w:r>
              <w:rPr>
                <w:color w:val="000000"/>
                <w:sz w:val="21"/>
              </w:rPr>
              <w:t>3</w:t>
            </w:r>
            <w:r>
              <w:rPr>
                <w:color w:val="000000"/>
                <w:sz w:val="21"/>
              </w:rPr>
              <w:t>）</w:t>
            </w:r>
            <w:r>
              <w:rPr>
                <w:color w:val="000000"/>
                <w:sz w:val="21"/>
              </w:rPr>
              <w:t>收款方、出具发票方、合同乙方均必须与中标（成交）供应商名称一致。</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8</w:t>
            </w:r>
          </w:p>
        </w:tc>
        <w:tc>
          <w:tcPr>
            <w:tcW w:type="dxa" w:w="1437"/>
            <w:tcBorders>
              <w:top w:val="none" w:color="000000" w:sz="4"/>
              <w:left w:val="none" w:color="000000" w:sz="4"/>
              <w:bottom w:val="single" w:color="000000" w:sz="4"/>
              <w:right w:val="single" w:color="000000" w:sz="4"/>
            </w:tcBorders>
          </w:tcPr>
          <w:p>
            <w:pPr>
              <w:jc w:val="center"/>
            </w:pPr>
            <w:r>
              <w:rPr>
                <w:b/>
                <w:color w:val="000000"/>
                <w:sz w:val="21"/>
              </w:rPr>
              <w:t>质保期</w:t>
            </w:r>
          </w:p>
        </w:tc>
        <w:tc>
          <w:tcPr>
            <w:tcW w:type="dxa" w:w="6198"/>
            <w:tcBorders>
              <w:top w:val="none" w:color="000000" w:sz="4"/>
              <w:left w:val="none" w:color="000000" w:sz="4"/>
              <w:bottom w:val="single" w:color="000000" w:sz="4"/>
              <w:right w:val="single" w:color="000000" w:sz="4"/>
            </w:tcBorders>
          </w:tcPr>
          <w:p>
            <w:pPr>
              <w:jc w:val="left"/>
            </w:pPr>
            <w:r>
              <w:rPr>
                <w:color w:val="000000"/>
                <w:sz w:val="21"/>
              </w:rPr>
              <w:t>在项目验收合格之日起提供</w:t>
            </w:r>
            <w:r>
              <w:rPr>
                <w:color w:val="000000"/>
                <w:sz w:val="21"/>
              </w:rPr>
              <w:t>1</w:t>
            </w:r>
            <w:r>
              <w:rPr>
                <w:color w:val="000000"/>
                <w:sz w:val="21"/>
              </w:rPr>
              <w:t>年免费质保服务。</w:t>
            </w:r>
          </w:p>
        </w:tc>
      </w:tr>
      <w:tr>
        <w:tc>
          <w:tcPr>
            <w:tcW w:type="dxa" w:w="670"/>
            <w:tcBorders>
              <w:top w:val="none" w:color="000000" w:sz="4"/>
              <w:left w:val="single" w:color="000000" w:sz="4"/>
              <w:bottom w:val="single" w:color="000000" w:sz="4"/>
              <w:right w:val="single" w:color="000000" w:sz="4"/>
            </w:tcBorders>
          </w:tcPr>
          <w:p>
            <w:pPr>
              <w:jc w:val="center"/>
            </w:pPr>
            <w:r>
              <w:rPr>
                <w:b/>
                <w:color w:val="000000"/>
                <w:sz w:val="21"/>
              </w:rPr>
              <w:t>9</w:t>
            </w:r>
          </w:p>
        </w:tc>
        <w:tc>
          <w:tcPr>
            <w:tcW w:type="dxa" w:w="1437"/>
            <w:tcBorders>
              <w:top w:val="none" w:color="000000" w:sz="4"/>
              <w:left w:val="none" w:color="000000" w:sz="4"/>
              <w:bottom w:val="single" w:color="000000" w:sz="4"/>
              <w:right w:val="single" w:color="000000" w:sz="4"/>
            </w:tcBorders>
          </w:tcPr>
          <w:p>
            <w:pPr>
              <w:jc w:val="center"/>
            </w:pPr>
            <w:r>
              <w:rPr>
                <w:b/>
                <w:sz w:val="21"/>
              </w:rPr>
              <w:t>服务周期</w:t>
            </w:r>
          </w:p>
        </w:tc>
        <w:tc>
          <w:tcPr>
            <w:tcW w:type="dxa" w:w="6198"/>
            <w:tcBorders>
              <w:top w:val="none" w:color="000000" w:sz="4"/>
              <w:left w:val="none" w:color="000000" w:sz="4"/>
              <w:bottom w:val="single" w:color="000000" w:sz="4"/>
              <w:right w:val="single" w:color="000000" w:sz="4"/>
            </w:tcBorders>
          </w:tcPr>
          <w:p>
            <w:r>
              <w:rPr>
                <w:sz w:val="21"/>
              </w:rPr>
              <w:t>（1）方案深化阶段：根据提供的资料要求，在30个日历天内进行方案深化设计和优化。</w:t>
            </w:r>
          </w:p>
          <w:p>
            <w:r>
              <w:rPr>
                <w:sz w:val="21"/>
              </w:rPr>
              <w:t>（2）方案实施阶段：根据提供的资料要求150个日历天内完成全部项目。</w:t>
            </w:r>
          </w:p>
          <w:p>
            <w:pPr>
              <w:jc w:val="left"/>
            </w:pPr>
            <w:r>
              <w:rPr>
                <w:sz w:val="21"/>
              </w:rPr>
              <w:t>（3）保修期阶段：保修期1年，乙方负责对项目范围内全部内容缺陷的修理。</w:t>
            </w:r>
          </w:p>
        </w:tc>
      </w:tr>
    </w:tbl>
    <w:p>
      <w:pPr>
        <w:jc w:val="both"/>
      </w:pPr>
    </w:p>
    <w:p>
      <w:pPr>
        <w:jc w:val="both"/>
      </w:pPr>
      <w:r>
        <w:rPr>
          <w:b/>
          <w:color w:val="000000"/>
          <w:sz w:val="24"/>
        </w:rPr>
        <w:t>四、服务对照执行标准：</w:t>
      </w:r>
    </w:p>
    <w:p>
      <w:pPr>
        <w:ind w:firstLine="480"/>
        <w:jc w:val="both"/>
      </w:pPr>
      <w:r>
        <w:rPr>
          <w:color w:val="000000"/>
          <w:sz w:val="24"/>
        </w:rPr>
        <w:t>1</w:t>
      </w:r>
      <w:r>
        <w:rPr>
          <w:color w:val="000000"/>
          <w:sz w:val="24"/>
        </w:rPr>
        <w:t>、符合中华人民共和国国家和履约地相关安全质量标准、行业技术规范标准；</w:t>
      </w:r>
    </w:p>
    <w:p>
      <w:pPr>
        <w:ind w:firstLine="480"/>
        <w:jc w:val="both"/>
      </w:pPr>
      <w:r>
        <w:rPr>
          <w:color w:val="000000"/>
          <w:sz w:val="24"/>
        </w:rPr>
        <w:t>2</w:t>
      </w:r>
      <w:r>
        <w:rPr>
          <w:color w:val="000000"/>
          <w:sz w:val="24"/>
        </w:rPr>
        <w:t>、符合采购文件和响应承诺中各方共同认可的合理要求；</w:t>
      </w:r>
    </w:p>
    <w:p>
      <w:pPr>
        <w:ind w:firstLine="420"/>
        <w:jc w:val="both"/>
      </w:pPr>
      <w:r>
        <w:rPr>
          <w:color w:val="000000"/>
          <w:sz w:val="24"/>
        </w:rPr>
        <w:t>上述各类标准与法规必须是有关官方机构最新发布的现行标准版本。</w:t>
      </w:r>
    </w:p>
    <w:p>
      <w:pPr>
        <w:jc w:val="both"/>
      </w:pPr>
      <w:r>
        <w:rPr>
          <w:b/>
          <w:color w:val="000000"/>
          <w:sz w:val="24"/>
        </w:rPr>
        <w:t>五、投诉跟踪服务要求：</w:t>
      </w:r>
    </w:p>
    <w:p>
      <w:pPr>
        <w:ind w:firstLine="480"/>
        <w:jc w:val="both"/>
      </w:pPr>
      <w:r>
        <w:rPr>
          <w:color w:val="000000"/>
          <w:sz w:val="24"/>
        </w:rPr>
        <w:t>1</w:t>
      </w:r>
      <w:r>
        <w:rPr>
          <w:color w:val="000000"/>
          <w:sz w:val="24"/>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ind w:firstLine="480"/>
        <w:jc w:val="both"/>
      </w:pPr>
      <w:r>
        <w:rPr>
          <w:color w:val="000000"/>
          <w:sz w:val="24"/>
        </w:rPr>
        <w:t>2</w:t>
      </w:r>
      <w:r>
        <w:rPr>
          <w:color w:val="000000"/>
          <w:sz w:val="24"/>
        </w:rPr>
        <w:t>、服务期内，甲方有权按本项目的管理要求对乙方进行不定期抽查检查，若对不合格的管理服务提出警告后，仍未得到有效解决时，甲方有权终止管理合同。</w:t>
      </w:r>
    </w:p>
    <w:p>
      <w:pPr>
        <w:ind w:firstLine="480"/>
        <w:jc w:val="both"/>
      </w:pPr>
      <w:r>
        <w:rPr>
          <w:color w:val="000000"/>
          <w:sz w:val="24"/>
        </w:rPr>
        <w:t>3</w:t>
      </w:r>
      <w:r>
        <w:rPr>
          <w:color w:val="000000"/>
          <w:sz w:val="24"/>
        </w:rPr>
        <w:t>、乙方服务机构名称及地址：</w:t>
      </w:r>
    </w:p>
    <w:p>
      <w:pPr>
        <w:ind w:firstLine="420"/>
        <w:jc w:val="both"/>
      </w:pPr>
      <w:r>
        <w:rPr>
          <w:color w:val="000000"/>
          <w:sz w:val="24"/>
        </w:rPr>
        <w:t>联系人1：          ，联系电话：            ，手机：          ；</w:t>
      </w:r>
    </w:p>
    <w:p>
      <w:pPr>
        <w:ind w:firstLine="420"/>
        <w:jc w:val="both"/>
      </w:pPr>
      <w:r>
        <w:rPr>
          <w:color w:val="000000"/>
          <w:sz w:val="24"/>
        </w:rPr>
        <w:t>联系人2：          ，联系电话：            ，手机：          ；</w:t>
      </w:r>
    </w:p>
    <w:p>
      <w:pPr>
        <w:ind w:firstLine="420"/>
        <w:jc w:val="both"/>
      </w:pPr>
      <w:r>
        <w:rPr>
          <w:color w:val="000000"/>
          <w:sz w:val="24"/>
        </w:rPr>
        <w:t xml:space="preserve">服务专线电话：         </w:t>
      </w:r>
    </w:p>
    <w:p>
      <w:pPr>
        <w:ind w:firstLine="480"/>
        <w:jc w:val="both"/>
      </w:pPr>
      <w:r>
        <w:rPr>
          <w:color w:val="000000"/>
          <w:sz w:val="24"/>
        </w:rPr>
        <w:t>4</w:t>
      </w:r>
      <w:r>
        <w:rPr>
          <w:color w:val="000000"/>
          <w:sz w:val="24"/>
        </w:rPr>
        <w:t>、其他服务要求：（补充内容不得对采购文件和投标/响应文件作实质性修改）</w:t>
      </w:r>
    </w:p>
    <w:p>
      <w:pPr>
        <w:jc w:val="both"/>
      </w:pPr>
      <w:r>
        <w:rPr>
          <w:sz w:val="21"/>
          <w:u w:val="single"/>
        </w:rPr>
        <w:t xml:space="preserve">                                                         </w:t>
      </w:r>
      <w:r>
        <w:rPr>
          <w:color w:val="000000"/>
          <w:sz w:val="24"/>
        </w:rPr>
        <w:t>。</w:t>
      </w:r>
    </w:p>
    <w:p>
      <w:pPr>
        <w:jc w:val="both"/>
      </w:pPr>
      <w:r>
        <w:rPr>
          <w:b/>
          <w:color w:val="000000"/>
          <w:sz w:val="24"/>
        </w:rPr>
        <w:t>六、验收要求：</w:t>
      </w:r>
    </w:p>
    <w:p>
      <w:pPr>
        <w:ind w:firstLine="480"/>
        <w:jc w:val="both"/>
      </w:pPr>
      <w:r>
        <w:rPr>
          <w:color w:val="000000"/>
          <w:sz w:val="24"/>
        </w:rPr>
        <w:t>1</w:t>
      </w:r>
      <w:r>
        <w:rPr>
          <w:color w:val="000000"/>
          <w:sz w:val="24"/>
        </w:rPr>
        <w:t>、甲方在收到乙方项目验收建议之日起7个工作日内按照合同的约定对履约情况进行验收。乙方需为验收提供必需的一切条件及相关费用，并提供本项目的相关文档和验收所需资料，积极配合甲方完成验收工作。</w:t>
      </w:r>
    </w:p>
    <w:p>
      <w:pPr>
        <w:ind w:firstLine="480"/>
        <w:jc w:val="both"/>
      </w:pPr>
      <w:r>
        <w:rPr>
          <w:color w:val="000000"/>
          <w:sz w:val="24"/>
        </w:rPr>
        <w:t>2</w:t>
      </w:r>
      <w:r>
        <w:rPr>
          <w:color w:val="000000"/>
          <w:sz w:val="24"/>
        </w:rPr>
        <w:t>、其他验收要求：（补充内容不得对采购文件和投标/响应文件作实质性修改）</w:t>
      </w:r>
    </w:p>
    <w:p>
      <w:pPr>
        <w:ind w:firstLine="480"/>
        <w:jc w:val="both"/>
      </w:pPr>
      <w:r>
        <w:rPr>
          <w:sz w:val="21"/>
          <w:u w:val="single"/>
        </w:rPr>
        <w:t xml:space="preserve">                                                               </w:t>
      </w:r>
      <w:r>
        <w:rPr>
          <w:color w:val="000000"/>
          <w:sz w:val="24"/>
        </w:rPr>
        <w:t>。</w:t>
      </w:r>
    </w:p>
    <w:p>
      <w:pPr>
        <w:jc w:val="both"/>
      </w:pPr>
      <w:r>
        <w:rPr>
          <w:b/>
          <w:color w:val="000000"/>
          <w:sz w:val="24"/>
        </w:rPr>
        <w:t>七、知识产权和</w:t>
      </w:r>
      <w:r>
        <w:rPr>
          <w:b/>
          <w:color w:val="000000"/>
          <w:sz w:val="24"/>
        </w:rPr>
        <w:t>保密要求：</w:t>
      </w:r>
    </w:p>
    <w:p>
      <w:pPr>
        <w:jc w:val="both"/>
      </w:pPr>
      <w:r>
        <w:rPr>
          <w:sz w:val="21"/>
          <w:u w:val="single"/>
        </w:rPr>
        <w:t xml:space="preserve">                                                               </w:t>
      </w:r>
      <w:r>
        <w:rPr>
          <w:color w:val="000000"/>
          <w:sz w:val="24"/>
        </w:rPr>
        <w:t>。</w:t>
      </w:r>
    </w:p>
    <w:p>
      <w:pPr>
        <w:jc w:val="both"/>
      </w:pPr>
      <w:r>
        <w:rPr>
          <w:b/>
          <w:color w:val="000000"/>
          <w:sz w:val="24"/>
        </w:rPr>
        <w:t>八、违约责任：</w:t>
      </w:r>
    </w:p>
    <w:p>
      <w:pPr>
        <w:ind w:firstLine="480"/>
        <w:jc w:val="both"/>
      </w:pPr>
      <w:r>
        <w:rPr>
          <w:color w:val="000000"/>
          <w:sz w:val="24"/>
        </w:rPr>
        <w:t>1</w:t>
      </w:r>
      <w:r>
        <w:rPr>
          <w:color w:val="000000"/>
          <w:sz w:val="24"/>
        </w:rPr>
        <w:t>、乙方未按要求履行合同义务时，须从违约之日起每日按合同总额的</w:t>
      </w:r>
      <w:r>
        <w:rPr>
          <w:color w:val="000000"/>
          <w:sz w:val="24"/>
          <w:u w:val="single"/>
        </w:rPr>
        <w:t xml:space="preserve">   </w:t>
      </w:r>
      <w:r>
        <w:rPr>
          <w:color w:val="000000"/>
          <w:sz w:val="24"/>
        </w:rPr>
        <w:t>比例向甲方支付违约金；逾期</w:t>
      </w:r>
      <w:r>
        <w:rPr>
          <w:color w:val="000000"/>
          <w:sz w:val="24"/>
          <w:u w:val="single"/>
        </w:rPr>
        <w:t xml:space="preserve">   </w:t>
      </w:r>
      <w:r>
        <w:rPr>
          <w:color w:val="000000"/>
          <w:sz w:val="24"/>
        </w:rPr>
        <w:t>日以上时，甲方有权终止合同，由此造成甲方的经济损失由乙方承担。违约金不足以弥补损失的，乙方应按全额赔偿。</w:t>
      </w:r>
    </w:p>
    <w:p>
      <w:pPr>
        <w:ind w:firstLine="480"/>
        <w:jc w:val="both"/>
      </w:pPr>
      <w:r>
        <w:rPr>
          <w:color w:val="000000"/>
          <w:sz w:val="24"/>
        </w:rPr>
        <w:t>2</w:t>
      </w:r>
      <w:r>
        <w:rPr>
          <w:color w:val="000000"/>
          <w:sz w:val="24"/>
        </w:rPr>
        <w:t>、甲方未按要求履行合同义务时，或无故拖延验收、付款时，甲方须向乙方支付滞纳金，标准为每日按逾期应付款总额的</w:t>
      </w:r>
      <w:r>
        <w:rPr>
          <w:color w:val="000000"/>
          <w:sz w:val="24"/>
          <w:u w:val="single"/>
        </w:rPr>
        <w:t xml:space="preserve">     </w:t>
      </w:r>
      <w:r>
        <w:rPr>
          <w:color w:val="000000"/>
          <w:sz w:val="24"/>
        </w:rPr>
        <w:t>累计。</w:t>
      </w:r>
    </w:p>
    <w:p>
      <w:pPr>
        <w:jc w:val="both"/>
      </w:pPr>
      <w:r>
        <w:rPr>
          <w:b/>
          <w:color w:val="000000"/>
          <w:sz w:val="24"/>
        </w:rPr>
        <w:t>九、提出异议的时间和方法：</w:t>
      </w:r>
    </w:p>
    <w:p>
      <w:pPr>
        <w:ind w:firstLine="480"/>
        <w:jc w:val="both"/>
      </w:pPr>
      <w:r>
        <w:rPr>
          <w:color w:val="000000"/>
          <w:sz w:val="24"/>
        </w:rPr>
        <w:t>1</w:t>
      </w:r>
      <w:r>
        <w:rPr>
          <w:color w:val="000000"/>
          <w:sz w:val="24"/>
        </w:rPr>
        <w:t>、甲方有异议时，应</w:t>
      </w:r>
      <w:r>
        <w:rPr>
          <w:sz w:val="21"/>
          <w:u w:val="single"/>
        </w:rPr>
        <w:t xml:space="preserve">    </w:t>
      </w:r>
      <w:r>
        <w:rPr>
          <w:color w:val="000000"/>
          <w:sz w:val="24"/>
        </w:rPr>
        <w:t>天内向乙方提出书面异议。</w:t>
      </w:r>
    </w:p>
    <w:p>
      <w:pPr>
        <w:ind w:firstLine="480"/>
        <w:jc w:val="both"/>
      </w:pPr>
      <w:r>
        <w:rPr>
          <w:color w:val="000000"/>
          <w:sz w:val="24"/>
        </w:rPr>
        <w:t>2</w:t>
      </w:r>
      <w:r>
        <w:rPr>
          <w:color w:val="000000"/>
          <w:sz w:val="24"/>
        </w:rPr>
        <w:t>、乙方在接到甲方书面异议后，应在3天内负责处理并函复甲方处理情况，否则，即视为默认甲方提出的异议和处理意见。</w:t>
      </w:r>
    </w:p>
    <w:p>
      <w:pPr>
        <w:ind w:firstLine="480"/>
        <w:jc w:val="both"/>
      </w:pPr>
      <w:r>
        <w:rPr>
          <w:color w:val="000000"/>
          <w:sz w:val="24"/>
        </w:rPr>
        <w:t>3</w:t>
      </w:r>
      <w:r>
        <w:rPr>
          <w:color w:val="000000"/>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jc w:val="both"/>
      </w:pPr>
      <w:r>
        <w:rPr>
          <w:b/>
          <w:color w:val="000000"/>
          <w:sz w:val="24"/>
        </w:rPr>
        <w:t>十、争议的解决：</w:t>
      </w:r>
    </w:p>
    <w:p>
      <w:pPr>
        <w:ind w:firstLine="480"/>
        <w:jc w:val="both"/>
      </w:pPr>
      <w:r>
        <w:rPr>
          <w:color w:val="000000"/>
          <w:sz w:val="24"/>
        </w:rPr>
        <w:t>1</w:t>
      </w:r>
      <w:r>
        <w:rPr>
          <w:color w:val="000000"/>
          <w:sz w:val="24"/>
        </w:rPr>
        <w:t>、合同履行过程中发生的任何争议，如双方未能通过友好协商解决，应向佛山市有管辖权的人民法院提起诉讼。</w:t>
      </w:r>
    </w:p>
    <w:p>
      <w:pPr>
        <w:ind w:firstLine="480"/>
        <w:jc w:val="both"/>
      </w:pPr>
      <w:r>
        <w:rPr>
          <w:color w:val="000000"/>
          <w:sz w:val="24"/>
        </w:rPr>
        <w:t>2</w:t>
      </w:r>
      <w:r>
        <w:rPr>
          <w:color w:val="000000"/>
          <w:sz w:val="24"/>
        </w:rPr>
        <w:t>、法院审理期间，除提交法院审理的事项外，其它无争议的事项和条款仍应继续履行。</w:t>
      </w:r>
    </w:p>
    <w:p>
      <w:pPr>
        <w:jc w:val="both"/>
      </w:pPr>
      <w:r>
        <w:rPr>
          <w:b/>
          <w:color w:val="000000"/>
          <w:sz w:val="24"/>
        </w:rPr>
        <w:t>十一、不可抗力：</w:t>
      </w:r>
    </w:p>
    <w:p>
      <w:pPr>
        <w:ind w:firstLine="420"/>
        <w:jc w:val="both"/>
      </w:pPr>
      <w:r>
        <w:rPr>
          <w:color w:val="000000"/>
          <w:sz w:val="24"/>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jc w:val="both"/>
      </w:pPr>
      <w:r>
        <w:rPr>
          <w:b/>
          <w:color w:val="000000"/>
          <w:sz w:val="24"/>
        </w:rPr>
        <w:t>十二、税费：</w:t>
      </w:r>
    </w:p>
    <w:p>
      <w:pPr>
        <w:ind w:firstLine="480"/>
        <w:jc w:val="both"/>
      </w:pPr>
      <w:r>
        <w:rPr>
          <w:color w:val="000000"/>
          <w:sz w:val="24"/>
        </w:rPr>
        <w:t>1</w:t>
      </w:r>
      <w:r>
        <w:rPr>
          <w:color w:val="000000"/>
          <w:sz w:val="24"/>
        </w:rPr>
        <w:t>、本合同实施过程中所发生的一切税费及不可预见费均由乙方承担。</w:t>
      </w:r>
    </w:p>
    <w:p>
      <w:pPr>
        <w:ind w:firstLine="480"/>
        <w:jc w:val="both"/>
      </w:pPr>
      <w:r>
        <w:rPr>
          <w:color w:val="000000"/>
          <w:sz w:val="24"/>
        </w:rPr>
        <w:t>2</w:t>
      </w:r>
      <w:r>
        <w:rPr>
          <w:color w:val="000000"/>
          <w:sz w:val="24"/>
        </w:rPr>
        <w:t>、乙方依照税务规章优先在合同履约地开具发票及纳税，咨询：0757-12366。</w:t>
      </w:r>
    </w:p>
    <w:p>
      <w:pPr>
        <w:jc w:val="both"/>
      </w:pPr>
      <w:r>
        <w:rPr>
          <w:b/>
          <w:color w:val="000000"/>
          <w:sz w:val="24"/>
        </w:rPr>
        <w:t>十三、合同生效与合同备案：</w:t>
      </w:r>
    </w:p>
    <w:p>
      <w:pPr>
        <w:ind w:firstLine="480"/>
        <w:jc w:val="both"/>
      </w:pPr>
      <w:r>
        <w:rPr>
          <w:color w:val="000000"/>
          <w:sz w:val="24"/>
        </w:rPr>
        <w:t>1</w:t>
      </w:r>
      <w:r>
        <w:rPr>
          <w:color w:val="000000"/>
          <w:sz w:val="24"/>
        </w:rPr>
        <w:t>、本合同在甲乙双方法人代表或其授权代表签字盖章后生效。</w:t>
      </w:r>
    </w:p>
    <w:p>
      <w:pPr>
        <w:ind w:firstLine="480"/>
        <w:jc w:val="both"/>
      </w:pPr>
      <w:r>
        <w:rPr>
          <w:color w:val="000000"/>
          <w:sz w:val="24"/>
        </w:rPr>
        <w:t>2</w:t>
      </w:r>
      <w:r>
        <w:rPr>
          <w:color w:val="000000"/>
          <w:sz w:val="24"/>
        </w:rPr>
        <w:t>、自采购合同签订之日起7个工作日内，由甲方按照有关规定将采购合同副本报同级人民政府财政部门（政府采购管理部门）备案。</w:t>
      </w:r>
    </w:p>
    <w:p>
      <w:pPr>
        <w:jc w:val="both"/>
      </w:pPr>
      <w:r>
        <w:rPr>
          <w:b/>
          <w:color w:val="000000"/>
          <w:sz w:val="24"/>
        </w:rPr>
        <w:t>十四、乙方应提供的资料内容：</w:t>
      </w:r>
    </w:p>
    <w:p>
      <w:pPr>
        <w:jc w:val="both"/>
      </w:pPr>
      <w:r>
        <w:rPr>
          <w:sz w:val="21"/>
          <w:u w:val="single"/>
        </w:rPr>
        <w:t xml:space="preserve">                                                           </w:t>
      </w:r>
      <w:r>
        <w:rPr>
          <w:color w:val="000000"/>
          <w:sz w:val="24"/>
        </w:rPr>
        <w:t>。</w:t>
      </w:r>
    </w:p>
    <w:p>
      <w:pPr>
        <w:jc w:val="both"/>
      </w:pPr>
      <w:r>
        <w:rPr>
          <w:b/>
          <w:color w:val="000000"/>
          <w:sz w:val="24"/>
        </w:rPr>
        <w:t>十五、关于政府采购合同融资：</w:t>
      </w:r>
    </w:p>
    <w:p>
      <w:pPr>
        <w:ind w:firstLine="480"/>
        <w:jc w:val="both"/>
      </w:pPr>
      <w:r>
        <w:rPr>
          <w:color w:val="000000"/>
          <w:sz w:val="24"/>
        </w:rPr>
        <w:t>1</w:t>
      </w:r>
      <w:r>
        <w:rPr>
          <w:color w:val="000000"/>
          <w:sz w:val="24"/>
        </w:rPr>
        <w:t>、乙方是否已申请政府采购合同融资：</w:t>
      </w:r>
      <w:r>
        <w:rPr>
          <w:color w:val="000000"/>
          <w:sz w:val="24"/>
          <w:u w:val="single"/>
        </w:rPr>
        <w:t xml:space="preserve"> 是  / 否 </w:t>
      </w:r>
      <w:r>
        <w:rPr>
          <w:color w:val="000000"/>
          <w:sz w:val="24"/>
        </w:rPr>
        <w:t>；</w:t>
      </w:r>
    </w:p>
    <w:p>
      <w:pPr>
        <w:ind w:firstLine="480"/>
        <w:jc w:val="both"/>
      </w:pPr>
      <w:r>
        <w:rPr>
          <w:color w:val="000000"/>
          <w:sz w:val="24"/>
        </w:rPr>
        <w:t>2</w:t>
      </w:r>
      <w:r>
        <w:rPr>
          <w:color w:val="000000"/>
          <w:sz w:val="24"/>
        </w:rPr>
        <w:t>、融资银行及联系方式：</w:t>
      </w:r>
      <w:r>
        <w:rPr>
          <w:color w:val="000000"/>
          <w:sz w:val="24"/>
          <w:u w:val="single"/>
        </w:rPr>
        <w:t xml:space="preserve">                                               </w:t>
      </w:r>
      <w:r>
        <w:rPr>
          <w:color w:val="000000"/>
          <w:sz w:val="24"/>
        </w:rPr>
        <w:t>。</w:t>
      </w:r>
    </w:p>
    <w:p>
      <w:pPr>
        <w:ind w:firstLine="480"/>
        <w:jc w:val="both"/>
      </w:pPr>
      <w:r>
        <w:rPr>
          <w:color w:val="000000"/>
          <w:sz w:val="24"/>
        </w:rPr>
        <w:t>3</w:t>
      </w:r>
      <w:r>
        <w:rPr>
          <w:color w:val="000000"/>
          <w:sz w:val="24"/>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b/>
          <w:color w:val="000000"/>
          <w:sz w:val="24"/>
        </w:rPr>
        <w:t>。</w:t>
      </w:r>
    </w:p>
    <w:p>
      <w:pPr>
        <w:jc w:val="both"/>
      </w:pPr>
      <w:r>
        <w:rPr>
          <w:b/>
          <w:color w:val="000000"/>
          <w:sz w:val="24"/>
        </w:rPr>
        <w:t>十六、其它：</w:t>
      </w:r>
    </w:p>
    <w:p>
      <w:pPr>
        <w:ind w:firstLine="480"/>
        <w:jc w:val="both"/>
      </w:pPr>
      <w:r>
        <w:rPr>
          <w:color w:val="000000"/>
          <w:sz w:val="24"/>
        </w:rPr>
        <w:t>1</w:t>
      </w:r>
      <w:r>
        <w:rPr>
          <w:color w:val="000000"/>
          <w:sz w:val="24"/>
        </w:rPr>
        <w:t>、所有经一方或双方签署确认的文件（包括会议纪要、补充协议、往来信函）、采购文件、要约文件和响应承诺文件、合同附件及</w:t>
      </w:r>
      <w:r>
        <w:rPr>
          <w:color w:val="000000"/>
          <w:sz w:val="24"/>
        </w:rPr>
        <w:t>中标（成交）通知书</w:t>
      </w:r>
      <w:r>
        <w:rPr>
          <w:color w:val="000000"/>
          <w:sz w:val="24"/>
        </w:rPr>
        <w:t>均为本合同不可分割的有效组成部分，与本合同具有同等的法律效力和履约义务，其缔约生效日期为有效签署或盖章确认之日期。</w:t>
      </w:r>
    </w:p>
    <w:p>
      <w:pPr>
        <w:ind w:firstLine="480"/>
        <w:jc w:val="both"/>
      </w:pPr>
      <w:r>
        <w:rPr>
          <w:color w:val="000000"/>
          <w:sz w:val="24"/>
        </w:rPr>
        <w:t>2</w:t>
      </w:r>
      <w:r>
        <w:rPr>
          <w:color w:val="000000"/>
          <w:sz w:val="24"/>
        </w:rPr>
        <w:t>、如一方（包括联系人）地址、电话、传真号码有变更，应在变更后3个工作日内书面通知对方联系人或负责人，否则，因此造成的损失由未履行通知义务方承担相应责任。</w:t>
      </w:r>
    </w:p>
    <w:p>
      <w:pPr>
        <w:ind w:firstLine="480"/>
        <w:jc w:val="both"/>
      </w:pPr>
      <w:r>
        <w:rPr>
          <w:color w:val="000000"/>
          <w:sz w:val="24"/>
        </w:rPr>
        <w:t>3</w:t>
      </w:r>
      <w:r>
        <w:rPr>
          <w:color w:val="000000"/>
          <w:sz w:val="24"/>
        </w:rPr>
        <w:t>、未经甲方书面同意，乙方不得擅自向第三方转让其主体性和关键性合同义务。</w:t>
      </w:r>
    </w:p>
    <w:p>
      <w:pPr>
        <w:ind w:firstLine="480"/>
        <w:jc w:val="both"/>
      </w:pPr>
      <w:r>
        <w:rPr>
          <w:color w:val="000000"/>
          <w:sz w:val="24"/>
        </w:rPr>
        <w:t>4</w:t>
      </w:r>
      <w:r>
        <w:rPr>
          <w:color w:val="000000"/>
          <w:sz w:val="24"/>
        </w:rPr>
        <w:t>、本合同一式</w:t>
      </w:r>
      <w:r>
        <w:rPr>
          <w:color w:val="000000"/>
          <w:sz w:val="24"/>
          <w:u w:val="single"/>
        </w:rPr>
        <w:t xml:space="preserve">   </w:t>
      </w:r>
      <w:r>
        <w:rPr>
          <w:color w:val="000000"/>
          <w:sz w:val="24"/>
        </w:rPr>
        <w:t>份，甲方执三份，乙方执</w:t>
      </w:r>
      <w:r>
        <w:rPr>
          <w:color w:val="000000"/>
          <w:sz w:val="24"/>
          <w:u w:val="single"/>
        </w:rPr>
        <w:t xml:space="preserve">   </w:t>
      </w:r>
      <w:r>
        <w:rPr>
          <w:color w:val="000000"/>
          <w:sz w:val="24"/>
        </w:rPr>
        <w:t>份，鉴证单位执二份。</w:t>
      </w:r>
    </w:p>
    <w:p>
      <w:pPr>
        <w:ind w:firstLine="480"/>
        <w:jc w:val="both"/>
      </w:pPr>
      <w:r>
        <w:rPr>
          <w:color w:val="000000"/>
          <w:sz w:val="24"/>
        </w:rPr>
        <w:t>5</w:t>
      </w:r>
      <w:r>
        <w:rPr>
          <w:color w:val="000000"/>
          <w:sz w:val="24"/>
        </w:rPr>
        <w:t>、本合同（含附件）共计</w:t>
      </w:r>
      <w:r>
        <w:rPr>
          <w:color w:val="000000"/>
          <w:sz w:val="24"/>
          <w:u w:val="single"/>
        </w:rPr>
        <w:t xml:space="preserve">   </w:t>
      </w:r>
      <w:r>
        <w:rPr>
          <w:color w:val="000000"/>
          <w:sz w:val="24"/>
        </w:rPr>
        <w:t>页，缺页之合同为无效合同。</w:t>
      </w:r>
    </w:p>
    <w:p>
      <w:pPr>
        <w:ind w:firstLine="480"/>
        <w:jc w:val="both"/>
      </w:pPr>
      <w:r>
        <w:rPr>
          <w:color w:val="000000"/>
          <w:sz w:val="24"/>
        </w:rPr>
        <w:t>6</w:t>
      </w:r>
      <w:r>
        <w:rPr>
          <w:color w:val="000000"/>
          <w:sz w:val="24"/>
        </w:rPr>
        <w:t>、本合同签约履约地点：广东省佛山市。</w:t>
      </w:r>
    </w:p>
    <w:p>
      <w:pPr>
        <w:ind w:firstLine="480"/>
        <w:jc w:val="both"/>
      </w:pPr>
      <w:r>
        <w:rPr>
          <w:color w:val="000000"/>
          <w:sz w:val="24"/>
        </w:rPr>
        <w:t>7</w:t>
      </w:r>
      <w:r>
        <w:rPr>
          <w:color w:val="000000"/>
          <w:sz w:val="24"/>
        </w:rPr>
        <w:t>、本合同所指“书面通知”包括但不限于短信、电子邮件等数据电文的通知形式，到达时间以民事诉讼法的规定为准，但进行书面通知前后，通知方均有义务电话确认通知事项。</w:t>
      </w:r>
    </w:p>
    <w:p>
      <w:pPr>
        <w:ind w:firstLine="480"/>
        <w:jc w:val="both"/>
      </w:pPr>
      <w:r>
        <w:rPr>
          <w:color w:val="000000"/>
          <w:sz w:val="24"/>
        </w:rPr>
        <w:t>8</w:t>
      </w:r>
      <w:r>
        <w:rPr>
          <w:color w:val="000000"/>
          <w:sz w:val="24"/>
        </w:rPr>
        <w:t>、双方在履约中如发生争执和分歧，应通过友好协商解决，若协商不能达成共识时，任何一方有权向甲方所在地人民法院提出诉讼。</w:t>
      </w:r>
    </w:p>
    <w:p>
      <w:pPr>
        <w:ind w:firstLine="480"/>
        <w:jc w:val="both"/>
      </w:pPr>
      <w:r>
        <w:rPr>
          <w:color w:val="000000"/>
          <w:sz w:val="24"/>
        </w:rPr>
        <w:t>9</w:t>
      </w:r>
      <w:r>
        <w:rPr>
          <w:color w:val="000000"/>
          <w:sz w:val="24"/>
        </w:rPr>
        <w:t>、双方均已对以上各条款及附件作充分了解，并明确理解由此而产生的相关权责。</w:t>
      </w:r>
    </w:p>
    <w:p>
      <w:pPr>
        <w:jc w:val="left"/>
      </w:pPr>
    </w:p>
    <w:tbl>
      <w:tblPr>
        <w:tblW w:w="0" w:type="auto"/>
        <w:tblBorders>
          <w:top w:val="single"/>
          <w:left w:val="single"/>
          <w:bottom w:val="single"/>
          <w:right w:val="single"/>
          <w:insideH w:val="single"/>
          <w:insideV w:val="single"/>
        </w:tblBorders>
      </w:tblPr>
      <w:tblGrid>
        <w:gridCol w:w="4245"/>
        <w:gridCol w:w="4060"/>
      </w:tblGrid>
      <w:tr>
        <w:tc>
          <w:tcPr>
            <w:tcW w:type="dxa" w:w="4245"/>
          </w:tcPr>
          <w:p>
            <w:pPr>
              <w:jc w:val="both"/>
            </w:pPr>
            <w:r>
              <w:rPr>
                <w:b/>
                <w:sz w:val="24"/>
              </w:rPr>
              <w:t>甲方（盖章）：</w:t>
            </w:r>
          </w:p>
        </w:tc>
        <w:tc>
          <w:tcPr>
            <w:tcW w:type="dxa" w:w="4060"/>
          </w:tcPr>
          <w:p>
            <w:pPr>
              <w:jc w:val="both"/>
            </w:pPr>
            <w:r>
              <w:rPr>
                <w:b/>
                <w:sz w:val="24"/>
              </w:rPr>
              <w:t>乙方（盖章）：</w:t>
            </w:r>
          </w:p>
        </w:tc>
      </w:tr>
      <w:tr>
        <w:tc>
          <w:tcPr>
            <w:tcW w:type="dxa" w:w="4245"/>
          </w:tcPr>
          <w:p>
            <w:pPr>
              <w:jc w:val="both"/>
            </w:pPr>
            <w:r>
              <w:rPr>
                <w:b/>
                <w:sz w:val="24"/>
              </w:rPr>
              <w:t>（采购人名称）</w:t>
            </w:r>
          </w:p>
        </w:tc>
        <w:tc>
          <w:tcPr>
            <w:tcW w:type="dxa" w:w="4060"/>
          </w:tcPr>
          <w:p>
            <w:pPr>
              <w:jc w:val="both"/>
            </w:pPr>
            <w:r>
              <w:rPr>
                <w:b/>
                <w:sz w:val="24"/>
              </w:rPr>
              <w:t>（中标/成交供应商）</w:t>
            </w:r>
          </w:p>
        </w:tc>
      </w:tr>
      <w:tr>
        <w:tc>
          <w:tcPr>
            <w:tcW w:type="dxa" w:w="4245"/>
          </w:tcPr>
          <w:p>
            <w:pPr>
              <w:jc w:val="both"/>
            </w:pPr>
            <w:r>
              <w:rPr>
                <w:sz w:val="24"/>
              </w:rPr>
              <w:t>法定代表人或授权代表（签字）：</w:t>
            </w:r>
          </w:p>
        </w:tc>
        <w:tc>
          <w:tcPr>
            <w:tcW w:type="dxa" w:w="4060"/>
          </w:tcPr>
          <w:p>
            <w:pPr>
              <w:jc w:val="both"/>
            </w:pPr>
            <w:r>
              <w:rPr>
                <w:sz w:val="24"/>
              </w:rPr>
              <w:t>法定代表人或授权代表（签字）：</w:t>
            </w:r>
          </w:p>
        </w:tc>
      </w:tr>
      <w:tr>
        <w:tc>
          <w:tcPr>
            <w:tcW w:type="dxa" w:w="4245"/>
          </w:tcPr>
          <w:p>
            <w:pPr>
              <w:jc w:val="both"/>
            </w:pPr>
          </w:p>
          <w:p>
            <w:pPr>
              <w:jc w:val="both"/>
            </w:pPr>
            <w:r>
              <w:rPr>
                <w:sz w:val="21"/>
                <w:u w:val="single"/>
              </w:rPr>
              <w:t xml:space="preserve">                             </w:t>
            </w:r>
          </w:p>
        </w:tc>
        <w:tc>
          <w:tcPr>
            <w:tcW w:type="dxa" w:w="4060"/>
          </w:tcPr>
          <w:p>
            <w:pPr>
              <w:jc w:val="both"/>
            </w:pPr>
          </w:p>
          <w:p>
            <w:pPr>
              <w:jc w:val="both"/>
            </w:pPr>
            <w:r>
              <w:rPr>
                <w:sz w:val="21"/>
                <w:u w:val="single"/>
              </w:rPr>
              <w:t xml:space="preserve">                          </w:t>
            </w:r>
            <w:r>
              <w:rPr>
                <w:sz w:val="21"/>
                <w:u w:val="single"/>
              </w:rPr>
              <w:t xml:space="preserve">    </w:t>
            </w:r>
          </w:p>
        </w:tc>
      </w:tr>
      <w:tr>
        <w:tc>
          <w:tcPr>
            <w:tcW w:type="dxa" w:w="4245"/>
          </w:tcPr>
          <w:p>
            <w:pPr>
              <w:jc w:val="both"/>
            </w:pPr>
            <w:r>
              <w:rPr>
                <w:sz w:val="24"/>
              </w:rPr>
              <w:t>地址：</w:t>
            </w:r>
          </w:p>
        </w:tc>
        <w:tc>
          <w:tcPr>
            <w:tcW w:type="dxa" w:w="4060"/>
          </w:tcPr>
          <w:p>
            <w:pPr>
              <w:jc w:val="both"/>
            </w:pPr>
            <w:r>
              <w:rPr>
                <w:sz w:val="24"/>
              </w:rPr>
              <w:t>地址：</w:t>
            </w:r>
          </w:p>
        </w:tc>
      </w:tr>
      <w:tr>
        <w:tc>
          <w:tcPr>
            <w:tcW w:type="dxa" w:w="4245"/>
          </w:tcPr>
          <w:p>
            <w:pPr>
              <w:jc w:val="both"/>
            </w:pPr>
            <w:r>
              <w:rPr>
                <w:sz w:val="24"/>
              </w:rPr>
              <w:t>电话：</w:t>
            </w:r>
          </w:p>
        </w:tc>
        <w:tc>
          <w:tcPr>
            <w:tcW w:type="dxa" w:w="4060"/>
          </w:tcPr>
          <w:p>
            <w:pPr>
              <w:jc w:val="both"/>
            </w:pPr>
            <w:r>
              <w:rPr>
                <w:sz w:val="24"/>
              </w:rPr>
              <w:t>电话：</w:t>
            </w:r>
          </w:p>
        </w:tc>
      </w:tr>
      <w:tr>
        <w:tc>
          <w:tcPr>
            <w:tcW w:type="dxa" w:w="4245"/>
          </w:tcPr>
          <w:p>
            <w:pPr>
              <w:jc w:val="both"/>
            </w:pPr>
            <w:r>
              <w:rPr>
                <w:sz w:val="24"/>
              </w:rPr>
              <w:t>传真：</w:t>
            </w:r>
          </w:p>
        </w:tc>
        <w:tc>
          <w:tcPr>
            <w:tcW w:type="dxa" w:w="4060"/>
          </w:tcPr>
          <w:p>
            <w:pPr>
              <w:jc w:val="both"/>
            </w:pPr>
            <w:r>
              <w:rPr>
                <w:sz w:val="24"/>
              </w:rPr>
              <w:t>传真：</w:t>
            </w:r>
          </w:p>
        </w:tc>
      </w:tr>
      <w:tr>
        <w:tc>
          <w:tcPr>
            <w:tcW w:type="dxa" w:w="4245"/>
          </w:tcPr>
          <w:p>
            <w:pPr>
              <w:jc w:val="both"/>
            </w:pPr>
            <w:r>
              <w:rPr>
                <w:sz w:val="24"/>
              </w:rPr>
              <w:t>日期：    年    月    日</w:t>
            </w:r>
          </w:p>
        </w:tc>
        <w:tc>
          <w:tcPr>
            <w:tcW w:type="dxa" w:w="4060"/>
          </w:tcPr>
          <w:p>
            <w:pPr>
              <w:jc w:val="both"/>
            </w:pPr>
            <w:r>
              <w:rPr>
                <w:sz w:val="24"/>
              </w:rPr>
              <w:t>日期：    年    月    日</w:t>
            </w:r>
          </w:p>
        </w:tc>
      </w:tr>
      <w:tr>
        <w:tc>
          <w:tcPr>
            <w:tcW w:type="dxa" w:w="4245"/>
          </w:tcPr>
          <w:p>
            <w:pPr>
              <w:jc w:val="both"/>
            </w:pPr>
          </w:p>
        </w:tc>
        <w:tc>
          <w:tcPr>
            <w:tcW w:type="dxa" w:w="4060"/>
          </w:tcPr>
          <w:p>
            <w:pPr>
              <w:jc w:val="both"/>
            </w:pPr>
          </w:p>
        </w:tc>
      </w:tr>
      <w:tr>
        <w:tc>
          <w:tcPr>
            <w:tcW w:type="dxa" w:w="4245"/>
          </w:tcPr>
          <w:p>
            <w:pPr>
              <w:jc w:val="both"/>
            </w:pPr>
          </w:p>
        </w:tc>
        <w:tc>
          <w:tcPr>
            <w:tcW w:type="dxa" w:w="4060"/>
          </w:tcPr>
          <w:p>
            <w:pPr>
              <w:jc w:val="both"/>
            </w:pPr>
            <w:r>
              <w:rPr>
                <w:b/>
                <w:sz w:val="24"/>
              </w:rPr>
              <w:t>收款方、开票方须与乙方一致，专户为：</w:t>
            </w:r>
          </w:p>
        </w:tc>
      </w:tr>
      <w:tr>
        <w:tc>
          <w:tcPr>
            <w:tcW w:type="dxa" w:w="4245"/>
          </w:tcPr>
          <w:p>
            <w:pPr>
              <w:jc w:val="both"/>
            </w:pPr>
          </w:p>
        </w:tc>
        <w:tc>
          <w:tcPr>
            <w:tcW w:type="dxa" w:w="4060"/>
          </w:tcPr>
          <w:p>
            <w:pPr>
              <w:jc w:val="both"/>
            </w:pPr>
            <w:r>
              <w:rPr>
                <w:sz w:val="24"/>
              </w:rPr>
              <w:t>开户名称：</w:t>
            </w:r>
          </w:p>
        </w:tc>
      </w:tr>
      <w:tr>
        <w:tc>
          <w:tcPr>
            <w:tcW w:type="dxa" w:w="4245"/>
          </w:tcPr>
          <w:p>
            <w:pPr>
              <w:jc w:val="both"/>
            </w:pPr>
          </w:p>
        </w:tc>
        <w:tc>
          <w:tcPr>
            <w:tcW w:type="dxa" w:w="4060"/>
          </w:tcPr>
          <w:p>
            <w:pPr>
              <w:jc w:val="both"/>
            </w:pPr>
            <w:r>
              <w:rPr>
                <w:sz w:val="24"/>
              </w:rPr>
              <w:t>银行账号：</w:t>
            </w:r>
          </w:p>
        </w:tc>
      </w:tr>
      <w:tr>
        <w:tc>
          <w:tcPr>
            <w:tcW w:type="dxa" w:w="4245"/>
          </w:tcPr>
          <w:p>
            <w:pPr>
              <w:jc w:val="both"/>
            </w:pPr>
          </w:p>
        </w:tc>
        <w:tc>
          <w:tcPr>
            <w:tcW w:type="dxa" w:w="4060"/>
          </w:tcPr>
          <w:p>
            <w:pPr>
              <w:jc w:val="both"/>
            </w:pPr>
            <w:r>
              <w:rPr>
                <w:sz w:val="24"/>
              </w:rPr>
              <w:t>开 户 行：</w:t>
            </w:r>
          </w:p>
        </w:tc>
      </w:tr>
      <w:tr>
        <w:tc>
          <w:tcPr>
            <w:tcW w:type="dxa" w:w="4245"/>
          </w:tcPr>
          <w:p>
            <w:pPr>
              <w:jc w:val="both"/>
            </w:pPr>
            <w:r>
              <w:rPr>
                <w:b/>
                <w:sz w:val="24"/>
              </w:rPr>
              <w:t>鉴证单位（盖章）：</w:t>
            </w:r>
          </w:p>
        </w:tc>
        <w:tc>
          <w:tcPr>
            <w:tcW w:type="dxa" w:w="4060"/>
          </w:tcPr>
          <w:p>
            <w:pPr>
              <w:jc w:val="both"/>
            </w:pPr>
          </w:p>
        </w:tc>
      </w:tr>
      <w:tr>
        <w:tc>
          <w:tcPr>
            <w:tcW w:type="dxa" w:w="4245"/>
          </w:tcPr>
          <w:p>
            <w:pPr>
              <w:jc w:val="both"/>
            </w:pPr>
            <w:r>
              <w:rPr>
                <w:sz w:val="24"/>
              </w:rPr>
              <w:t>鉴证人（签字）：</w:t>
            </w:r>
          </w:p>
        </w:tc>
        <w:tc>
          <w:tcPr>
            <w:tcW w:type="dxa" w:w="4060"/>
          </w:tcPr>
          <w:p>
            <w:pPr>
              <w:jc w:val="both"/>
            </w:pPr>
          </w:p>
        </w:tc>
      </w:tr>
      <w:tr>
        <w:tc>
          <w:tcPr>
            <w:tcW w:type="dxa" w:w="4245"/>
          </w:tcPr>
          <w:p>
            <w:pPr>
              <w:jc w:val="both"/>
            </w:pPr>
          </w:p>
          <w:p>
            <w:pPr>
              <w:jc w:val="both"/>
            </w:pPr>
            <w:r>
              <w:rPr>
                <w:sz w:val="21"/>
                <w:u w:val="single"/>
              </w:rPr>
              <w:t xml:space="preserve">                             </w:t>
            </w:r>
          </w:p>
        </w:tc>
        <w:tc>
          <w:tcPr>
            <w:tcW w:type="dxa" w:w="4060"/>
          </w:tcPr>
          <w:p>
            <w:pPr>
              <w:jc w:val="both"/>
            </w:pPr>
          </w:p>
        </w:tc>
      </w:tr>
      <w:tr>
        <w:tc>
          <w:tcPr>
            <w:tcW w:type="dxa" w:w="4245"/>
          </w:tcPr>
          <w:p>
            <w:pPr>
              <w:jc w:val="both"/>
            </w:pPr>
            <w:r>
              <w:rPr>
                <w:sz w:val="24"/>
              </w:rPr>
              <w:t>日期：    年    月    日</w:t>
            </w:r>
          </w:p>
        </w:tc>
        <w:tc>
          <w:tcPr>
            <w:tcW w:type="dxa" w:w="4060"/>
          </w:tcPr>
          <w:p>
            <w:pPr>
              <w:jc w:val="both"/>
            </w:pPr>
          </w:p>
        </w:tc>
      </w:tr>
    </w:tbl>
    <w:p>
      <w:pPr>
        <w:jc w:val="left"/>
      </w:pPr>
    </w:p>
    <w:p>
      <w:pPr>
        <w:jc w:val="both"/>
      </w:pPr>
      <w:r>
        <w:rPr>
          <w:b/>
          <w:color w:val="000000"/>
          <w:sz w:val="24"/>
        </w:rPr>
        <w:t>合同附件清单：</w:t>
      </w:r>
    </w:p>
    <w:p>
      <w:pPr>
        <w:jc w:val="left"/>
      </w:pPr>
      <w:r>
        <w:rPr>
          <w:color w:val="000000"/>
          <w:sz w:val="24"/>
        </w:rPr>
        <w:t>附件1：</w:t>
      </w:r>
      <w:r>
        <w:rPr>
          <w:color w:val="000000"/>
          <w:sz w:val="24"/>
        </w:rPr>
        <w:t>佛山市妇幼保健院新城院区二期文化项目实施清单</w:t>
      </w:r>
    </w:p>
    <w:p>
      <w:r>
        <w:rPr>
          <w:color w:val="000000"/>
          <w:sz w:val="24"/>
        </w:rPr>
        <w:t>附件2：报价清单明细表</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440601-2022-03287</w:t>
      </w:r>
    </w:p>
    <w:p>
      <w:pPr>
        <w:jc w:val="center"/>
      </w:pPr>
      <w:r>
        <w:rPr>
          <w:b/>
          <w:sz w:val="24"/>
        </w:rPr>
        <w:t>采购项目编号：</w:t>
      </w:r>
      <w:r>
        <w:rPr>
          <w:b/>
          <w:sz w:val="24"/>
        </w:rPr>
        <w:t>JF2022(SZ)WZ0078</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r>
        <w:rPr>
          <w:b/>
          <w:sz w:val="24"/>
        </w:rPr>
        <w:t>投标函</w:t>
      </w:r>
    </w:p>
    <w:p>
      <w:pPr>
        <w:ind w:firstLine="480"/>
      </w:pPr>
      <w:r>
        <w:rPr/>
        <w:t>致：</w:t>
      </w:r>
      <w:r>
        <w:rPr>
          <w:u w:val="single"/>
        </w:rPr>
        <w:t>广东海虹招标代理有限公司</w:t>
      </w:r>
    </w:p>
    <w:p>
      <w:pPr>
        <w:ind w:firstLine="480"/>
      </w:pPr>
      <w:r>
        <w:rPr/>
        <w:t>你方组织的</w:t>
      </w:r>
      <w:r>
        <w:rPr>
          <w:u w:val="single"/>
        </w:rPr>
        <w:t>佛山市妇幼保健院新城院区二期文化项目实施</w:t>
      </w:r>
      <w:r>
        <w:rPr/>
        <w:t>项目的招标[采购项目编号为：</w:t>
      </w:r>
      <w:r>
        <w:rPr>
          <w:u w:val="single"/>
        </w:rPr>
        <w:t>JF2022(SZ)WZ0078</w:t>
      </w:r>
      <w:r>
        <w:rPr/>
        <w:t>]，我方愿参与投标。</w:t>
      </w:r>
    </w:p>
    <w:p>
      <w:pPr>
        <w:ind w:firstLine="480"/>
      </w:pPr>
      <w:r>
        <w:rPr/>
        <w:t>我方确认收到贵方提供的</w:t>
      </w:r>
      <w:r>
        <w:rPr>
          <w:u w:val="single"/>
        </w:rPr>
        <w:t>佛山市妇幼保健院新城院区二期文化项目实施</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广东海虹招标代理有限公司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佛山市妇幼保健院新城院区二期文化项目实施</w:t>
      </w:r>
      <w:r>
        <w:rPr/>
        <w:t>项目采购[采购项目编号为</w:t>
      </w:r>
      <w:r>
        <w:rPr/>
        <w:t>JF2022(SZ)WZ0078</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广东海虹招标代理有限公司</w:t>
      </w:r>
    </w:p>
    <w:p>
      <w:pPr>
        <w:ind w:firstLine="480"/>
      </w:pPr>
      <w:r>
        <w:rPr/>
        <w:t>如果我方在贵采购代理机构组织的</w:t>
      </w:r>
      <w:r>
        <w:rPr/>
        <w:t>佛山市妇幼保健院新城院区二期文化项目实施</w:t>
      </w:r>
      <w:r>
        <w:rPr/>
        <w:t>招标中获中标（采购项目编号：</w:t>
      </w:r>
      <w:r>
        <w:rPr/>
        <w:t>JF2022(SZ)WZ0078</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广东海虹招标代理有限公司</w:t>
      </w:r>
    </w:p>
    <w:p>
      <w:pPr>
        <w:ind w:firstLine="480"/>
      </w:pPr>
      <w:r>
        <w:rPr/>
        <w:t>我单位已登记并准备参与</w:t>
      </w:r>
      <w:r>
        <w:rPr/>
        <w:t>佛山市妇幼保健院新城院区二期文化项目实施</w:t>
      </w:r>
      <w:r>
        <w:rPr/>
        <w:t>项目（采购项目编号：</w:t>
      </w:r>
      <w:r>
        <w:rPr/>
        <w:t>JF2022(SZ)WZ0078</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