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1F3F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Style w:val="14"/>
          <w:rFonts w:hint="default" w:ascii="Times New Roman" w:hAnsi="Times New Roman" w:eastAsia="方正小标宋简体" w:cs="Times New Roman"/>
          <w:b w:val="0"/>
          <w:bCs/>
          <w:i w:val="0"/>
          <w:iCs w:val="0"/>
          <w:caps w:val="0"/>
          <w:color w:val="auto"/>
          <w:spacing w:val="0"/>
          <w:sz w:val="44"/>
          <w:szCs w:val="44"/>
          <w:highlight w:val="none"/>
          <w:shd w:val="clear" w:fill="FFFFFF"/>
          <w:lang w:val="en-US" w:eastAsia="zh-CN"/>
        </w:rPr>
      </w:pPr>
      <w:r>
        <w:rPr>
          <w:rStyle w:val="14"/>
          <w:rFonts w:hint="default" w:ascii="Times New Roman" w:hAnsi="Times New Roman" w:eastAsia="方正小标宋简体" w:cs="Times New Roman"/>
          <w:b w:val="0"/>
          <w:bCs/>
          <w:i w:val="0"/>
          <w:iCs w:val="0"/>
          <w:caps w:val="0"/>
          <w:color w:val="auto"/>
          <w:spacing w:val="0"/>
          <w:sz w:val="44"/>
          <w:szCs w:val="44"/>
          <w:highlight w:val="none"/>
          <w:shd w:val="clear" w:fill="FFFFFF"/>
          <w:lang w:val="en-US" w:eastAsia="zh-CN"/>
        </w:rPr>
        <w:t>遂宁高新区职业学院配套项目方案设计</w:t>
      </w:r>
    </w:p>
    <w:p w14:paraId="3D65D29C">
      <w:pPr>
        <w:rPr>
          <w:rStyle w:val="14"/>
          <w:rFonts w:hint="default" w:ascii="Times New Roman" w:hAnsi="Times New Roman" w:eastAsia="微软雅黑" w:cs="Times New Roman"/>
          <w:b w:val="0"/>
          <w:bCs/>
          <w:i w:val="0"/>
          <w:iCs w:val="0"/>
          <w:caps w:val="0"/>
          <w:color w:val="auto"/>
          <w:spacing w:val="0"/>
          <w:sz w:val="44"/>
          <w:szCs w:val="44"/>
          <w:highlight w:val="none"/>
          <w:shd w:val="clear" w:fill="FFFFFF"/>
          <w:lang w:val="en-US" w:eastAsia="zh-CN"/>
        </w:rPr>
      </w:pPr>
    </w:p>
    <w:p w14:paraId="655528CE">
      <w:pPr>
        <w:jc w:val="cente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pPr>
    </w:p>
    <w:p w14:paraId="08967F01">
      <w:pPr>
        <w:jc w:val="cente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pPr>
      <w: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t>招</w:t>
      </w:r>
    </w:p>
    <w:p w14:paraId="2A505B1E">
      <w:pPr>
        <w:jc w:val="cente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pPr>
      <w: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t>标</w:t>
      </w:r>
    </w:p>
    <w:p w14:paraId="744C83DC">
      <w:pPr>
        <w:jc w:val="cente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pPr>
      <w: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t>文</w:t>
      </w:r>
    </w:p>
    <w:p w14:paraId="221EC430">
      <w:pPr>
        <w:jc w:val="cente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pPr>
      <w: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t xml:space="preserve">件 </w:t>
      </w:r>
    </w:p>
    <w:p w14:paraId="5CFC0F1E">
      <w:pP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pPr>
      <w:r>
        <w:rPr>
          <w:rStyle w:val="14"/>
          <w:rFonts w:hint="default" w:ascii="Times New Roman" w:hAnsi="Times New Roman" w:eastAsia="微软雅黑" w:cs="Times New Roman"/>
          <w:b w:val="0"/>
          <w:bCs/>
          <w:i w:val="0"/>
          <w:iCs w:val="0"/>
          <w:caps w:val="0"/>
          <w:color w:val="auto"/>
          <w:spacing w:val="0"/>
          <w:sz w:val="84"/>
          <w:szCs w:val="84"/>
          <w:highlight w:val="none"/>
          <w:shd w:val="clear" w:fill="FFFFFF"/>
          <w:lang w:val="en-US" w:eastAsia="zh-CN"/>
        </w:rPr>
        <w:br w:type="page"/>
      </w:r>
    </w:p>
    <w:p w14:paraId="531E9295">
      <w:pPr>
        <w:jc w:val="center"/>
        <w:rPr>
          <w:rFonts w:hint="default" w:ascii="Times New Roman" w:hAnsi="Times New Roman" w:eastAsia="微软雅黑" w:cs="Times New Roman"/>
          <w:b w:val="0"/>
          <w:bCs/>
          <w:i w:val="0"/>
          <w:iCs w:val="0"/>
          <w:caps w:val="0"/>
          <w:color w:val="auto"/>
          <w:spacing w:val="0"/>
          <w:kern w:val="0"/>
          <w:sz w:val="44"/>
          <w:szCs w:val="44"/>
          <w:highlight w:val="none"/>
          <w:shd w:val="clear" w:fill="FFFFFF"/>
          <w:lang w:val="en-US" w:eastAsia="zh-CN" w:bidi="ar"/>
        </w:rPr>
      </w:pPr>
      <w:r>
        <w:rPr>
          <w:rFonts w:hint="default" w:ascii="Times New Roman" w:hAnsi="Times New Roman" w:eastAsia="微软雅黑" w:cs="Times New Roman"/>
          <w:b w:val="0"/>
          <w:bCs/>
          <w:i w:val="0"/>
          <w:iCs w:val="0"/>
          <w:caps w:val="0"/>
          <w:color w:val="auto"/>
          <w:spacing w:val="0"/>
          <w:kern w:val="0"/>
          <w:sz w:val="44"/>
          <w:szCs w:val="44"/>
          <w:highlight w:val="none"/>
          <w:shd w:val="clear" w:fill="FFFFFF"/>
          <w:lang w:val="en-US" w:eastAsia="zh-CN" w:bidi="ar"/>
        </w:rPr>
        <w:br w:type="page"/>
      </w:r>
    </w:p>
    <w:p w14:paraId="0BC57FB4">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i w:val="0"/>
          <w:iCs w:val="0"/>
          <w:caps w:val="0"/>
          <w:color w:val="auto"/>
          <w:spacing w:val="0"/>
          <w:kern w:val="0"/>
          <w:sz w:val="44"/>
          <w:szCs w:val="44"/>
          <w:highlight w:val="none"/>
          <w:shd w:val="clear" w:fill="FFFFFF"/>
          <w:lang w:val="en-US" w:eastAsia="zh-CN" w:bidi="ar"/>
        </w:rPr>
      </w:pPr>
      <w:r>
        <w:rPr>
          <w:rFonts w:hint="default" w:ascii="Times New Roman" w:hAnsi="Times New Roman" w:eastAsia="方正小标宋简体" w:cs="Times New Roman"/>
          <w:b w:val="0"/>
          <w:bCs/>
          <w:i w:val="0"/>
          <w:iCs w:val="0"/>
          <w:caps w:val="0"/>
          <w:color w:val="auto"/>
          <w:spacing w:val="0"/>
          <w:kern w:val="0"/>
          <w:sz w:val="44"/>
          <w:szCs w:val="44"/>
          <w:highlight w:val="none"/>
          <w:shd w:val="clear" w:fill="FFFFFF"/>
          <w:lang w:val="en-US" w:eastAsia="zh-CN" w:bidi="ar"/>
        </w:rPr>
        <w:t>招标文件</w:t>
      </w:r>
    </w:p>
    <w:p w14:paraId="24858B6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14"/>
          <w:rFonts w:hint="default" w:ascii="Times New Roman" w:hAnsi="Times New Roman" w:eastAsia="方正小标宋简体" w:cs="Times New Roman"/>
          <w:b w:val="0"/>
          <w:bCs/>
          <w:i w:val="0"/>
          <w:iCs w:val="0"/>
          <w:caps w:val="0"/>
          <w:color w:val="auto"/>
          <w:spacing w:val="0"/>
          <w:sz w:val="44"/>
          <w:szCs w:val="44"/>
          <w:highlight w:val="none"/>
          <w:shd w:val="clear" w:fill="FFFFFF"/>
          <w:lang w:val="en-US" w:eastAsia="zh-CN"/>
        </w:rPr>
      </w:pPr>
      <w:r>
        <w:rPr>
          <w:rStyle w:val="14"/>
          <w:rFonts w:hint="default" w:ascii="Times New Roman" w:hAnsi="Times New Roman" w:eastAsia="方正小标宋简体" w:cs="Times New Roman"/>
          <w:b w:val="0"/>
          <w:bCs/>
          <w:i w:val="0"/>
          <w:iCs w:val="0"/>
          <w:caps w:val="0"/>
          <w:color w:val="auto"/>
          <w:spacing w:val="0"/>
          <w:sz w:val="44"/>
          <w:szCs w:val="44"/>
          <w:highlight w:val="none"/>
          <w:shd w:val="clear" w:fill="FFFFFF"/>
          <w:lang w:val="en-US" w:eastAsia="zh-CN"/>
        </w:rPr>
        <w:t>遂宁高新区职业学院配套项目方案设计</w:t>
      </w:r>
    </w:p>
    <w:p w14:paraId="140E380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微软雅黑" w:cs="Times New Roman"/>
          <w:b w:val="0"/>
          <w:bCs/>
          <w:i w:val="0"/>
          <w:iCs w:val="0"/>
          <w:caps w:val="0"/>
          <w:color w:val="auto"/>
          <w:spacing w:val="0"/>
          <w:sz w:val="44"/>
          <w:szCs w:val="44"/>
          <w:highlight w:val="none"/>
          <w:shd w:val="clear" w:fill="FFFFFF"/>
        </w:rPr>
      </w:pPr>
    </w:p>
    <w:p w14:paraId="282F359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微软雅黑" w:cs="Times New Roman"/>
          <w:b w:val="0"/>
          <w:bCs/>
          <w:i w:val="0"/>
          <w:iCs w:val="0"/>
          <w:caps w:val="0"/>
          <w:color w:val="auto"/>
          <w:spacing w:val="0"/>
          <w:sz w:val="44"/>
          <w:szCs w:val="44"/>
          <w:highlight w:val="none"/>
          <w:shd w:val="clear" w:fill="FFFFFF"/>
        </w:rPr>
      </w:pPr>
      <w:r>
        <w:rPr>
          <w:rFonts w:hint="default" w:ascii="Times New Roman" w:hAnsi="Times New Roman" w:eastAsia="仿宋" w:cs="Times New Roman"/>
          <w:b/>
          <w:bCs w:val="0"/>
          <w:color w:val="auto"/>
          <w:kern w:val="2"/>
          <w:sz w:val="32"/>
          <w:szCs w:val="32"/>
          <w:highlight w:val="none"/>
          <w:lang w:val="en-US" w:eastAsia="zh-CN" w:bidi="ar-SA"/>
        </w:rPr>
        <w:t>第一章  公告</w:t>
      </w:r>
    </w:p>
    <w:p w14:paraId="74544B4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为加快项目推进，</w:t>
      </w:r>
      <w:r>
        <w:rPr>
          <w:rFonts w:hint="default" w:ascii="Times New Roman" w:hAnsi="Times New Roman" w:eastAsia="仿宋_GB2312" w:cs="Times New Roman"/>
          <w:i w:val="0"/>
          <w:iCs w:val="0"/>
          <w:caps w:val="0"/>
          <w:color w:val="auto"/>
          <w:spacing w:val="0"/>
          <w:sz w:val="31"/>
          <w:szCs w:val="31"/>
          <w:highlight w:val="none"/>
          <w:shd w:val="clear" w:fill="FFFFFF"/>
        </w:rPr>
        <w:t>我司拟采用综合评分法择优选取遂宁高新区职业学院配套项目方案设计单位。</w:t>
      </w:r>
    </w:p>
    <w:p w14:paraId="62D9C6F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Style w:val="14"/>
          <w:rFonts w:hint="default" w:ascii="Times New Roman" w:hAnsi="Times New Roman" w:eastAsia="仿宋" w:cs="Times New Roman"/>
          <w:i w:val="0"/>
          <w:iCs w:val="0"/>
          <w:caps w:val="0"/>
          <w:color w:val="auto"/>
          <w:spacing w:val="0"/>
          <w:sz w:val="31"/>
          <w:szCs w:val="31"/>
          <w:highlight w:val="none"/>
          <w:shd w:val="clear" w:fill="FFFFFF"/>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一、</w:t>
      </w: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rPr>
        <w:t>项目概况与招标范围</w:t>
      </w:r>
    </w:p>
    <w:p w14:paraId="452463F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1.招标人：遂宁盈宏房地产开发有限公司。</w:t>
      </w:r>
    </w:p>
    <w:p w14:paraId="7CFA530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2.</w:t>
      </w:r>
      <w:r>
        <w:rPr>
          <w:rFonts w:hint="default" w:ascii="Times New Roman" w:hAnsi="Times New Roman" w:eastAsia="仿宋_GB2312" w:cs="Times New Roman"/>
          <w:i w:val="0"/>
          <w:iCs w:val="0"/>
          <w:caps w:val="0"/>
          <w:color w:val="auto"/>
          <w:spacing w:val="0"/>
          <w:sz w:val="31"/>
          <w:szCs w:val="31"/>
          <w:highlight w:val="none"/>
          <w:shd w:val="clear" w:fill="FFFFFF"/>
        </w:rPr>
        <w:t>建设地点：遂宁高新区</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6A72C3F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b w:val="0"/>
          <w:bCs w:val="0"/>
          <w:kern w:val="2"/>
          <w:sz w:val="32"/>
          <w:szCs w:val="32"/>
          <w:highlight w:val="none"/>
          <w:lang w:val="en-US" w:eastAsia="zh-CN" w:bidi="ar-SA"/>
          <w:woUserID w:val="1"/>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3.</w:t>
      </w:r>
      <w:r>
        <w:rPr>
          <w:rFonts w:hint="default" w:ascii="Times New Roman" w:hAnsi="Times New Roman" w:eastAsia="仿宋_GB2312" w:cs="Times New Roman"/>
          <w:i w:val="0"/>
          <w:iCs w:val="0"/>
          <w:caps w:val="0"/>
          <w:color w:val="auto"/>
          <w:spacing w:val="0"/>
          <w:sz w:val="31"/>
          <w:szCs w:val="31"/>
          <w:highlight w:val="none"/>
          <w:shd w:val="clear" w:fill="FFFFFF"/>
        </w:rPr>
        <w:t>建设内容及规模：</w:t>
      </w:r>
      <w:r>
        <w:rPr>
          <w:rFonts w:hint="default" w:ascii="Times New Roman" w:hAnsi="Times New Roman" w:eastAsia="仿宋_GB2312" w:cs="Times New Roman"/>
          <w:i w:val="0"/>
          <w:iCs w:val="0"/>
          <w:caps w:val="0"/>
          <w:color w:val="auto"/>
          <w:spacing w:val="0"/>
          <w:sz w:val="31"/>
          <w:szCs w:val="31"/>
          <w:highlight w:val="none"/>
          <w:shd w:val="clear" w:fill="FFFFFF"/>
          <w:woUserID w:val="1"/>
        </w:rPr>
        <w:t>项目</w:t>
      </w:r>
      <w:r>
        <w:rPr>
          <w:rFonts w:hint="default" w:ascii="Times New Roman" w:hAnsi="Times New Roman" w:eastAsia="仿宋_GB2312" w:cs="Times New Roman"/>
          <w:b w:val="0"/>
          <w:bCs w:val="0"/>
          <w:kern w:val="2"/>
          <w:sz w:val="32"/>
          <w:szCs w:val="32"/>
          <w:highlight w:val="none"/>
          <w:lang w:val="en-US" w:eastAsia="zh-CN" w:bidi="ar-SA"/>
          <w:woUserID w:val="1"/>
        </w:rPr>
        <w:t>占地面积约1万平方米</w:t>
      </w:r>
      <w:r>
        <w:rPr>
          <w:rFonts w:hint="default" w:ascii="Times New Roman" w:hAnsi="Times New Roman" w:eastAsia="仿宋_GB2312" w:cs="Times New Roman"/>
          <w:b w:val="0"/>
          <w:bCs w:val="0"/>
          <w:kern w:val="2"/>
          <w:sz w:val="32"/>
          <w:szCs w:val="32"/>
          <w:highlight w:val="none"/>
          <w:lang w:eastAsia="zh-CN" w:bidi="ar-SA"/>
          <w:woUserID w:val="1"/>
        </w:rPr>
        <w:t>，总建筑面积约3.2万平方米</w:t>
      </w:r>
      <w:r>
        <w:rPr>
          <w:rFonts w:hint="default" w:ascii="Times New Roman" w:hAnsi="Times New Roman" w:eastAsia="仿宋_GB2312" w:cs="Times New Roman"/>
          <w:b w:val="0"/>
          <w:bCs w:val="0"/>
          <w:kern w:val="2"/>
          <w:sz w:val="32"/>
          <w:szCs w:val="32"/>
          <w:highlight w:val="none"/>
          <w:lang w:eastAsia="zh-CN" w:bidi="ar-SA"/>
          <w:woUserID w:val="1"/>
        </w:rPr>
        <w:t>，</w:t>
      </w:r>
      <w:r>
        <w:rPr>
          <w:rFonts w:hint="default" w:ascii="Times New Roman" w:hAnsi="Times New Roman" w:eastAsia="仿宋_GB2312" w:cs="Times New Roman"/>
          <w:sz w:val="32"/>
          <w:szCs w:val="32"/>
          <w:highlight w:val="none"/>
          <w:lang w:val="en-US" w:eastAsia="zh-CN"/>
        </w:rPr>
        <w:t>总投资</w:t>
      </w:r>
      <w:r>
        <w:rPr>
          <w:rFonts w:hint="default" w:ascii="Times New Roman" w:hAnsi="Times New Roman" w:eastAsia="仿宋_GB2312" w:cs="Times New Roman"/>
          <w:sz w:val="32"/>
          <w:szCs w:val="32"/>
          <w:highlight w:val="none"/>
          <w:lang w:eastAsia="zh-CN"/>
          <w:woUserID w:val="1"/>
        </w:rPr>
        <w:t>约</w:t>
      </w:r>
      <w:r>
        <w:rPr>
          <w:rFonts w:hint="default" w:ascii="Times New Roman" w:hAnsi="Times New Roman" w:eastAsia="仿宋_GB2312" w:cs="Times New Roman"/>
          <w:sz w:val="32"/>
          <w:szCs w:val="32"/>
          <w:highlight w:val="none"/>
          <w:lang w:val="en-US" w:eastAsia="zh-CN"/>
        </w:rPr>
        <w:t>19493万元</w:t>
      </w:r>
      <w:r>
        <w:rPr>
          <w:rFonts w:hint="default" w:ascii="Times New Roman" w:hAnsi="Times New Roman" w:eastAsia="仿宋_GB2312" w:cs="Times New Roman"/>
          <w:b w:val="0"/>
          <w:bCs w:val="0"/>
          <w:kern w:val="2"/>
          <w:sz w:val="32"/>
          <w:szCs w:val="32"/>
          <w:highlight w:val="none"/>
          <w:lang w:val="en-US" w:eastAsia="zh-CN" w:bidi="ar-SA"/>
          <w:woUserID w:val="1"/>
        </w:rPr>
        <w:t>。</w:t>
      </w:r>
    </w:p>
    <w:p w14:paraId="2DFDC3B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4.</w:t>
      </w:r>
      <w:r>
        <w:rPr>
          <w:rFonts w:hint="default" w:ascii="Times New Roman" w:hAnsi="Times New Roman" w:eastAsia="仿宋_GB2312" w:cs="Times New Roman"/>
          <w:i w:val="0"/>
          <w:iCs w:val="0"/>
          <w:caps w:val="0"/>
          <w:color w:val="auto"/>
          <w:spacing w:val="0"/>
          <w:sz w:val="31"/>
          <w:szCs w:val="31"/>
          <w:highlight w:val="none"/>
          <w:shd w:val="clear" w:fill="FFFFFF"/>
        </w:rPr>
        <w:t>设计服务期限：</w:t>
      </w:r>
      <w:r>
        <w:rPr>
          <w:rFonts w:hint="default" w:ascii="Times New Roman" w:hAnsi="Times New Roman" w:eastAsia="仿宋_GB2312" w:cs="Times New Roman"/>
          <w:i w:val="0"/>
          <w:iCs w:val="0"/>
          <w:caps w:val="0"/>
          <w:color w:val="auto"/>
          <w:spacing w:val="0"/>
          <w:sz w:val="31"/>
          <w:szCs w:val="31"/>
          <w:highlight w:val="none"/>
          <w:u w:val="none"/>
          <w:shd w:val="clear" w:fill="FFFFFF"/>
          <w:lang w:val="en-US" w:eastAsia="zh-CN"/>
        </w:rPr>
        <w:t>30</w:t>
      </w:r>
      <w:r>
        <w:rPr>
          <w:rFonts w:hint="default" w:ascii="Times New Roman" w:hAnsi="Times New Roman" w:eastAsia="仿宋_GB2312" w:cs="Times New Roman"/>
          <w:i w:val="0"/>
          <w:iCs w:val="0"/>
          <w:caps w:val="0"/>
          <w:color w:val="auto"/>
          <w:spacing w:val="0"/>
          <w:sz w:val="31"/>
          <w:szCs w:val="31"/>
          <w:highlight w:val="none"/>
          <w:shd w:val="clear" w:fill="FFFFFF"/>
        </w:rPr>
        <w:t>日历天</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后续服务期</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6991D05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5.</w:t>
      </w:r>
      <w:r>
        <w:rPr>
          <w:rFonts w:hint="default" w:ascii="Times New Roman" w:hAnsi="Times New Roman" w:eastAsia="仿宋_GB2312" w:cs="Times New Roman"/>
          <w:i w:val="0"/>
          <w:iCs w:val="0"/>
          <w:caps w:val="0"/>
          <w:color w:val="auto"/>
          <w:spacing w:val="0"/>
          <w:sz w:val="31"/>
          <w:szCs w:val="31"/>
          <w:highlight w:val="none"/>
          <w:shd w:val="clear" w:fill="FFFFFF"/>
        </w:rPr>
        <w:t>招标范围：</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本项目方案设计，达到相应审查深度。</w:t>
      </w:r>
    </w:p>
    <w:p w14:paraId="633D47A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6.招标控制价</w:t>
      </w:r>
      <w:r>
        <w:rPr>
          <w:rFonts w:hint="default" w:ascii="Times New Roman" w:hAnsi="Times New Roman" w:eastAsia="仿宋_GB2312" w:cs="Times New Roman"/>
          <w:i w:val="0"/>
          <w:iCs w:val="0"/>
          <w:caps w:val="0"/>
          <w:color w:val="auto"/>
          <w:spacing w:val="0"/>
          <w:sz w:val="31"/>
          <w:szCs w:val="31"/>
          <w:highlight w:val="none"/>
          <w:shd w:val="clear" w:fill="FFFFFF"/>
        </w:rPr>
        <w:t>：357358.43元</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大写：</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叁拾伍万柒仟叁佰伍拾捌元肆角叁分</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14E8ED0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rPr>
        <w:t>二、</w:t>
      </w: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投标人</w:t>
      </w: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rPr>
        <w:t>资格要求</w:t>
      </w:r>
    </w:p>
    <w:p w14:paraId="46A99D9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1</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资格要求：具有独立</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的</w:t>
      </w:r>
      <w:r>
        <w:rPr>
          <w:rFonts w:hint="default" w:ascii="Times New Roman" w:hAnsi="Times New Roman" w:eastAsia="仿宋_GB2312" w:cs="Times New Roman"/>
          <w:i w:val="0"/>
          <w:iCs w:val="0"/>
          <w:caps w:val="0"/>
          <w:color w:val="auto"/>
          <w:spacing w:val="0"/>
          <w:sz w:val="31"/>
          <w:szCs w:val="31"/>
          <w:highlight w:val="none"/>
          <w:shd w:val="clear" w:fill="FFFFFF"/>
        </w:rPr>
        <w:t>法人资格</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同时具备建设行政主管部门颁发的建筑行业（建筑工程）设计乙级及以上资质。</w:t>
      </w:r>
    </w:p>
    <w:p w14:paraId="51757CC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2</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业绩要求：近3年以来（202</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2</w:t>
      </w:r>
      <w:r>
        <w:rPr>
          <w:rFonts w:hint="default" w:ascii="Times New Roman" w:hAnsi="Times New Roman" w:eastAsia="仿宋_GB2312" w:cs="Times New Roman"/>
          <w:i w:val="0"/>
          <w:iCs w:val="0"/>
          <w:caps w:val="0"/>
          <w:color w:val="auto"/>
          <w:spacing w:val="0"/>
          <w:sz w:val="31"/>
          <w:szCs w:val="31"/>
          <w:highlight w:val="none"/>
          <w:shd w:val="clear" w:fill="FFFFFF"/>
        </w:rPr>
        <w:t>年</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9</w:t>
      </w:r>
      <w:r>
        <w:rPr>
          <w:rFonts w:hint="default" w:ascii="Times New Roman" w:hAnsi="Times New Roman" w:eastAsia="仿宋_GB2312" w:cs="Times New Roman"/>
          <w:i w:val="0"/>
          <w:iCs w:val="0"/>
          <w:caps w:val="0"/>
          <w:color w:val="auto"/>
          <w:spacing w:val="0"/>
          <w:sz w:val="31"/>
          <w:szCs w:val="31"/>
          <w:highlight w:val="none"/>
          <w:shd w:val="clear" w:fill="FFFFFF"/>
        </w:rPr>
        <w:t>月1日以来）具有</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1</w:t>
      </w:r>
      <w:r>
        <w:rPr>
          <w:rFonts w:hint="default" w:ascii="Times New Roman" w:hAnsi="Times New Roman" w:eastAsia="仿宋_GB2312" w:cs="Times New Roman"/>
          <w:i w:val="0"/>
          <w:iCs w:val="0"/>
          <w:caps w:val="0"/>
          <w:color w:val="auto"/>
          <w:spacing w:val="0"/>
          <w:sz w:val="31"/>
          <w:szCs w:val="31"/>
          <w:highlight w:val="none"/>
          <w:shd w:val="clear" w:fill="FFFFFF"/>
        </w:rPr>
        <w:t>个</w:t>
      </w:r>
      <w:r>
        <w:rPr>
          <w:rFonts w:hint="default" w:ascii="Times New Roman" w:hAnsi="Times New Roman" w:eastAsia="仿宋_GB2312" w:cs="Times New Roman"/>
          <w:i w:val="0"/>
          <w:iCs w:val="0"/>
          <w:caps w:val="0"/>
          <w:color w:val="auto"/>
          <w:spacing w:val="0"/>
          <w:sz w:val="31"/>
          <w:szCs w:val="31"/>
          <w:highlight w:val="none"/>
          <w:shd w:val="clear" w:fill="FFFFFF"/>
          <w:woUserID w:val="1"/>
        </w:rPr>
        <w:t>建筑面积</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不低于1.8万平方米的建筑工程类设计业绩</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00B8BE8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微软雅黑" w:cs="Times New Roman"/>
          <w:i w:val="0"/>
          <w:iCs w:val="0"/>
          <w:caps w:val="0"/>
          <w:color w:val="auto"/>
          <w:spacing w:val="0"/>
          <w:sz w:val="21"/>
          <w:szCs w:val="21"/>
          <w:highlight w:val="none"/>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三、投标人参加本次综合评分比选活动应具备下列条件</w:t>
      </w:r>
    </w:p>
    <w:p w14:paraId="15955C8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1</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申请人基本情况表</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7DCFA3C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2</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法人代表身份证证明</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457F3F3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3</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授权委托书及授权代表证明</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7536637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4</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营业执照复印件</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3705ECA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5.资质证书。</w:t>
      </w:r>
    </w:p>
    <w:p w14:paraId="564D7DD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6.</w:t>
      </w:r>
      <w:r>
        <w:rPr>
          <w:rFonts w:hint="default" w:ascii="Times New Roman" w:hAnsi="Times New Roman" w:eastAsia="仿宋_GB2312" w:cs="Times New Roman"/>
          <w:i w:val="0"/>
          <w:iCs w:val="0"/>
          <w:caps w:val="0"/>
          <w:color w:val="auto"/>
          <w:spacing w:val="0"/>
          <w:sz w:val="31"/>
          <w:szCs w:val="31"/>
          <w:highlight w:val="none"/>
          <w:shd w:val="clear" w:fill="FFFFFF"/>
        </w:rPr>
        <w:t>近3年内业绩资料（附</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中标通知书</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或</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合同协议书复印件</w:t>
      </w:r>
      <w:r>
        <w:rPr>
          <w:rFonts w:hint="default" w:ascii="Times New Roman" w:hAnsi="Times New Roman" w:eastAsia="仿宋_GB2312" w:cs="Times New Roman"/>
          <w:i w:val="0"/>
          <w:iCs w:val="0"/>
          <w:caps w:val="0"/>
          <w:color w:val="auto"/>
          <w:spacing w:val="0"/>
          <w:sz w:val="31"/>
          <w:szCs w:val="31"/>
          <w:highlight w:val="none"/>
          <w:shd w:val="clear" w:fill="FFFFFF"/>
        </w:rPr>
        <w:t>）</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7277BF5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7.投标</w:t>
      </w:r>
      <w:r>
        <w:rPr>
          <w:rFonts w:hint="default" w:ascii="Times New Roman" w:hAnsi="Times New Roman" w:eastAsia="仿宋_GB2312" w:cs="Times New Roman"/>
          <w:i w:val="0"/>
          <w:iCs w:val="0"/>
          <w:caps w:val="0"/>
          <w:color w:val="auto"/>
          <w:spacing w:val="0"/>
          <w:sz w:val="31"/>
          <w:szCs w:val="31"/>
          <w:highlight w:val="none"/>
          <w:shd w:val="clear" w:fill="FFFFFF"/>
        </w:rPr>
        <w:t>人需承诺近三年未被</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纪委监委</w:t>
      </w:r>
      <w:r>
        <w:rPr>
          <w:rFonts w:hint="default" w:ascii="Times New Roman" w:hAnsi="Times New Roman" w:eastAsia="仿宋_GB2312" w:cs="Times New Roman"/>
          <w:i w:val="0"/>
          <w:iCs w:val="0"/>
          <w:caps w:val="0"/>
          <w:color w:val="auto"/>
          <w:spacing w:val="0"/>
          <w:sz w:val="31"/>
          <w:szCs w:val="31"/>
          <w:highlight w:val="none"/>
          <w:shd w:val="clear" w:fill="FFFFFF"/>
        </w:rPr>
        <w:t>、税务、发改、建设等监管部门查处处罚和列入不诚信名录</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40B9F1F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i w:val="0"/>
          <w:iCs w:val="0"/>
          <w:caps w:val="0"/>
          <w:color w:val="auto"/>
          <w:spacing w:val="0"/>
          <w:sz w:val="21"/>
          <w:szCs w:val="21"/>
          <w:highlight w:val="none"/>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8.设计大纲。</w:t>
      </w:r>
    </w:p>
    <w:p w14:paraId="20A7B94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21"/>
          <w:szCs w:val="21"/>
          <w:highlight w:val="none"/>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9.所有资料须</w:t>
      </w:r>
      <w:r>
        <w:rPr>
          <w:rFonts w:hint="default" w:ascii="Times New Roman" w:hAnsi="Times New Roman" w:eastAsia="仿宋_GB2312" w:cs="Times New Roman"/>
          <w:i w:val="0"/>
          <w:iCs w:val="0"/>
          <w:caps w:val="0"/>
          <w:color w:val="auto"/>
          <w:spacing w:val="0"/>
          <w:sz w:val="31"/>
          <w:szCs w:val="31"/>
          <w:highlight w:val="none"/>
          <w:shd w:val="clear" w:fill="FFFFFF"/>
        </w:rPr>
        <w:t>密封，</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文件密封后不作单独补充。</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开标</w:t>
      </w:r>
      <w:r>
        <w:rPr>
          <w:rFonts w:hint="default" w:ascii="Times New Roman" w:hAnsi="Times New Roman" w:eastAsia="仿宋_GB2312" w:cs="Times New Roman"/>
          <w:i w:val="0"/>
          <w:iCs w:val="0"/>
          <w:caps w:val="0"/>
          <w:color w:val="auto"/>
          <w:spacing w:val="0"/>
          <w:sz w:val="31"/>
          <w:szCs w:val="31"/>
          <w:highlight w:val="none"/>
          <w:shd w:val="clear" w:fill="FFFFFF"/>
        </w:rPr>
        <w:t>当日，在监管人员的监督下现场拆开</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投标文件</w:t>
      </w:r>
      <w:r>
        <w:rPr>
          <w:rFonts w:hint="default" w:ascii="Times New Roman" w:hAnsi="Times New Roman" w:eastAsia="仿宋_GB2312" w:cs="Times New Roman"/>
          <w:i w:val="0"/>
          <w:iCs w:val="0"/>
          <w:caps w:val="0"/>
          <w:color w:val="auto"/>
          <w:spacing w:val="0"/>
          <w:sz w:val="31"/>
          <w:szCs w:val="31"/>
          <w:highlight w:val="none"/>
          <w:shd w:val="clear" w:fill="FFFFFF"/>
        </w:rPr>
        <w:t>并进行审核，审核通过的申请人进入评选</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程序</w:t>
      </w:r>
      <w:r>
        <w:rPr>
          <w:rFonts w:hint="default" w:ascii="Times New Roman" w:hAnsi="Times New Roman" w:eastAsia="仿宋_GB2312" w:cs="Times New Roman"/>
          <w:i w:val="0"/>
          <w:iCs w:val="0"/>
          <w:caps w:val="0"/>
          <w:color w:val="auto"/>
          <w:spacing w:val="0"/>
          <w:sz w:val="31"/>
          <w:szCs w:val="31"/>
          <w:highlight w:val="none"/>
          <w:shd w:val="clear" w:fill="FFFFFF"/>
        </w:rPr>
        <w:t>。</w:t>
      </w:r>
    </w:p>
    <w:p w14:paraId="61CA278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21"/>
          <w:szCs w:val="21"/>
          <w:highlight w:val="none"/>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注：</w:t>
      </w:r>
      <w:r>
        <w:rPr>
          <w:rFonts w:hint="default" w:ascii="Times New Roman" w:hAnsi="Times New Roman" w:eastAsia="仿宋_GB2312" w:cs="Times New Roman"/>
          <w:i w:val="0"/>
          <w:iCs w:val="0"/>
          <w:caps w:val="0"/>
          <w:color w:val="auto"/>
          <w:spacing w:val="0"/>
          <w:sz w:val="31"/>
          <w:szCs w:val="31"/>
          <w:highlight w:val="none"/>
          <w:shd w:val="clear" w:fill="FFFFFF"/>
        </w:rPr>
        <w:t>如有工期</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必须响应。</w:t>
      </w:r>
    </w:p>
    <w:p w14:paraId="2FF1C1D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四、综合评分比选文件的获取及递交要求</w:t>
      </w:r>
    </w:p>
    <w:p w14:paraId="2CA20B0B">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1.通过天盈公司门户网站（http://sctysyyxgs.com/）下载比选文件。</w:t>
      </w:r>
    </w:p>
    <w:p w14:paraId="02FEBEA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21"/>
          <w:szCs w:val="21"/>
          <w:highlight w:val="none"/>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2.投标人</w:t>
      </w:r>
      <w:r>
        <w:rPr>
          <w:rFonts w:hint="default" w:ascii="Times New Roman" w:hAnsi="Times New Roman" w:eastAsia="仿宋_GB2312" w:cs="Times New Roman"/>
          <w:i w:val="0"/>
          <w:iCs w:val="0"/>
          <w:caps w:val="0"/>
          <w:color w:val="auto"/>
          <w:spacing w:val="0"/>
          <w:sz w:val="31"/>
          <w:szCs w:val="31"/>
          <w:highlight w:val="none"/>
          <w:shd w:val="clear" w:fill="FFFFFF"/>
        </w:rPr>
        <w:t>现场递交</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文件时需提供：</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投标人</w:t>
      </w:r>
      <w:r>
        <w:rPr>
          <w:rFonts w:hint="default" w:ascii="Times New Roman" w:hAnsi="Times New Roman" w:eastAsia="仿宋_GB2312" w:cs="Times New Roman"/>
          <w:i w:val="0"/>
          <w:iCs w:val="0"/>
          <w:caps w:val="0"/>
          <w:color w:val="auto"/>
          <w:spacing w:val="0"/>
          <w:sz w:val="31"/>
          <w:szCs w:val="31"/>
          <w:highlight w:val="none"/>
          <w:shd w:val="clear" w:fill="FFFFFF"/>
        </w:rPr>
        <w:t>法人身份</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证复印件</w:t>
      </w:r>
      <w:r>
        <w:rPr>
          <w:rFonts w:hint="default" w:ascii="Times New Roman" w:hAnsi="Times New Roman" w:eastAsia="仿宋_GB2312" w:cs="Times New Roman"/>
          <w:i w:val="0"/>
          <w:iCs w:val="0"/>
          <w:caps w:val="0"/>
          <w:color w:val="auto"/>
          <w:spacing w:val="0"/>
          <w:sz w:val="31"/>
          <w:szCs w:val="31"/>
          <w:highlight w:val="none"/>
          <w:shd w:val="clear" w:fill="FFFFFF"/>
        </w:rPr>
        <w:t>、授权委托书及授权代表身份证</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复印件</w:t>
      </w:r>
      <w:r>
        <w:rPr>
          <w:rFonts w:hint="default" w:ascii="Times New Roman" w:hAnsi="Times New Roman" w:eastAsia="仿宋_GB2312" w:cs="Times New Roman"/>
          <w:i w:val="0"/>
          <w:iCs w:val="0"/>
          <w:caps w:val="0"/>
          <w:color w:val="auto"/>
          <w:spacing w:val="0"/>
          <w:sz w:val="31"/>
          <w:szCs w:val="31"/>
          <w:highlight w:val="none"/>
          <w:shd w:val="clear" w:fill="FFFFFF"/>
        </w:rPr>
        <w:t>、营业执照副本、资质副本等资料。以上资料</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须</w:t>
      </w:r>
      <w:r>
        <w:rPr>
          <w:rFonts w:hint="default" w:ascii="Times New Roman" w:hAnsi="Times New Roman" w:eastAsia="仿宋_GB2312" w:cs="Times New Roman"/>
          <w:i w:val="0"/>
          <w:iCs w:val="0"/>
          <w:caps w:val="0"/>
          <w:color w:val="auto"/>
          <w:spacing w:val="0"/>
          <w:sz w:val="31"/>
          <w:szCs w:val="31"/>
          <w:highlight w:val="none"/>
          <w:shd w:val="clear" w:fill="FFFFFF"/>
        </w:rPr>
        <w:t>盖</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投标人</w:t>
      </w:r>
      <w:r>
        <w:rPr>
          <w:rFonts w:hint="default" w:ascii="Times New Roman" w:hAnsi="Times New Roman" w:eastAsia="仿宋_GB2312" w:cs="Times New Roman"/>
          <w:i w:val="0"/>
          <w:iCs w:val="0"/>
          <w:caps w:val="0"/>
          <w:color w:val="auto"/>
          <w:spacing w:val="0"/>
          <w:sz w:val="31"/>
          <w:szCs w:val="31"/>
          <w:highlight w:val="none"/>
          <w:shd w:val="clear" w:fill="FFFFFF"/>
        </w:rPr>
        <w:t>鲜章</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作为手持件查验。</w:t>
      </w:r>
    </w:p>
    <w:p w14:paraId="566AF4D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五、确定中选方式</w:t>
      </w:r>
    </w:p>
    <w:p w14:paraId="5B25DC5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eastAsia="仿宋_GB2312" w:cs="Times New Roman"/>
          <w:i w:val="0"/>
          <w:iCs w:val="0"/>
          <w:caps w:val="0"/>
          <w:color w:val="auto"/>
          <w:spacing w:val="0"/>
          <w:sz w:val="31"/>
          <w:szCs w:val="31"/>
          <w:highlight w:val="none"/>
          <w:shd w:val="clear" w:fill="FFFFFF"/>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在</w:t>
      </w:r>
      <w:r>
        <w:rPr>
          <w:rFonts w:hint="default" w:ascii="Times New Roman" w:hAnsi="Times New Roman" w:eastAsia="仿宋_GB2312" w:cs="Times New Roman"/>
          <w:i w:val="0"/>
          <w:iCs w:val="0"/>
          <w:caps w:val="0"/>
          <w:color w:val="auto"/>
          <w:spacing w:val="0"/>
          <w:sz w:val="31"/>
          <w:szCs w:val="31"/>
          <w:highlight w:val="none"/>
          <w:shd w:val="clear" w:fill="FFFFFF"/>
        </w:rPr>
        <w:t>符合资格审查条件的</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人</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中</w:t>
      </w:r>
      <w:r>
        <w:rPr>
          <w:rFonts w:hint="default" w:ascii="Times New Roman" w:hAnsi="Times New Roman" w:eastAsia="仿宋_GB2312" w:cs="Times New Roman"/>
          <w:i w:val="0"/>
          <w:iCs w:val="0"/>
          <w:caps w:val="0"/>
          <w:color w:val="auto"/>
          <w:spacing w:val="0"/>
          <w:sz w:val="31"/>
          <w:szCs w:val="31"/>
          <w:highlight w:val="none"/>
          <w:shd w:val="clear" w:fill="FFFFFF"/>
        </w:rPr>
        <w:t>，通过综合评分方式选取中选单位</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综合评分相等时，依次按下列因素排序：</w:t>
      </w:r>
    </w:p>
    <w:p w14:paraId="3488502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1</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投标报价由低到高</w:t>
      </w:r>
      <w:r>
        <w:rPr>
          <w:rFonts w:hint="eastAsia" w:ascii="Times New Roman" w:hAnsi="Times New Roman" w:eastAsia="仿宋_GB2312" w:cs="Times New Roman"/>
          <w:i w:val="0"/>
          <w:iCs w:val="0"/>
          <w:caps w:val="0"/>
          <w:color w:val="auto"/>
          <w:spacing w:val="0"/>
          <w:sz w:val="31"/>
          <w:szCs w:val="31"/>
          <w:highlight w:val="none"/>
          <w:shd w:val="clear" w:fill="FFFFFF"/>
          <w:lang w:eastAsia="zh-CN"/>
        </w:rPr>
        <w:t>。</w:t>
      </w:r>
    </w:p>
    <w:p w14:paraId="257B9D1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2</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设计方案（设计大纲）得分由高到低</w:t>
      </w:r>
      <w:r>
        <w:rPr>
          <w:rFonts w:hint="eastAsia" w:ascii="Times New Roman" w:hAnsi="Times New Roman" w:eastAsia="仿宋_GB2312" w:cs="Times New Roman"/>
          <w:i w:val="0"/>
          <w:iCs w:val="0"/>
          <w:caps w:val="0"/>
          <w:color w:val="auto"/>
          <w:spacing w:val="0"/>
          <w:sz w:val="31"/>
          <w:szCs w:val="31"/>
          <w:highlight w:val="none"/>
          <w:shd w:val="clear" w:fill="FFFFFF"/>
          <w:lang w:eastAsia="zh-CN"/>
        </w:rPr>
        <w:t>。</w:t>
      </w:r>
    </w:p>
    <w:p w14:paraId="27CC215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Times New Roman" w:hAnsi="Times New Roman" w:eastAsia="仿宋_GB2312" w:cs="Times New Roman"/>
          <w:i w:val="0"/>
          <w:iCs w:val="0"/>
          <w:caps w:val="0"/>
          <w:color w:val="auto"/>
          <w:spacing w:val="0"/>
          <w:sz w:val="21"/>
          <w:szCs w:val="21"/>
          <w:highlight w:val="none"/>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3</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资信业绩得分由高到低</w:t>
      </w:r>
      <w:r>
        <w:rPr>
          <w:rFonts w:hint="eastAsia" w:ascii="Times New Roman" w:hAnsi="Times New Roman" w:eastAsia="仿宋_GB2312" w:cs="Times New Roman"/>
          <w:i w:val="0"/>
          <w:iCs w:val="0"/>
          <w:caps w:val="0"/>
          <w:color w:val="auto"/>
          <w:spacing w:val="0"/>
          <w:sz w:val="31"/>
          <w:szCs w:val="31"/>
          <w:highlight w:val="none"/>
          <w:shd w:val="clear" w:fill="FFFFFF"/>
          <w:lang w:eastAsia="zh-CN"/>
        </w:rPr>
        <w:t>。</w:t>
      </w:r>
    </w:p>
    <w:p w14:paraId="7B33B41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六、比选文件递交及开标地点</w:t>
      </w:r>
    </w:p>
    <w:p w14:paraId="4114D2B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21"/>
          <w:szCs w:val="21"/>
          <w:highlight w:val="none"/>
          <w:lang w:eastAsia="zh-CN"/>
        </w:rPr>
      </w:pPr>
      <w:bookmarkStart w:id="0" w:name="OLE_LINK5"/>
      <w:r>
        <w:rPr>
          <w:rFonts w:hint="default" w:ascii="Times New Roman" w:hAnsi="Times New Roman" w:eastAsia="仿宋_GB2312" w:cs="Times New Roman"/>
          <w:i w:val="0"/>
          <w:iCs w:val="0"/>
          <w:caps w:val="0"/>
          <w:color w:val="auto"/>
          <w:spacing w:val="0"/>
          <w:sz w:val="31"/>
          <w:szCs w:val="31"/>
          <w:highlight w:val="none"/>
          <w:shd w:val="clear" w:fill="FFFFFF"/>
        </w:rPr>
        <w:t>遂宁高新区健坤城健坤大厦11楼1122室</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bookmarkEnd w:id="0"/>
    </w:p>
    <w:p w14:paraId="28C8AF4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七、公开报名截止时间和开标时间</w:t>
      </w:r>
    </w:p>
    <w:p w14:paraId="3D1FF58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lang w:eastAsia="zh-CN"/>
        </w:rPr>
      </w:pPr>
      <w:r>
        <w:rPr>
          <w:rFonts w:hint="default" w:ascii="Times New Roman" w:hAnsi="Times New Roman" w:eastAsia="仿宋_GB2312" w:cs="Times New Roman"/>
          <w:i w:val="0"/>
          <w:iCs w:val="0"/>
          <w:caps w:val="0"/>
          <w:color w:val="auto"/>
          <w:spacing w:val="0"/>
          <w:sz w:val="31"/>
          <w:szCs w:val="31"/>
          <w:highlight w:val="none"/>
          <w:shd w:val="clear" w:fill="FFFFFF"/>
        </w:rPr>
        <w:t>1</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.报名截止时间（同开标时间）：</w:t>
      </w:r>
      <w:r>
        <w:rPr>
          <w:rFonts w:hint="default" w:ascii="Times New Roman" w:hAnsi="Times New Roman" w:eastAsia="仿宋_GB2312" w:cs="Times New Roman"/>
          <w:i w:val="0"/>
          <w:iCs w:val="0"/>
          <w:caps w:val="0"/>
          <w:color w:val="auto"/>
          <w:spacing w:val="0"/>
          <w:sz w:val="31"/>
          <w:szCs w:val="31"/>
          <w:highlight w:val="none"/>
          <w:shd w:val="clear" w:fill="FFFFFF"/>
        </w:rPr>
        <w:t>202</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5</w:t>
      </w:r>
      <w:r>
        <w:rPr>
          <w:rFonts w:hint="default" w:ascii="Times New Roman" w:hAnsi="Times New Roman" w:eastAsia="仿宋_GB2312" w:cs="Times New Roman"/>
          <w:i w:val="0"/>
          <w:iCs w:val="0"/>
          <w:caps w:val="0"/>
          <w:color w:val="auto"/>
          <w:spacing w:val="0"/>
          <w:sz w:val="31"/>
          <w:szCs w:val="31"/>
          <w:highlight w:val="none"/>
          <w:shd w:val="clear" w:fill="FFFFFF"/>
        </w:rPr>
        <w:t>年</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10</w:t>
      </w:r>
      <w:r>
        <w:rPr>
          <w:rFonts w:hint="default" w:ascii="Times New Roman" w:hAnsi="Times New Roman" w:eastAsia="仿宋_GB2312" w:cs="Times New Roman"/>
          <w:i w:val="0"/>
          <w:iCs w:val="0"/>
          <w:caps w:val="0"/>
          <w:color w:val="auto"/>
          <w:spacing w:val="0"/>
          <w:sz w:val="31"/>
          <w:szCs w:val="31"/>
          <w:highlight w:val="none"/>
          <w:shd w:val="clear" w:fill="FFFFFF"/>
        </w:rPr>
        <w:t>月</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22</w:t>
      </w:r>
      <w:r>
        <w:rPr>
          <w:rFonts w:hint="default" w:ascii="Times New Roman" w:hAnsi="Times New Roman" w:eastAsia="仿宋_GB2312" w:cs="Times New Roman"/>
          <w:i w:val="0"/>
          <w:iCs w:val="0"/>
          <w:caps w:val="0"/>
          <w:color w:val="auto"/>
          <w:spacing w:val="0"/>
          <w:sz w:val="31"/>
          <w:szCs w:val="31"/>
          <w:highlight w:val="none"/>
          <w:shd w:val="clear" w:fill="FFFFFF"/>
        </w:rPr>
        <w:t>日</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1</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5</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 xml:space="preserve">:00 </w:t>
      </w:r>
      <w:r>
        <w:rPr>
          <w:rFonts w:hint="default" w:ascii="Times New Roman" w:hAnsi="Times New Roman" w:eastAsia="仿宋_GB2312" w:cs="Times New Roman"/>
          <w:i w:val="0"/>
          <w:iCs w:val="0"/>
          <w:caps w:val="0"/>
          <w:color w:val="auto"/>
          <w:spacing w:val="0"/>
          <w:sz w:val="31"/>
          <w:szCs w:val="31"/>
          <w:highlight w:val="none"/>
          <w:shd w:val="clear" w:fill="FFFFFF"/>
        </w:rPr>
        <w:t>（北京时间）</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p>
    <w:p w14:paraId="24498B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rPr>
      </w:pPr>
      <w:r>
        <w:rPr>
          <w:rFonts w:hint="default" w:ascii="Times New Roman" w:hAnsi="Times New Roman" w:eastAsia="仿宋_GB2312" w:cs="Times New Roman"/>
          <w:i w:val="0"/>
          <w:iCs w:val="0"/>
          <w:caps w:val="0"/>
          <w:color w:val="auto"/>
          <w:spacing w:val="0"/>
          <w:sz w:val="31"/>
          <w:szCs w:val="31"/>
          <w:highlight w:val="none"/>
          <w:shd w:val="clear" w:fill="FFFFFF"/>
        </w:rPr>
        <w:t>2</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文件必须在报名截止时间前送达到</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指定</w:t>
      </w:r>
      <w:r>
        <w:rPr>
          <w:rFonts w:hint="default" w:ascii="Times New Roman" w:hAnsi="Times New Roman" w:eastAsia="仿宋_GB2312" w:cs="Times New Roman"/>
          <w:i w:val="0"/>
          <w:iCs w:val="0"/>
          <w:caps w:val="0"/>
          <w:color w:val="auto"/>
          <w:spacing w:val="0"/>
          <w:sz w:val="31"/>
          <w:szCs w:val="31"/>
          <w:highlight w:val="none"/>
          <w:shd w:val="clear" w:fill="FFFFFF"/>
        </w:rPr>
        <w:t>地点</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rPr>
        <w:t>逾期送达的</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文件</w:t>
      </w:r>
      <w:r>
        <w:rPr>
          <w:rFonts w:hint="default" w:ascii="Times New Roman" w:hAnsi="Times New Roman" w:eastAsia="仿宋_GB2312" w:cs="Times New Roman"/>
          <w:i w:val="0"/>
          <w:iCs w:val="0"/>
          <w:caps w:val="0"/>
          <w:color w:val="auto"/>
          <w:spacing w:val="0"/>
          <w:sz w:val="31"/>
          <w:szCs w:val="31"/>
          <w:highlight w:val="none"/>
          <w:shd w:val="clear" w:fill="FFFFFF"/>
          <w:lang w:eastAsia="zh-CN"/>
        </w:rPr>
        <w:t>，</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招标人不予接受</w:t>
      </w:r>
      <w:r>
        <w:rPr>
          <w:rFonts w:hint="default" w:ascii="Times New Roman" w:hAnsi="Times New Roman" w:eastAsia="仿宋_GB2312" w:cs="Times New Roman"/>
          <w:i w:val="0"/>
          <w:iCs w:val="0"/>
          <w:caps w:val="0"/>
          <w:color w:val="auto"/>
          <w:spacing w:val="0"/>
          <w:sz w:val="31"/>
          <w:szCs w:val="31"/>
          <w:highlight w:val="none"/>
          <w:shd w:val="clear" w:fill="FFFFFF"/>
        </w:rPr>
        <w:t>。</w:t>
      </w:r>
    </w:p>
    <w:p w14:paraId="1EC8525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八、装订、密封和标注</w:t>
      </w:r>
      <w:bookmarkStart w:id="56" w:name="_GoBack"/>
      <w:bookmarkEnd w:id="56"/>
    </w:p>
    <w:p w14:paraId="7B4059A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1.</w:t>
      </w:r>
      <w:r>
        <w:rPr>
          <w:rFonts w:hint="default" w:ascii="Times New Roman" w:hAnsi="Times New Roman" w:eastAsia="仿宋_GB2312" w:cs="Times New Roman"/>
          <w:i w:val="0"/>
          <w:iCs w:val="0"/>
          <w:caps w:val="0"/>
          <w:color w:val="auto"/>
          <w:spacing w:val="0"/>
          <w:sz w:val="31"/>
          <w:szCs w:val="31"/>
          <w:highlight w:val="none"/>
          <w:shd w:val="clear" w:fill="FFFFFF"/>
        </w:rPr>
        <w:t>装订要求：申请文件一正一副，正本和副本一律用A4复印纸（技术说明、图、表及证件可以除外）编制和复制。正本和副本应采用胶装方式左侧装订，不得采用活页夹等可随时拆换的方式装订，不得有零散页。</w:t>
      </w:r>
    </w:p>
    <w:p w14:paraId="0A7E2AC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hint="default" w:ascii="Times New Roman" w:hAnsi="Times New Roman" w:eastAsia="仿宋_GB2312" w:cs="Times New Roman"/>
          <w:i w:val="0"/>
          <w:iCs w:val="0"/>
          <w:caps w:val="0"/>
          <w:color w:val="auto"/>
          <w:spacing w:val="0"/>
          <w:sz w:val="31"/>
          <w:szCs w:val="31"/>
          <w:highlight w:val="none"/>
          <w:shd w:val="clear" w:fill="FFFFFF"/>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2.</w:t>
      </w:r>
      <w:r>
        <w:rPr>
          <w:rFonts w:hint="default" w:ascii="Times New Roman" w:hAnsi="Times New Roman" w:eastAsia="仿宋_GB2312" w:cs="Times New Roman"/>
          <w:i w:val="0"/>
          <w:iCs w:val="0"/>
          <w:caps w:val="0"/>
          <w:color w:val="auto"/>
          <w:spacing w:val="0"/>
          <w:sz w:val="31"/>
          <w:szCs w:val="31"/>
          <w:highlight w:val="none"/>
          <w:shd w:val="clear" w:fill="FFFFFF"/>
        </w:rPr>
        <w:t>密封和标注：</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文件统一封装在一个密封袋内，</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密</w:t>
      </w:r>
      <w:r>
        <w:rPr>
          <w:rFonts w:hint="default" w:ascii="Times New Roman" w:hAnsi="Times New Roman" w:eastAsia="仿宋_GB2312" w:cs="Times New Roman"/>
          <w:i w:val="0"/>
          <w:iCs w:val="0"/>
          <w:caps w:val="0"/>
          <w:color w:val="auto"/>
          <w:spacing w:val="0"/>
          <w:sz w:val="31"/>
          <w:szCs w:val="31"/>
          <w:highlight w:val="none"/>
          <w:shd w:val="clear" w:fill="FFFFFF"/>
        </w:rPr>
        <w:t>封袋密封处须加盖</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投标人</w:t>
      </w:r>
      <w:r>
        <w:rPr>
          <w:rFonts w:hint="default" w:ascii="Times New Roman" w:hAnsi="Times New Roman" w:eastAsia="仿宋_GB2312" w:cs="Times New Roman"/>
          <w:i w:val="0"/>
          <w:iCs w:val="0"/>
          <w:caps w:val="0"/>
          <w:color w:val="auto"/>
          <w:spacing w:val="0"/>
          <w:sz w:val="31"/>
          <w:szCs w:val="31"/>
          <w:highlight w:val="none"/>
          <w:shd w:val="clear" w:fill="FFFFFF"/>
        </w:rPr>
        <w:t>公章；密封袋上须注明</w:t>
      </w: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投标</w:t>
      </w:r>
      <w:r>
        <w:rPr>
          <w:rFonts w:hint="default" w:ascii="Times New Roman" w:hAnsi="Times New Roman" w:eastAsia="仿宋_GB2312" w:cs="Times New Roman"/>
          <w:i w:val="0"/>
          <w:iCs w:val="0"/>
          <w:caps w:val="0"/>
          <w:color w:val="auto"/>
          <w:spacing w:val="0"/>
          <w:sz w:val="31"/>
          <w:szCs w:val="31"/>
          <w:highlight w:val="none"/>
          <w:shd w:val="clear" w:fill="FFFFFF"/>
        </w:rPr>
        <w:t>项目名称。</w:t>
      </w:r>
    </w:p>
    <w:p w14:paraId="242A0BD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pPr>
      <w:r>
        <w:rPr>
          <w:rStyle w:val="14"/>
          <w:rFonts w:hint="default" w:ascii="Times New Roman" w:hAnsi="Times New Roman" w:eastAsia="方正黑体简体" w:cs="Times New Roman"/>
          <w:b w:val="0"/>
          <w:bCs/>
          <w:i w:val="0"/>
          <w:iCs w:val="0"/>
          <w:caps w:val="0"/>
          <w:color w:val="auto"/>
          <w:spacing w:val="0"/>
          <w:sz w:val="31"/>
          <w:szCs w:val="31"/>
          <w:highlight w:val="none"/>
          <w:shd w:val="clear" w:fill="FFFFFF"/>
          <w:lang w:val="en-US" w:eastAsia="zh-CN"/>
        </w:rPr>
        <w:t>九、联系方式</w:t>
      </w:r>
    </w:p>
    <w:p w14:paraId="6DD8645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31"/>
          <w:szCs w:val="31"/>
          <w:highlight w:val="none"/>
          <w:shd w:val="clear" w:fill="FFFFFF"/>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招标人：遂宁盈宏房地产开发有限公司。</w:t>
      </w:r>
    </w:p>
    <w:p w14:paraId="7B9CCFE8">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地  址：遂宁高新区健坤城健坤大厦11楼。</w:t>
      </w:r>
    </w:p>
    <w:p w14:paraId="3B8D657F">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联系人：唐女士</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w:t>
      </w:r>
    </w:p>
    <w:p w14:paraId="17C979F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pPr>
      <w:r>
        <w:rPr>
          <w:rFonts w:hint="default" w:ascii="Times New Roman" w:hAnsi="Times New Roman" w:eastAsia="仿宋_GB2312" w:cs="Times New Roman"/>
          <w:i w:val="0"/>
          <w:iCs w:val="0"/>
          <w:caps w:val="0"/>
          <w:color w:val="auto"/>
          <w:spacing w:val="0"/>
          <w:sz w:val="31"/>
          <w:szCs w:val="31"/>
          <w:highlight w:val="none"/>
          <w:shd w:val="clear" w:fill="FFFFFF"/>
          <w:lang w:val="en-US" w:eastAsia="zh-CN"/>
        </w:rPr>
        <w:t>联系电话：0825-6801069</w:t>
      </w:r>
      <w:r>
        <w:rPr>
          <w:rFonts w:hint="eastAsia" w:ascii="Times New Roman" w:hAnsi="Times New Roman" w:eastAsia="仿宋_GB2312" w:cs="Times New Roman"/>
          <w:i w:val="0"/>
          <w:iCs w:val="0"/>
          <w:caps w:val="0"/>
          <w:color w:val="auto"/>
          <w:spacing w:val="0"/>
          <w:sz w:val="31"/>
          <w:szCs w:val="31"/>
          <w:highlight w:val="none"/>
          <w:shd w:val="clear" w:fill="FFFFFF"/>
          <w:lang w:val="en-US" w:eastAsia="zh-CN"/>
        </w:rPr>
        <w:t>。</w:t>
      </w:r>
    </w:p>
    <w:p w14:paraId="119CA9E3">
      <w:pPr>
        <w:bidi w:val="0"/>
        <w:ind w:firstLine="620" w:firstLineChars="200"/>
        <w:rPr>
          <w:rFonts w:hint="default" w:ascii="Times New Roman" w:hAnsi="Times New Roman" w:cs="Times New Roman"/>
          <w:highlight w:val="none"/>
          <w:lang w:val="en-US" w:eastAsia="zh-CN"/>
        </w:rPr>
      </w:pPr>
      <w:r>
        <w:rPr>
          <w:rStyle w:val="14"/>
          <w:rFonts w:hint="default" w:ascii="Times New Roman" w:hAnsi="Times New Roman" w:eastAsia="方正黑体简体" w:cs="Times New Roman"/>
          <w:b w:val="0"/>
          <w:bCs/>
          <w:i w:val="0"/>
          <w:iCs w:val="0"/>
          <w:caps w:val="0"/>
          <w:color w:val="auto"/>
          <w:spacing w:val="0"/>
          <w:kern w:val="0"/>
          <w:sz w:val="31"/>
          <w:szCs w:val="31"/>
          <w:highlight w:val="none"/>
          <w:shd w:val="clear" w:fill="FFFFFF"/>
          <w:lang w:val="en-US" w:eastAsia="zh-CN" w:bidi="ar"/>
        </w:rPr>
        <w:t>十、评分办法</w:t>
      </w:r>
    </w:p>
    <w:tbl>
      <w:tblPr>
        <w:tblStyle w:val="11"/>
        <w:tblW w:w="938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50"/>
        <w:gridCol w:w="1345"/>
        <w:gridCol w:w="1599"/>
        <w:gridCol w:w="1926"/>
        <w:gridCol w:w="3660"/>
      </w:tblGrid>
      <w:tr w14:paraId="46C211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195" w:type="dxa"/>
            <w:gridSpan w:val="2"/>
            <w:tcBorders>
              <w:top w:val="single" w:color="auto" w:sz="2" w:space="0"/>
              <w:left w:val="single" w:color="auto" w:sz="2" w:space="0"/>
              <w:bottom w:val="single" w:color="auto" w:sz="2" w:space="0"/>
              <w:right w:val="single" w:color="auto" w:sz="2" w:space="0"/>
            </w:tcBorders>
            <w:vAlign w:val="center"/>
          </w:tcPr>
          <w:p w14:paraId="59A5CED1">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条款号</w:t>
            </w:r>
          </w:p>
        </w:tc>
        <w:tc>
          <w:tcPr>
            <w:tcW w:w="1599" w:type="dxa"/>
            <w:tcBorders>
              <w:top w:val="single" w:color="auto" w:sz="2" w:space="0"/>
              <w:left w:val="single" w:color="auto" w:sz="2" w:space="0"/>
              <w:bottom w:val="single" w:color="auto" w:sz="2" w:space="0"/>
              <w:right w:val="single" w:color="auto" w:sz="2" w:space="0"/>
            </w:tcBorders>
            <w:vAlign w:val="center"/>
          </w:tcPr>
          <w:p w14:paraId="4D43F18A">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评审因素</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29977A17">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评审标准</w:t>
            </w:r>
          </w:p>
        </w:tc>
      </w:tr>
      <w:tr w14:paraId="53F76FF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tcBorders>
              <w:top w:val="single" w:color="auto" w:sz="2" w:space="0"/>
              <w:left w:val="single" w:color="auto" w:sz="2" w:space="0"/>
              <w:bottom w:val="single" w:color="auto" w:sz="2" w:space="0"/>
              <w:right w:val="single" w:color="auto" w:sz="2" w:space="0"/>
            </w:tcBorders>
            <w:vAlign w:val="center"/>
          </w:tcPr>
          <w:p w14:paraId="5E61CE79">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1</w:t>
            </w:r>
          </w:p>
        </w:tc>
        <w:tc>
          <w:tcPr>
            <w:tcW w:w="1345" w:type="dxa"/>
            <w:tcBorders>
              <w:top w:val="single" w:color="auto" w:sz="2" w:space="0"/>
              <w:left w:val="single" w:color="auto" w:sz="2" w:space="0"/>
              <w:bottom w:val="single" w:color="auto" w:sz="2" w:space="0"/>
              <w:right w:val="single" w:color="auto" w:sz="2" w:space="0"/>
            </w:tcBorders>
            <w:vAlign w:val="center"/>
          </w:tcPr>
          <w:p w14:paraId="7035A029">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评标方法</w:t>
            </w:r>
          </w:p>
        </w:tc>
        <w:tc>
          <w:tcPr>
            <w:tcW w:w="1599" w:type="dxa"/>
            <w:tcBorders>
              <w:top w:val="single" w:color="auto" w:sz="2" w:space="0"/>
              <w:left w:val="single" w:color="auto" w:sz="2" w:space="0"/>
              <w:bottom w:val="single" w:color="auto" w:sz="2" w:space="0"/>
              <w:right w:val="single" w:color="auto" w:sz="2" w:space="0"/>
            </w:tcBorders>
            <w:vAlign w:val="center"/>
          </w:tcPr>
          <w:p w14:paraId="5F11A431">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中标候选人</w:t>
            </w:r>
          </w:p>
          <w:p w14:paraId="7C6464C8">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排序方法</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55819A31">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综合评分相等时，依次按下列因素排序：</w:t>
            </w:r>
          </w:p>
          <w:p w14:paraId="6D5EA658">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（1）投标报价由低到高</w:t>
            </w:r>
          </w:p>
          <w:p w14:paraId="1B9BD564">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（2）设计方案（设计大纲）得分由高到低</w:t>
            </w:r>
          </w:p>
          <w:p w14:paraId="7DDF81A4">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（3）资信业绩得分由高到低</w:t>
            </w:r>
          </w:p>
          <w:p w14:paraId="4E1C1725">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上述因素仍不能排定顺序的，由招标人自行确定。</w:t>
            </w:r>
          </w:p>
        </w:tc>
      </w:tr>
      <w:tr w14:paraId="6C4CCB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195" w:type="dxa"/>
            <w:gridSpan w:val="2"/>
            <w:tcBorders>
              <w:top w:val="single" w:color="auto" w:sz="2" w:space="0"/>
              <w:left w:val="single" w:color="auto" w:sz="2" w:space="0"/>
              <w:bottom w:val="single" w:color="auto" w:sz="2" w:space="0"/>
              <w:right w:val="single" w:color="auto" w:sz="2" w:space="0"/>
            </w:tcBorders>
            <w:vAlign w:val="center"/>
          </w:tcPr>
          <w:p w14:paraId="51E93593">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条款号</w:t>
            </w:r>
          </w:p>
        </w:tc>
        <w:tc>
          <w:tcPr>
            <w:tcW w:w="1599" w:type="dxa"/>
            <w:tcBorders>
              <w:top w:val="single" w:color="auto" w:sz="2" w:space="0"/>
              <w:left w:val="single" w:color="auto" w:sz="2" w:space="0"/>
              <w:bottom w:val="single" w:color="auto" w:sz="2" w:space="0"/>
              <w:right w:val="single" w:color="auto" w:sz="2" w:space="0"/>
            </w:tcBorders>
            <w:vAlign w:val="center"/>
          </w:tcPr>
          <w:p w14:paraId="50919909">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条款内容</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3B0447DA">
            <w:pPr>
              <w:spacing w:line="360" w:lineRule="auto"/>
              <w:jc w:val="center"/>
              <w:rPr>
                <w:rFonts w:hint="default" w:ascii="Times New Roman" w:hAnsi="Times New Roman" w:eastAsia="宋体" w:cs="Times New Roman"/>
                <w:b/>
                <w:bCs/>
                <w:w w:val="99"/>
                <w:kern w:val="2"/>
                <w:highlight w:val="none"/>
              </w:rPr>
            </w:pPr>
            <w:r>
              <w:rPr>
                <w:rFonts w:hint="default" w:ascii="Times New Roman" w:hAnsi="Times New Roman" w:eastAsia="宋体" w:cs="Times New Roman"/>
                <w:b/>
                <w:bCs/>
                <w:w w:val="99"/>
                <w:kern w:val="2"/>
                <w:highlight w:val="none"/>
              </w:rPr>
              <w:t>编列内容</w:t>
            </w:r>
          </w:p>
        </w:tc>
      </w:tr>
      <w:tr w14:paraId="75E0873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195" w:type="dxa"/>
            <w:gridSpan w:val="2"/>
            <w:tcBorders>
              <w:top w:val="single" w:color="auto" w:sz="2" w:space="0"/>
              <w:left w:val="single" w:color="auto" w:sz="2" w:space="0"/>
              <w:bottom w:val="single" w:color="auto" w:sz="2" w:space="0"/>
              <w:right w:val="single" w:color="auto" w:sz="2" w:space="0"/>
            </w:tcBorders>
            <w:vAlign w:val="center"/>
          </w:tcPr>
          <w:p w14:paraId="65569C4B">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2.1</w:t>
            </w:r>
          </w:p>
        </w:tc>
        <w:tc>
          <w:tcPr>
            <w:tcW w:w="1599" w:type="dxa"/>
            <w:tcBorders>
              <w:top w:val="single" w:color="auto" w:sz="2" w:space="0"/>
              <w:left w:val="single" w:color="auto" w:sz="2" w:space="0"/>
              <w:bottom w:val="single" w:color="auto" w:sz="2" w:space="0"/>
              <w:right w:val="single" w:color="auto" w:sz="2" w:space="0"/>
            </w:tcBorders>
            <w:vAlign w:val="center"/>
          </w:tcPr>
          <w:p w14:paraId="4778B3FD">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分值构成</w:t>
            </w:r>
          </w:p>
          <w:p w14:paraId="5FDA088F">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sz w:val="18"/>
                <w:szCs w:val="18"/>
                <w:highlight w:val="none"/>
              </w:rPr>
              <w:t>（总分100分）</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0C711049">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资信业绩部分：</w:t>
            </w:r>
            <w:r>
              <w:rPr>
                <w:rFonts w:hint="default" w:ascii="Times New Roman" w:hAnsi="Times New Roman" w:eastAsia="宋体" w:cs="Times New Roman"/>
                <w:kern w:val="2"/>
                <w:highlight w:val="none"/>
                <w:lang w:eastAsia="zh-CN"/>
                <w:woUserID w:val="1"/>
              </w:rPr>
              <w:t>20</w:t>
            </w:r>
            <w:r>
              <w:rPr>
                <w:rFonts w:hint="default" w:ascii="Times New Roman" w:hAnsi="Times New Roman" w:eastAsia="宋体" w:cs="Times New Roman"/>
                <w:kern w:val="2"/>
                <w:highlight w:val="none"/>
                <w:lang w:eastAsia="zh-CN"/>
              </w:rPr>
              <w:t xml:space="preserve"> 分</w:t>
            </w:r>
          </w:p>
          <w:p w14:paraId="78F76350">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设计方案（设计大纲）部分：</w:t>
            </w:r>
            <w:r>
              <w:rPr>
                <w:rFonts w:hint="eastAsia" w:ascii="Times New Roman" w:hAnsi="Times New Roman" w:eastAsia="宋体" w:cs="Times New Roman"/>
                <w:b/>
                <w:color w:val="0070C0"/>
                <w:kern w:val="2"/>
                <w:highlight w:val="none"/>
                <w:lang w:val="en-US" w:eastAsia="zh-CN"/>
              </w:rPr>
              <w:t>50</w:t>
            </w:r>
            <w:r>
              <w:rPr>
                <w:rFonts w:hint="default" w:ascii="Times New Roman" w:hAnsi="Times New Roman" w:eastAsia="宋体" w:cs="Times New Roman"/>
                <w:kern w:val="2"/>
                <w:highlight w:val="none"/>
                <w:lang w:eastAsia="zh-CN"/>
              </w:rPr>
              <w:t xml:space="preserve"> 分</w:t>
            </w:r>
          </w:p>
          <w:p w14:paraId="7D26E602">
            <w:pPr>
              <w:spacing w:line="360" w:lineRule="auto"/>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lang w:eastAsia="zh-CN"/>
              </w:rPr>
              <w:t>投标报价部分：</w:t>
            </w:r>
            <w:r>
              <w:rPr>
                <w:rFonts w:hint="default" w:ascii="Times New Roman" w:hAnsi="Times New Roman" w:eastAsia="宋体" w:cs="Times New Roman"/>
                <w:kern w:val="2"/>
                <w:highlight w:val="none"/>
                <w:lang w:eastAsia="zh-CN"/>
                <w:woUserID w:val="1"/>
              </w:rPr>
              <w:t>30</w:t>
            </w:r>
            <w:r>
              <w:rPr>
                <w:rFonts w:hint="default" w:ascii="Times New Roman" w:hAnsi="Times New Roman" w:eastAsia="宋体" w:cs="Times New Roman"/>
                <w:kern w:val="2"/>
                <w:highlight w:val="none"/>
                <w:lang w:eastAsia="zh-CN"/>
              </w:rPr>
              <w:t xml:space="preserve"> 分</w:t>
            </w:r>
          </w:p>
        </w:tc>
      </w:tr>
      <w:tr w14:paraId="546957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195" w:type="dxa"/>
            <w:gridSpan w:val="2"/>
            <w:tcBorders>
              <w:top w:val="single" w:color="auto" w:sz="2" w:space="0"/>
              <w:left w:val="single" w:color="auto" w:sz="2" w:space="0"/>
              <w:bottom w:val="single" w:color="auto" w:sz="2" w:space="0"/>
              <w:right w:val="single" w:color="auto" w:sz="2" w:space="0"/>
            </w:tcBorders>
            <w:vAlign w:val="center"/>
          </w:tcPr>
          <w:p w14:paraId="10260586">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2.2</w:t>
            </w:r>
          </w:p>
        </w:tc>
        <w:tc>
          <w:tcPr>
            <w:tcW w:w="1599" w:type="dxa"/>
            <w:tcBorders>
              <w:top w:val="single" w:color="auto" w:sz="2" w:space="0"/>
              <w:left w:val="single" w:color="auto" w:sz="2" w:space="0"/>
              <w:bottom w:val="single" w:color="auto" w:sz="2" w:space="0"/>
              <w:right w:val="single" w:color="auto" w:sz="2" w:space="0"/>
            </w:tcBorders>
            <w:vAlign w:val="center"/>
          </w:tcPr>
          <w:p w14:paraId="17719C16">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评标基准价</w:t>
            </w:r>
          </w:p>
          <w:p w14:paraId="5F1DD06E">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计算方法</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44B50C39">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采用有效投标报价（经初步评审合格且不低于成本的投标报价；报价有修正的，以修正后的价格为准）的算术平均值为评标基准价，计算公式为：</w:t>
            </w:r>
          </w:p>
          <w:p w14:paraId="42976FFB">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S（评标基准价）=（a1 +……+an）/n，a为有效的投标报价。</w:t>
            </w:r>
          </w:p>
          <w:p w14:paraId="04F3A217">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注：评标基准价小数点后保留两位。</w:t>
            </w:r>
          </w:p>
        </w:tc>
      </w:tr>
      <w:tr w14:paraId="1C328E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195" w:type="dxa"/>
            <w:gridSpan w:val="2"/>
            <w:tcBorders>
              <w:top w:val="single" w:color="auto" w:sz="2" w:space="0"/>
              <w:left w:val="single" w:color="auto" w:sz="2" w:space="0"/>
              <w:bottom w:val="single" w:color="auto" w:sz="2" w:space="0"/>
              <w:right w:val="single" w:color="auto" w:sz="2" w:space="0"/>
            </w:tcBorders>
            <w:vAlign w:val="center"/>
          </w:tcPr>
          <w:p w14:paraId="1DA54A85">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2.3</w:t>
            </w:r>
          </w:p>
        </w:tc>
        <w:tc>
          <w:tcPr>
            <w:tcW w:w="1599" w:type="dxa"/>
            <w:tcBorders>
              <w:top w:val="single" w:color="auto" w:sz="2" w:space="0"/>
              <w:left w:val="single" w:color="auto" w:sz="2" w:space="0"/>
              <w:bottom w:val="single" w:color="auto" w:sz="2" w:space="0"/>
              <w:right w:val="single" w:color="auto" w:sz="2" w:space="0"/>
            </w:tcBorders>
            <w:vAlign w:val="center"/>
          </w:tcPr>
          <w:p w14:paraId="14D1587A">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投标报价的偏差率计算公式</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40096270">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偏差率=100% ×︱（投标人报价 -评标基准价）︱/评标基准价</w:t>
            </w:r>
          </w:p>
          <w:p w14:paraId="2B570A2B">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注：偏差率百分数小数点后保留两位。</w:t>
            </w:r>
          </w:p>
        </w:tc>
      </w:tr>
      <w:tr w14:paraId="447916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195" w:type="dxa"/>
            <w:gridSpan w:val="2"/>
            <w:tcBorders>
              <w:top w:val="single" w:color="auto" w:sz="2" w:space="0"/>
              <w:left w:val="single" w:color="auto" w:sz="2" w:space="0"/>
              <w:bottom w:val="single" w:color="auto" w:sz="2" w:space="0"/>
              <w:right w:val="single" w:color="auto" w:sz="2" w:space="0"/>
            </w:tcBorders>
            <w:vAlign w:val="center"/>
          </w:tcPr>
          <w:p w14:paraId="1EFF88DD">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条款号</w:t>
            </w:r>
          </w:p>
        </w:tc>
        <w:tc>
          <w:tcPr>
            <w:tcW w:w="1599" w:type="dxa"/>
            <w:tcBorders>
              <w:top w:val="single" w:color="auto" w:sz="2" w:space="0"/>
              <w:left w:val="single" w:color="auto" w:sz="2" w:space="0"/>
              <w:bottom w:val="single" w:color="auto" w:sz="2" w:space="0"/>
              <w:right w:val="single" w:color="auto" w:sz="2" w:space="0"/>
            </w:tcBorders>
            <w:vAlign w:val="center"/>
          </w:tcPr>
          <w:p w14:paraId="65487E17">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评分因素</w:t>
            </w:r>
          </w:p>
          <w:p w14:paraId="6CE72FBF">
            <w:pPr>
              <w:spacing w:line="360" w:lineRule="auto"/>
              <w:jc w:val="center"/>
              <w:rPr>
                <w:rFonts w:hint="default" w:ascii="Times New Roman" w:hAnsi="Times New Roman" w:eastAsia="宋体" w:cs="Times New Roman"/>
                <w:b/>
                <w:bCs/>
                <w:kern w:val="2"/>
                <w:highlight w:val="none"/>
              </w:rPr>
            </w:pPr>
            <w:r>
              <w:rPr>
                <w:rFonts w:hint="default" w:ascii="Times New Roman" w:hAnsi="Times New Roman" w:eastAsia="宋体" w:cs="Times New Roman"/>
                <w:b/>
                <w:bCs/>
                <w:kern w:val="2"/>
                <w:highlight w:val="none"/>
              </w:rPr>
              <w:t>（偏差率）</w:t>
            </w:r>
          </w:p>
        </w:tc>
        <w:tc>
          <w:tcPr>
            <w:tcW w:w="1926" w:type="dxa"/>
            <w:tcBorders>
              <w:top w:val="single" w:color="auto" w:sz="2" w:space="0"/>
              <w:left w:val="single" w:color="auto" w:sz="2" w:space="0"/>
              <w:bottom w:val="single" w:color="auto" w:sz="2" w:space="0"/>
              <w:right w:val="single" w:color="auto" w:sz="2" w:space="0"/>
            </w:tcBorders>
            <w:vAlign w:val="center"/>
          </w:tcPr>
          <w:p w14:paraId="47ED9637">
            <w:pPr>
              <w:spacing w:line="360" w:lineRule="auto"/>
              <w:jc w:val="center"/>
              <w:rPr>
                <w:rFonts w:hint="default" w:ascii="Times New Roman" w:hAnsi="Times New Roman" w:eastAsia="宋体" w:cs="Times New Roman"/>
                <w:b/>
                <w:bCs/>
                <w:w w:val="99"/>
                <w:kern w:val="2"/>
                <w:highlight w:val="none"/>
              </w:rPr>
            </w:pPr>
            <w:r>
              <w:rPr>
                <w:rFonts w:hint="default" w:ascii="Times New Roman" w:hAnsi="Times New Roman" w:eastAsia="宋体" w:cs="Times New Roman"/>
                <w:b/>
                <w:bCs/>
                <w:w w:val="99"/>
                <w:kern w:val="2"/>
                <w:highlight w:val="none"/>
              </w:rPr>
              <w:t>分值</w:t>
            </w:r>
          </w:p>
        </w:tc>
        <w:tc>
          <w:tcPr>
            <w:tcW w:w="3660" w:type="dxa"/>
            <w:tcBorders>
              <w:top w:val="single" w:color="auto" w:sz="2" w:space="0"/>
              <w:left w:val="single" w:color="auto" w:sz="2" w:space="0"/>
              <w:bottom w:val="single" w:color="auto" w:sz="2" w:space="0"/>
              <w:right w:val="single" w:color="auto" w:sz="2" w:space="0"/>
            </w:tcBorders>
            <w:vAlign w:val="center"/>
          </w:tcPr>
          <w:p w14:paraId="66B9D33C">
            <w:pPr>
              <w:spacing w:line="360" w:lineRule="auto"/>
              <w:jc w:val="center"/>
              <w:rPr>
                <w:rFonts w:hint="default" w:ascii="Times New Roman" w:hAnsi="Times New Roman" w:eastAsia="宋体" w:cs="Times New Roman"/>
                <w:b/>
                <w:bCs/>
                <w:w w:val="99"/>
                <w:kern w:val="2"/>
                <w:highlight w:val="none"/>
              </w:rPr>
            </w:pPr>
            <w:r>
              <w:rPr>
                <w:rFonts w:hint="default" w:ascii="Times New Roman" w:hAnsi="Times New Roman" w:eastAsia="宋体" w:cs="Times New Roman"/>
                <w:b/>
                <w:bCs/>
                <w:w w:val="99"/>
                <w:kern w:val="2"/>
                <w:highlight w:val="none"/>
              </w:rPr>
              <w:t>评分标准</w:t>
            </w:r>
          </w:p>
        </w:tc>
      </w:tr>
      <w:tr w14:paraId="1337AC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vMerge w:val="restart"/>
            <w:tcBorders>
              <w:top w:val="single" w:color="auto" w:sz="2" w:space="0"/>
              <w:left w:val="single" w:color="auto" w:sz="2" w:space="0"/>
              <w:bottom w:val="single" w:color="auto" w:sz="2" w:space="0"/>
              <w:right w:val="single" w:color="auto" w:sz="2" w:space="0"/>
            </w:tcBorders>
            <w:vAlign w:val="center"/>
          </w:tcPr>
          <w:p w14:paraId="645A45B1">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2.4（1）</w:t>
            </w:r>
          </w:p>
        </w:tc>
        <w:tc>
          <w:tcPr>
            <w:tcW w:w="1345" w:type="dxa"/>
            <w:vMerge w:val="restart"/>
            <w:tcBorders>
              <w:top w:val="single" w:color="auto" w:sz="2" w:space="0"/>
              <w:left w:val="single" w:color="auto" w:sz="2" w:space="0"/>
              <w:bottom w:val="single" w:color="auto" w:sz="2" w:space="0"/>
              <w:right w:val="single" w:color="auto" w:sz="2" w:space="0"/>
            </w:tcBorders>
            <w:vAlign w:val="center"/>
          </w:tcPr>
          <w:p w14:paraId="361E29DC">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资信业绩</w:t>
            </w:r>
          </w:p>
          <w:p w14:paraId="318133F6">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评分标准</w:t>
            </w:r>
          </w:p>
        </w:tc>
        <w:tc>
          <w:tcPr>
            <w:tcW w:w="1599" w:type="dxa"/>
            <w:tcBorders>
              <w:top w:val="single" w:color="auto" w:sz="2" w:space="0"/>
              <w:left w:val="single" w:color="auto" w:sz="2" w:space="0"/>
              <w:bottom w:val="single" w:color="auto" w:sz="2" w:space="0"/>
              <w:right w:val="single" w:color="auto" w:sz="2" w:space="0"/>
            </w:tcBorders>
            <w:vAlign w:val="center"/>
          </w:tcPr>
          <w:p w14:paraId="260B5B02">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color w:val="0070C0"/>
                <w:highlight w:val="none"/>
              </w:rPr>
              <w:t>企业资质</w:t>
            </w:r>
            <w:r>
              <w:rPr>
                <w:rFonts w:hint="default" w:ascii="Times New Roman" w:hAnsi="Times New Roman" w:eastAsia="宋体" w:cs="Times New Roman"/>
                <w:color w:val="0070C0"/>
                <w:kern w:val="2"/>
                <w:highlight w:val="none"/>
              </w:rPr>
              <w:t xml:space="preserve"> </w:t>
            </w:r>
            <w:r>
              <w:rPr>
                <w:rFonts w:hint="default" w:ascii="Times New Roman" w:hAnsi="Times New Roman" w:eastAsia="宋体" w:cs="Times New Roman"/>
                <w:kern w:val="2"/>
                <w:highlight w:val="none"/>
              </w:rPr>
              <w:t xml:space="preserve"> </w:t>
            </w:r>
          </w:p>
        </w:tc>
        <w:tc>
          <w:tcPr>
            <w:tcW w:w="1926" w:type="dxa"/>
            <w:tcBorders>
              <w:top w:val="single" w:color="auto" w:sz="2" w:space="0"/>
              <w:left w:val="single" w:color="auto" w:sz="2" w:space="0"/>
              <w:bottom w:val="single" w:color="auto" w:sz="2" w:space="0"/>
              <w:right w:val="single" w:color="auto" w:sz="2" w:space="0"/>
            </w:tcBorders>
            <w:vAlign w:val="center"/>
          </w:tcPr>
          <w:p w14:paraId="1FA7A6E7">
            <w:pPr>
              <w:spacing w:line="360" w:lineRule="auto"/>
              <w:jc w:val="center"/>
              <w:rPr>
                <w:rFonts w:hint="default" w:ascii="Times New Roman" w:hAnsi="Times New Roman" w:eastAsia="宋体" w:cs="Times New Roman"/>
                <w:w w:val="99"/>
                <w:kern w:val="2"/>
                <w:highlight w:val="none"/>
              </w:rPr>
            </w:pPr>
            <w:r>
              <w:rPr>
                <w:rFonts w:hint="default" w:ascii="Times New Roman" w:hAnsi="Times New Roman" w:eastAsia="宋体" w:cs="Times New Roman"/>
                <w:color w:val="0070C0"/>
                <w:highlight w:val="none"/>
                <w:woUserID w:val="1"/>
              </w:rPr>
              <w:t>8</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rPr>
              <w:t xml:space="preserve">  </w:t>
            </w:r>
          </w:p>
        </w:tc>
        <w:tc>
          <w:tcPr>
            <w:tcW w:w="3660" w:type="dxa"/>
            <w:tcBorders>
              <w:top w:val="single" w:color="auto" w:sz="2" w:space="0"/>
              <w:left w:val="single" w:color="auto" w:sz="2" w:space="0"/>
              <w:bottom w:val="single" w:color="auto" w:sz="2" w:space="0"/>
              <w:right w:val="single" w:color="auto" w:sz="2" w:space="0"/>
            </w:tcBorders>
            <w:vAlign w:val="center"/>
          </w:tcPr>
          <w:p w14:paraId="1511F9F9">
            <w:pPr>
              <w:spacing w:line="360" w:lineRule="auto"/>
              <w:jc w:val="both"/>
              <w:rPr>
                <w:rFonts w:hint="default" w:ascii="Times New Roman" w:hAnsi="Times New Roman" w:eastAsia="宋体" w:cs="Times New Roman"/>
                <w:kern w:val="2"/>
                <w:highlight w:val="none"/>
              </w:rPr>
            </w:pPr>
            <w:r>
              <w:rPr>
                <w:rFonts w:hint="default" w:ascii="Times New Roman" w:hAnsi="Times New Roman" w:eastAsia="宋体" w:cs="Times New Roman"/>
                <w:color w:val="0070C0"/>
                <w:highlight w:val="none"/>
                <w:lang w:val="en-US" w:eastAsia="zh-CN"/>
              </w:rPr>
              <w:t>同时具备建设行政主管部门颁发的建筑行业（建筑工程）设计乙级及以上资质得</w:t>
            </w:r>
            <w:r>
              <w:rPr>
                <w:rFonts w:hint="default" w:ascii="Times New Roman" w:hAnsi="Times New Roman" w:eastAsia="宋体" w:cs="Times New Roman"/>
                <w:color w:val="0070C0"/>
                <w:highlight w:val="none"/>
                <w:lang w:eastAsia="zh-CN"/>
                <w:woUserID w:val="1"/>
              </w:rPr>
              <w:t>8</w:t>
            </w:r>
            <w:r>
              <w:rPr>
                <w:rFonts w:hint="default" w:ascii="Times New Roman" w:hAnsi="Times New Roman" w:eastAsia="宋体" w:cs="Times New Roman"/>
                <w:color w:val="0070C0"/>
                <w:highlight w:val="none"/>
                <w:lang w:val="en-US" w:eastAsia="zh-CN"/>
              </w:rPr>
              <w:t>分</w:t>
            </w:r>
            <w:r>
              <w:rPr>
                <w:rFonts w:hint="default" w:ascii="Times New Roman" w:hAnsi="Times New Roman" w:eastAsia="宋体" w:cs="Times New Roman"/>
                <w:color w:val="0070C0"/>
                <w:highlight w:val="none"/>
                <w:lang w:eastAsia="zh-CN"/>
              </w:rPr>
              <w:t>。本项满分</w:t>
            </w:r>
            <w:r>
              <w:rPr>
                <w:rFonts w:hint="default" w:ascii="Times New Roman" w:hAnsi="Times New Roman" w:eastAsia="宋体" w:cs="Times New Roman"/>
                <w:color w:val="0070C0"/>
                <w:highlight w:val="none"/>
                <w:lang w:eastAsia="zh-CN"/>
                <w:woUserID w:val="1"/>
              </w:rPr>
              <w:t>8</w:t>
            </w:r>
            <w:r>
              <w:rPr>
                <w:rFonts w:hint="default" w:ascii="Times New Roman" w:hAnsi="Times New Roman" w:eastAsia="宋体" w:cs="Times New Roman"/>
                <w:color w:val="0070C0"/>
                <w:highlight w:val="none"/>
                <w:lang w:eastAsia="zh-CN"/>
              </w:rPr>
              <w:t>分。</w:t>
            </w:r>
            <w:r>
              <w:rPr>
                <w:rFonts w:hint="default" w:ascii="Times New Roman" w:hAnsi="Times New Roman" w:eastAsia="宋体" w:cs="Times New Roman"/>
                <w:kern w:val="2"/>
                <w:highlight w:val="none"/>
                <w:lang w:eastAsia="zh-CN"/>
              </w:rPr>
              <w:t xml:space="preserve"> </w:t>
            </w:r>
          </w:p>
        </w:tc>
      </w:tr>
      <w:tr w14:paraId="3B4827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vMerge w:val="continue"/>
            <w:tcBorders>
              <w:top w:val="single" w:color="auto" w:sz="2" w:space="0"/>
              <w:left w:val="single" w:color="auto" w:sz="2" w:space="0"/>
              <w:bottom w:val="single" w:color="auto" w:sz="2" w:space="0"/>
              <w:right w:val="single" w:color="auto" w:sz="2" w:space="0"/>
            </w:tcBorders>
            <w:vAlign w:val="center"/>
          </w:tcPr>
          <w:p w14:paraId="774E16CB">
            <w:pPr>
              <w:rPr>
                <w:rFonts w:hint="default" w:ascii="Times New Roman" w:hAnsi="Times New Roman" w:eastAsia="宋体" w:cs="Times New Roman"/>
                <w:kern w:val="2"/>
                <w:highlight w:val="none"/>
              </w:rPr>
            </w:pPr>
          </w:p>
        </w:tc>
        <w:tc>
          <w:tcPr>
            <w:tcW w:w="1345" w:type="dxa"/>
            <w:vMerge w:val="continue"/>
            <w:tcBorders>
              <w:top w:val="single" w:color="auto" w:sz="2" w:space="0"/>
              <w:left w:val="single" w:color="auto" w:sz="2" w:space="0"/>
              <w:bottom w:val="single" w:color="auto" w:sz="2" w:space="0"/>
              <w:right w:val="single" w:color="auto" w:sz="2" w:space="0"/>
            </w:tcBorders>
            <w:vAlign w:val="center"/>
          </w:tcPr>
          <w:p w14:paraId="394DC711">
            <w:pPr>
              <w:rPr>
                <w:rFonts w:hint="default" w:ascii="Times New Roman" w:hAnsi="Times New Roman" w:eastAsia="宋体" w:cs="Times New Roman"/>
                <w:kern w:val="2"/>
                <w:highlight w:val="none"/>
              </w:rPr>
            </w:pPr>
          </w:p>
        </w:tc>
        <w:tc>
          <w:tcPr>
            <w:tcW w:w="1599" w:type="dxa"/>
            <w:tcBorders>
              <w:top w:val="single" w:color="auto" w:sz="2" w:space="0"/>
              <w:left w:val="single" w:color="auto" w:sz="2" w:space="0"/>
              <w:bottom w:val="single" w:color="auto" w:sz="2" w:space="0"/>
              <w:right w:val="single" w:color="auto" w:sz="2" w:space="0"/>
            </w:tcBorders>
            <w:vAlign w:val="center"/>
          </w:tcPr>
          <w:p w14:paraId="6C4D8A7C">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color w:val="0070C0"/>
                <w:highlight w:val="none"/>
              </w:rPr>
              <w:t>类似业绩</w:t>
            </w:r>
            <w:r>
              <w:rPr>
                <w:rFonts w:hint="default" w:ascii="Times New Roman" w:hAnsi="Times New Roman" w:eastAsia="宋体" w:cs="Times New Roman"/>
                <w:kern w:val="2"/>
                <w:highlight w:val="none"/>
                <w:lang w:eastAsia="zh-CN"/>
              </w:rPr>
              <w:t xml:space="preserve">  </w:t>
            </w:r>
          </w:p>
        </w:tc>
        <w:tc>
          <w:tcPr>
            <w:tcW w:w="1926" w:type="dxa"/>
            <w:tcBorders>
              <w:top w:val="single" w:color="auto" w:sz="2" w:space="0"/>
              <w:left w:val="single" w:color="auto" w:sz="2" w:space="0"/>
              <w:bottom w:val="single" w:color="auto" w:sz="2" w:space="0"/>
              <w:right w:val="single" w:color="auto" w:sz="2" w:space="0"/>
            </w:tcBorders>
            <w:vAlign w:val="center"/>
          </w:tcPr>
          <w:p w14:paraId="54CCCAC8">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color w:val="0070C0"/>
                <w:highlight w:val="none"/>
                <w:woUserID w:val="1"/>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c>
          <w:tcPr>
            <w:tcW w:w="3660" w:type="dxa"/>
            <w:tcBorders>
              <w:top w:val="single" w:color="auto" w:sz="2" w:space="0"/>
              <w:left w:val="single" w:color="auto" w:sz="2" w:space="0"/>
              <w:bottom w:val="single" w:color="auto" w:sz="2" w:space="0"/>
              <w:right w:val="single" w:color="auto" w:sz="2" w:space="0"/>
            </w:tcBorders>
            <w:vAlign w:val="center"/>
          </w:tcPr>
          <w:p w14:paraId="04EB5F09">
            <w:pPr>
              <w:spacing w:line="360" w:lineRule="auto"/>
              <w:jc w:val="both"/>
              <w:rPr>
                <w:rFonts w:hint="default" w:ascii="Times New Roman" w:hAnsi="Times New Roman" w:eastAsia="宋体" w:cs="Times New Roman"/>
                <w:kern w:val="2"/>
                <w:highlight w:val="none"/>
              </w:rPr>
            </w:pPr>
            <w:r>
              <w:rPr>
                <w:rFonts w:hint="default" w:ascii="Times New Roman" w:hAnsi="Times New Roman" w:eastAsia="宋体" w:cs="Times New Roman"/>
                <w:color w:val="0070C0"/>
                <w:highlight w:val="none"/>
                <w:lang w:eastAsia="zh-CN"/>
              </w:rPr>
              <w:t>20</w:t>
            </w:r>
            <w:r>
              <w:rPr>
                <w:rFonts w:hint="default" w:ascii="Times New Roman" w:hAnsi="Times New Roman" w:eastAsia="宋体" w:cs="Times New Roman"/>
                <w:color w:val="0070C0"/>
                <w:highlight w:val="none"/>
                <w:lang w:val="en-US" w:eastAsia="zh-CN"/>
              </w:rPr>
              <w:t>22</w:t>
            </w:r>
            <w:r>
              <w:rPr>
                <w:rFonts w:hint="default" w:ascii="Times New Roman" w:hAnsi="Times New Roman" w:eastAsia="宋体" w:cs="Times New Roman"/>
                <w:color w:val="0070C0"/>
                <w:highlight w:val="none"/>
                <w:lang w:eastAsia="zh-CN"/>
              </w:rPr>
              <w:t>年</w:t>
            </w:r>
            <w:r>
              <w:rPr>
                <w:rFonts w:hint="eastAsia" w:ascii="Times New Roman" w:hAnsi="Times New Roman" w:eastAsia="宋体" w:cs="Times New Roman"/>
                <w:color w:val="0070C0"/>
                <w:highlight w:val="none"/>
                <w:lang w:val="en-US" w:eastAsia="zh-CN"/>
              </w:rPr>
              <w:t>9</w:t>
            </w:r>
            <w:r>
              <w:rPr>
                <w:rFonts w:hint="default" w:ascii="Times New Roman" w:hAnsi="Times New Roman" w:eastAsia="宋体" w:cs="Times New Roman"/>
                <w:color w:val="0070C0"/>
                <w:highlight w:val="none"/>
                <w:lang w:eastAsia="zh-CN"/>
              </w:rPr>
              <w:t>月1日以来具有</w:t>
            </w:r>
            <w:r>
              <w:rPr>
                <w:rFonts w:hint="eastAsia" w:ascii="Times New Roman" w:hAnsi="Times New Roman" w:eastAsia="宋体" w:cs="Times New Roman"/>
                <w:color w:val="0070C0"/>
                <w:highlight w:val="none"/>
                <w:lang w:val="en-US" w:eastAsia="zh-CN"/>
              </w:rPr>
              <w:t>1</w:t>
            </w:r>
            <w:r>
              <w:rPr>
                <w:rFonts w:hint="default" w:ascii="Times New Roman" w:hAnsi="Times New Roman" w:eastAsia="宋体" w:cs="Times New Roman"/>
                <w:color w:val="0070C0"/>
                <w:highlight w:val="none"/>
                <w:lang w:eastAsia="zh-CN"/>
              </w:rPr>
              <w:t>个建筑面积不低于1.8万平方米的建筑工程类设计业绩得</w:t>
            </w:r>
            <w:r>
              <w:rPr>
                <w:rFonts w:hint="default" w:ascii="Times New Roman" w:hAnsi="Times New Roman" w:eastAsia="宋体" w:cs="Times New Roman"/>
                <w:color w:val="0070C0"/>
                <w:highlight w:val="none"/>
                <w:lang w:eastAsia="zh-CN"/>
                <w:woUserID w:val="1"/>
              </w:rPr>
              <w:t>6</w:t>
            </w:r>
            <w:r>
              <w:rPr>
                <w:rFonts w:hint="default" w:ascii="Times New Roman" w:hAnsi="Times New Roman" w:eastAsia="宋体" w:cs="Times New Roman"/>
                <w:color w:val="0070C0"/>
                <w:highlight w:val="none"/>
                <w:lang w:eastAsia="zh-CN"/>
              </w:rPr>
              <w:t>分，每增加1个加</w:t>
            </w:r>
            <w:r>
              <w:rPr>
                <w:rFonts w:hint="default" w:ascii="Times New Roman" w:hAnsi="Times New Roman" w:eastAsia="宋体" w:cs="Times New Roman"/>
                <w:color w:val="0070C0"/>
                <w:highlight w:val="none"/>
                <w:lang w:eastAsia="zh-CN"/>
                <w:woUserID w:val="1"/>
              </w:rPr>
              <w:t>3</w:t>
            </w:r>
            <w:r>
              <w:rPr>
                <w:rFonts w:hint="default" w:ascii="Times New Roman" w:hAnsi="Times New Roman" w:eastAsia="宋体" w:cs="Times New Roman"/>
                <w:color w:val="0070C0"/>
                <w:highlight w:val="none"/>
                <w:lang w:eastAsia="zh-CN"/>
              </w:rPr>
              <w:t>分，本项满分</w:t>
            </w:r>
            <w:r>
              <w:rPr>
                <w:rFonts w:hint="default" w:ascii="Times New Roman" w:hAnsi="Times New Roman" w:eastAsia="宋体" w:cs="Times New Roman"/>
                <w:color w:val="0070C0"/>
                <w:highlight w:val="none"/>
                <w:lang w:eastAsia="zh-CN"/>
                <w:woUserID w:val="1"/>
              </w:rPr>
              <w:t>12</w:t>
            </w:r>
            <w:r>
              <w:rPr>
                <w:rFonts w:hint="default" w:ascii="Times New Roman" w:hAnsi="Times New Roman" w:eastAsia="宋体" w:cs="Times New Roman"/>
                <w:color w:val="0070C0"/>
                <w:highlight w:val="none"/>
                <w:lang w:eastAsia="zh-CN"/>
              </w:rPr>
              <w:t>分</w:t>
            </w:r>
            <w:r>
              <w:rPr>
                <w:rFonts w:hint="default" w:ascii="Times New Roman" w:hAnsi="Times New Roman" w:eastAsia="宋体" w:cs="Times New Roman"/>
                <w:color w:val="0070C0"/>
                <w:highlight w:val="none"/>
                <w:lang w:eastAsia="zh-CN"/>
              </w:rPr>
              <w:t>。（提供中标通知书</w:t>
            </w:r>
            <w:r>
              <w:rPr>
                <w:rFonts w:hint="default" w:ascii="Times New Roman" w:hAnsi="Times New Roman" w:eastAsia="宋体" w:cs="Times New Roman"/>
                <w:color w:val="0070C0"/>
                <w:highlight w:val="none"/>
                <w:lang w:val="en-US" w:eastAsia="zh-CN"/>
              </w:rPr>
              <w:t>或</w:t>
            </w:r>
            <w:r>
              <w:rPr>
                <w:rFonts w:hint="default" w:ascii="Times New Roman" w:hAnsi="Times New Roman" w:eastAsia="宋体" w:cs="Times New Roman"/>
                <w:color w:val="0070C0"/>
                <w:highlight w:val="none"/>
                <w:lang w:eastAsia="zh-CN"/>
              </w:rPr>
              <w:t>合同协议书复印件）</w:t>
            </w:r>
          </w:p>
        </w:tc>
      </w:tr>
      <w:tr w14:paraId="7E7C8A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vMerge w:val="restart"/>
            <w:tcBorders>
              <w:top w:val="single" w:color="auto" w:sz="2" w:space="0"/>
              <w:left w:val="single" w:color="auto" w:sz="2" w:space="0"/>
              <w:bottom w:val="single" w:color="auto" w:sz="2" w:space="0"/>
              <w:right w:val="single" w:color="auto" w:sz="2" w:space="0"/>
            </w:tcBorders>
            <w:vAlign w:val="center"/>
          </w:tcPr>
          <w:p w14:paraId="4AA6A514">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2.4（2）</w:t>
            </w:r>
          </w:p>
        </w:tc>
        <w:tc>
          <w:tcPr>
            <w:tcW w:w="1345" w:type="dxa"/>
            <w:vMerge w:val="restart"/>
            <w:tcBorders>
              <w:top w:val="single" w:color="auto" w:sz="2" w:space="0"/>
              <w:left w:val="single" w:color="auto" w:sz="2" w:space="0"/>
              <w:bottom w:val="single" w:color="auto" w:sz="2" w:space="0"/>
              <w:right w:val="single" w:color="auto" w:sz="2" w:space="0"/>
            </w:tcBorders>
            <w:vAlign w:val="center"/>
          </w:tcPr>
          <w:p w14:paraId="6E8430FD">
            <w:pPr>
              <w:spacing w:line="360" w:lineRule="auto"/>
              <w:jc w:val="center"/>
              <w:rPr>
                <w:rFonts w:hint="default" w:ascii="Times New Roman" w:hAnsi="Times New Roman" w:eastAsia="宋体" w:cs="Times New Roman"/>
                <w:kern w:val="2"/>
                <w:highlight w:val="none"/>
                <w:lang w:eastAsia="zh-CN"/>
              </w:rPr>
            </w:pPr>
            <w:sdt>
              <w:sdtPr>
                <w:rPr>
                  <w:rFonts w:hint="default" w:ascii="Times New Roman" w:hAnsi="Times New Roman" w:eastAsia="宋体" w:cs="Times New Roman"/>
                  <w:kern w:val="2"/>
                  <w:highlight w:val="none"/>
                  <w:lang w:eastAsia="zh-CN"/>
                </w:rPr>
                <w:id w:val="147480695"/>
                <w14:checkbox>
                  <w14:checked w14:val="1"/>
                  <w14:checkedState w14:val="2611" w14:font="MS Gothic"/>
                  <w14:uncheckedState w14:val="2610" w14:font="MS Gothic"/>
                </w14:checkbox>
              </w:sdtPr>
              <w:sdtEndPr>
                <w:rPr>
                  <w:rFonts w:hint="default" w:ascii="Times New Roman" w:hAnsi="Times New Roman" w:eastAsia="宋体" w:cs="Times New Roman"/>
                  <w:kern w:val="2"/>
                  <w:highlight w:val="none"/>
                  <w:lang w:eastAsia="zh-CN"/>
                </w:rPr>
              </w:sdtEndPr>
              <w:sdtContent>
                <w:r>
                  <w:rPr>
                    <w:rFonts w:hint="default" w:ascii="Times New Roman" w:hAnsi="Times New Roman" w:eastAsia="MS Gothic" w:cs="Times New Roman"/>
                    <w:kern w:val="2"/>
                    <w:sz w:val="21"/>
                    <w:szCs w:val="24"/>
                    <w:highlight w:val="none"/>
                    <w:lang w:val="en-US" w:eastAsia="zh-CN" w:bidi="ar-SA"/>
                  </w:rPr>
                  <w:t>☑</w:t>
                </w:r>
              </w:sdtContent>
            </w:sdt>
            <w:r>
              <w:rPr>
                <w:rFonts w:hint="default" w:ascii="Times New Roman" w:hAnsi="Times New Roman" w:eastAsia="宋体" w:cs="Times New Roman"/>
                <w:kern w:val="2"/>
                <w:highlight w:val="none"/>
                <w:lang w:eastAsia="zh-CN"/>
              </w:rPr>
              <w:t>设计大纲</w:t>
            </w:r>
          </w:p>
          <w:p w14:paraId="3492C754">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评分标准</w:t>
            </w:r>
          </w:p>
        </w:tc>
        <w:tc>
          <w:tcPr>
            <w:tcW w:w="1599" w:type="dxa"/>
            <w:tcBorders>
              <w:top w:val="single" w:color="auto" w:sz="2" w:space="0"/>
              <w:left w:val="single" w:color="auto" w:sz="2" w:space="0"/>
              <w:bottom w:val="single" w:color="auto" w:sz="2" w:space="0"/>
              <w:right w:val="single" w:color="auto" w:sz="2" w:space="0"/>
            </w:tcBorders>
            <w:vAlign w:val="center"/>
          </w:tcPr>
          <w:p w14:paraId="5E1CE7B5">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rPr>
              <w:t>设计方案</w:t>
            </w:r>
            <w:r>
              <w:rPr>
                <w:rFonts w:hint="default" w:ascii="Times New Roman" w:hAnsi="Times New Roman" w:eastAsia="宋体" w:cs="Times New Roman"/>
                <w:kern w:val="2"/>
                <w:highlight w:val="none"/>
                <w:lang w:eastAsia="zh-CN"/>
              </w:rPr>
              <w:t xml:space="preserve">  </w:t>
            </w:r>
          </w:p>
        </w:tc>
        <w:tc>
          <w:tcPr>
            <w:tcW w:w="1926" w:type="dxa"/>
            <w:tcBorders>
              <w:top w:val="single" w:color="auto" w:sz="2" w:space="0"/>
              <w:left w:val="single" w:color="auto" w:sz="2" w:space="0"/>
              <w:bottom w:val="single" w:color="auto" w:sz="2" w:space="0"/>
              <w:right w:val="single" w:color="auto" w:sz="2" w:space="0"/>
            </w:tcBorders>
            <w:vAlign w:val="center"/>
          </w:tcPr>
          <w:p w14:paraId="72BC5A55">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b/>
                <w:color w:val="0070C0"/>
                <w:kern w:val="2"/>
                <w:highlight w:val="none"/>
                <w:lang w:eastAsia="zh-CN"/>
              </w:rPr>
              <w:t xml:space="preserve"> </w:t>
            </w:r>
            <w:r>
              <w:rPr>
                <w:rFonts w:hint="default" w:ascii="Times New Roman" w:hAnsi="Times New Roman" w:eastAsia="宋体" w:cs="Times New Roman"/>
                <w:color w:val="0070C0"/>
                <w:highlight w:val="none"/>
                <w:lang w:val="en-US" w:eastAsia="zh-CN"/>
              </w:rPr>
              <w:t>14</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c>
          <w:tcPr>
            <w:tcW w:w="3660" w:type="dxa"/>
            <w:tcBorders>
              <w:top w:val="single" w:color="auto" w:sz="2" w:space="0"/>
              <w:left w:val="single" w:color="auto" w:sz="2" w:space="0"/>
              <w:bottom w:val="single" w:color="auto" w:sz="2" w:space="0"/>
              <w:right w:val="single" w:color="auto" w:sz="2" w:space="0"/>
            </w:tcBorders>
            <w:vAlign w:val="center"/>
          </w:tcPr>
          <w:p w14:paraId="55128F87">
            <w:pPr>
              <w:spacing w:line="360" w:lineRule="auto"/>
              <w:jc w:val="both"/>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lang w:eastAsia="zh-CN"/>
              </w:rPr>
              <w:t>设计工作内容、工作方案以及后期服务，好得</w:t>
            </w:r>
            <w:r>
              <w:rPr>
                <w:rFonts w:hint="default" w:ascii="Times New Roman" w:hAnsi="Times New Roman" w:eastAsia="宋体" w:cs="Times New Roman"/>
                <w:color w:val="0070C0"/>
                <w:highlight w:val="none"/>
                <w:lang w:val="en-US" w:eastAsia="zh-CN"/>
              </w:rPr>
              <w:t>14</w:t>
            </w:r>
            <w:r>
              <w:rPr>
                <w:rFonts w:hint="default" w:ascii="Times New Roman" w:hAnsi="Times New Roman" w:eastAsia="宋体" w:cs="Times New Roman"/>
                <w:color w:val="0070C0"/>
                <w:highlight w:val="none"/>
                <w:lang w:eastAsia="zh-CN"/>
              </w:rPr>
              <w:t>分，一般得</w:t>
            </w:r>
            <w:r>
              <w:rPr>
                <w:rFonts w:hint="default" w:ascii="Times New Roman" w:hAnsi="Times New Roman" w:eastAsia="宋体" w:cs="Times New Roman"/>
                <w:color w:val="0070C0"/>
                <w:highlight w:val="none"/>
                <w:lang w:val="en-US" w:eastAsia="zh-CN"/>
              </w:rPr>
              <w:t>10</w:t>
            </w:r>
            <w:r>
              <w:rPr>
                <w:rFonts w:hint="default" w:ascii="Times New Roman" w:hAnsi="Times New Roman" w:eastAsia="宋体" w:cs="Times New Roman"/>
                <w:color w:val="0070C0"/>
                <w:highlight w:val="none"/>
                <w:lang w:eastAsia="zh-CN"/>
              </w:rPr>
              <w:t>分，差得</w:t>
            </w:r>
            <w:r>
              <w:rPr>
                <w:rFonts w:hint="default" w:ascii="Times New Roman" w:hAnsi="Times New Roman" w:eastAsia="宋体" w:cs="Times New Roman"/>
                <w:color w:val="0070C0"/>
                <w:highlight w:val="none"/>
                <w:lang w:val="en-US" w:eastAsia="zh-CN"/>
              </w:rPr>
              <w:t>6</w:t>
            </w:r>
            <w:r>
              <w:rPr>
                <w:rFonts w:hint="default" w:ascii="Times New Roman" w:hAnsi="Times New Roman" w:eastAsia="宋体" w:cs="Times New Roman"/>
                <w:color w:val="0070C0"/>
                <w:highlight w:val="none"/>
                <w:lang w:eastAsia="zh-CN"/>
              </w:rPr>
              <w:t>分，无得0分。</w:t>
            </w:r>
            <w:r>
              <w:rPr>
                <w:rFonts w:hint="default" w:ascii="Times New Roman" w:hAnsi="Times New Roman" w:eastAsia="宋体" w:cs="Times New Roman"/>
                <w:color w:val="0070C0"/>
                <w:highlight w:val="none"/>
              </w:rPr>
              <w:t>满分</w:t>
            </w:r>
            <w:r>
              <w:rPr>
                <w:rFonts w:hint="default" w:ascii="Times New Roman" w:hAnsi="Times New Roman" w:eastAsia="宋体" w:cs="Times New Roman"/>
                <w:color w:val="0070C0"/>
                <w:highlight w:val="none"/>
                <w:lang w:val="en-US" w:eastAsia="zh-CN"/>
              </w:rPr>
              <w:t>14</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r>
      <w:tr w14:paraId="62E1E5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vMerge w:val="continue"/>
            <w:tcBorders>
              <w:top w:val="single" w:color="auto" w:sz="2" w:space="0"/>
              <w:left w:val="single" w:color="auto" w:sz="2" w:space="0"/>
              <w:bottom w:val="single" w:color="auto" w:sz="2" w:space="0"/>
              <w:right w:val="single" w:color="auto" w:sz="2" w:space="0"/>
            </w:tcBorders>
            <w:vAlign w:val="center"/>
          </w:tcPr>
          <w:p w14:paraId="7AC3D0A4">
            <w:pPr>
              <w:rPr>
                <w:rFonts w:hint="default" w:ascii="Times New Roman" w:hAnsi="Times New Roman" w:eastAsia="宋体" w:cs="Times New Roman"/>
                <w:kern w:val="2"/>
                <w:highlight w:val="none"/>
                <w:lang w:eastAsia="zh-CN"/>
              </w:rPr>
            </w:pPr>
          </w:p>
        </w:tc>
        <w:tc>
          <w:tcPr>
            <w:tcW w:w="1345" w:type="dxa"/>
            <w:vMerge w:val="continue"/>
            <w:tcBorders>
              <w:top w:val="single" w:color="auto" w:sz="2" w:space="0"/>
              <w:left w:val="single" w:color="auto" w:sz="2" w:space="0"/>
              <w:bottom w:val="single" w:color="auto" w:sz="2" w:space="0"/>
              <w:right w:val="single" w:color="auto" w:sz="2" w:space="0"/>
            </w:tcBorders>
            <w:vAlign w:val="center"/>
          </w:tcPr>
          <w:p w14:paraId="7026108D">
            <w:pPr>
              <w:rPr>
                <w:rFonts w:hint="default" w:ascii="Times New Roman" w:hAnsi="Times New Roman" w:eastAsia="宋体" w:cs="Times New Roman"/>
                <w:kern w:val="2"/>
                <w:highlight w:val="none"/>
                <w:lang w:eastAsia="zh-CN"/>
              </w:rPr>
            </w:pPr>
          </w:p>
        </w:tc>
        <w:tc>
          <w:tcPr>
            <w:tcW w:w="1599" w:type="dxa"/>
            <w:tcBorders>
              <w:top w:val="single" w:color="auto" w:sz="2" w:space="0"/>
              <w:left w:val="single" w:color="auto" w:sz="2" w:space="0"/>
              <w:bottom w:val="single" w:color="auto" w:sz="2" w:space="0"/>
              <w:right w:val="single" w:color="auto" w:sz="2" w:space="0"/>
            </w:tcBorders>
            <w:vAlign w:val="center"/>
          </w:tcPr>
          <w:p w14:paraId="1EA6D190">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rPr>
              <w:t>项目组织机构</w:t>
            </w:r>
            <w:r>
              <w:rPr>
                <w:rFonts w:hint="default" w:ascii="Times New Roman" w:hAnsi="Times New Roman" w:eastAsia="宋体" w:cs="Times New Roman"/>
                <w:kern w:val="2"/>
                <w:highlight w:val="none"/>
                <w:lang w:eastAsia="zh-CN"/>
              </w:rPr>
              <w:t xml:space="preserve">  </w:t>
            </w:r>
          </w:p>
        </w:tc>
        <w:tc>
          <w:tcPr>
            <w:tcW w:w="1926" w:type="dxa"/>
            <w:tcBorders>
              <w:top w:val="single" w:color="auto" w:sz="2" w:space="0"/>
              <w:left w:val="single" w:color="auto" w:sz="2" w:space="0"/>
              <w:bottom w:val="single" w:color="auto" w:sz="2" w:space="0"/>
              <w:right w:val="single" w:color="auto" w:sz="2" w:space="0"/>
            </w:tcBorders>
            <w:vAlign w:val="center"/>
          </w:tcPr>
          <w:p w14:paraId="798A2801">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b/>
                <w:color w:val="0070C0"/>
                <w:kern w:val="2"/>
                <w:highlight w:val="none"/>
                <w:lang w:eastAsia="zh-CN"/>
              </w:rPr>
              <w:t xml:space="preserve"> </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c>
          <w:tcPr>
            <w:tcW w:w="3660" w:type="dxa"/>
            <w:tcBorders>
              <w:top w:val="single" w:color="auto" w:sz="2" w:space="0"/>
              <w:left w:val="single" w:color="auto" w:sz="2" w:space="0"/>
              <w:bottom w:val="single" w:color="auto" w:sz="2" w:space="0"/>
              <w:right w:val="single" w:color="auto" w:sz="2" w:space="0"/>
            </w:tcBorders>
            <w:vAlign w:val="center"/>
          </w:tcPr>
          <w:p w14:paraId="026B1ACC">
            <w:pPr>
              <w:spacing w:line="360" w:lineRule="auto"/>
              <w:jc w:val="both"/>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lang w:eastAsia="zh-CN"/>
              </w:rPr>
              <w:t>项目组织机构健全设置合理，人员设备配置齐全，工作机制运行有效。好得</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lang w:eastAsia="zh-CN"/>
              </w:rPr>
              <w:t>分，一般的</w:t>
            </w:r>
            <w:r>
              <w:rPr>
                <w:rFonts w:hint="default" w:ascii="Times New Roman" w:hAnsi="Times New Roman" w:eastAsia="宋体" w:cs="Times New Roman"/>
                <w:color w:val="0070C0"/>
                <w:highlight w:val="none"/>
                <w:lang w:val="en-US" w:eastAsia="zh-CN"/>
              </w:rPr>
              <w:t>8</w:t>
            </w:r>
            <w:r>
              <w:rPr>
                <w:rFonts w:hint="default" w:ascii="Times New Roman" w:hAnsi="Times New Roman" w:eastAsia="宋体" w:cs="Times New Roman"/>
                <w:color w:val="0070C0"/>
                <w:highlight w:val="none"/>
                <w:lang w:eastAsia="zh-CN"/>
              </w:rPr>
              <w:t>分，差得</w:t>
            </w:r>
            <w:r>
              <w:rPr>
                <w:rFonts w:hint="default" w:ascii="Times New Roman" w:hAnsi="Times New Roman" w:eastAsia="宋体" w:cs="Times New Roman"/>
                <w:color w:val="0070C0"/>
                <w:highlight w:val="none"/>
                <w:lang w:val="en-US" w:eastAsia="zh-CN"/>
              </w:rPr>
              <w:t>4</w:t>
            </w:r>
            <w:r>
              <w:rPr>
                <w:rFonts w:hint="default" w:ascii="Times New Roman" w:hAnsi="Times New Roman" w:eastAsia="宋体" w:cs="Times New Roman"/>
                <w:color w:val="0070C0"/>
                <w:highlight w:val="none"/>
                <w:lang w:eastAsia="zh-CN"/>
              </w:rPr>
              <w:t>分，无得0分。</w:t>
            </w:r>
            <w:r>
              <w:rPr>
                <w:rFonts w:hint="default" w:ascii="Times New Roman" w:hAnsi="Times New Roman" w:eastAsia="宋体" w:cs="Times New Roman"/>
                <w:color w:val="0070C0"/>
                <w:highlight w:val="none"/>
              </w:rPr>
              <w:t>满分</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r>
      <w:tr w14:paraId="1AD952E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vMerge w:val="continue"/>
            <w:tcBorders>
              <w:top w:val="single" w:color="auto" w:sz="2" w:space="0"/>
              <w:left w:val="single" w:color="auto" w:sz="2" w:space="0"/>
              <w:bottom w:val="single" w:color="auto" w:sz="2" w:space="0"/>
              <w:right w:val="single" w:color="auto" w:sz="2" w:space="0"/>
            </w:tcBorders>
            <w:vAlign w:val="center"/>
          </w:tcPr>
          <w:p w14:paraId="2B215C50">
            <w:pPr>
              <w:rPr>
                <w:rFonts w:hint="default" w:ascii="Times New Roman" w:hAnsi="Times New Roman" w:eastAsia="宋体" w:cs="Times New Roman"/>
                <w:kern w:val="2"/>
                <w:highlight w:val="none"/>
                <w:lang w:eastAsia="zh-CN"/>
              </w:rPr>
            </w:pPr>
          </w:p>
        </w:tc>
        <w:tc>
          <w:tcPr>
            <w:tcW w:w="1345" w:type="dxa"/>
            <w:vMerge w:val="continue"/>
            <w:tcBorders>
              <w:top w:val="single" w:color="auto" w:sz="2" w:space="0"/>
              <w:left w:val="single" w:color="auto" w:sz="2" w:space="0"/>
              <w:bottom w:val="single" w:color="auto" w:sz="2" w:space="0"/>
              <w:right w:val="single" w:color="auto" w:sz="2" w:space="0"/>
            </w:tcBorders>
            <w:vAlign w:val="center"/>
          </w:tcPr>
          <w:p w14:paraId="6E865DD4">
            <w:pPr>
              <w:rPr>
                <w:rFonts w:hint="default" w:ascii="Times New Roman" w:hAnsi="Times New Roman" w:eastAsia="宋体" w:cs="Times New Roman"/>
                <w:kern w:val="2"/>
                <w:highlight w:val="none"/>
                <w:lang w:eastAsia="zh-CN"/>
              </w:rPr>
            </w:pPr>
          </w:p>
        </w:tc>
        <w:tc>
          <w:tcPr>
            <w:tcW w:w="1599" w:type="dxa"/>
            <w:tcBorders>
              <w:top w:val="single" w:color="auto" w:sz="2" w:space="0"/>
              <w:left w:val="single" w:color="auto" w:sz="2" w:space="0"/>
              <w:bottom w:val="single" w:color="auto" w:sz="2" w:space="0"/>
              <w:right w:val="single" w:color="auto" w:sz="2" w:space="0"/>
            </w:tcBorders>
            <w:vAlign w:val="center"/>
          </w:tcPr>
          <w:p w14:paraId="086D4517">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rPr>
              <w:t>项目进度控制</w:t>
            </w:r>
            <w:r>
              <w:rPr>
                <w:rFonts w:hint="default" w:ascii="Times New Roman" w:hAnsi="Times New Roman" w:eastAsia="宋体" w:cs="Times New Roman"/>
                <w:kern w:val="2"/>
                <w:highlight w:val="none"/>
                <w:lang w:eastAsia="zh-CN"/>
              </w:rPr>
              <w:t xml:space="preserve">  </w:t>
            </w:r>
          </w:p>
        </w:tc>
        <w:tc>
          <w:tcPr>
            <w:tcW w:w="1926" w:type="dxa"/>
            <w:tcBorders>
              <w:top w:val="single" w:color="auto" w:sz="2" w:space="0"/>
              <w:left w:val="single" w:color="auto" w:sz="2" w:space="0"/>
              <w:bottom w:val="single" w:color="auto" w:sz="2" w:space="0"/>
              <w:right w:val="single" w:color="auto" w:sz="2" w:space="0"/>
            </w:tcBorders>
            <w:vAlign w:val="center"/>
          </w:tcPr>
          <w:p w14:paraId="1652B89A">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b/>
                <w:color w:val="0070C0"/>
                <w:kern w:val="2"/>
                <w:highlight w:val="none"/>
                <w:lang w:eastAsia="zh-CN"/>
              </w:rPr>
              <w:t xml:space="preserve"> </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color w:val="0070C0"/>
                <w:kern w:val="2"/>
                <w:highlight w:val="none"/>
                <w:lang w:eastAsia="zh-CN"/>
              </w:rPr>
              <w:t xml:space="preserve"> </w:t>
            </w:r>
          </w:p>
        </w:tc>
        <w:tc>
          <w:tcPr>
            <w:tcW w:w="3660" w:type="dxa"/>
            <w:tcBorders>
              <w:top w:val="single" w:color="auto" w:sz="2" w:space="0"/>
              <w:left w:val="single" w:color="auto" w:sz="2" w:space="0"/>
              <w:bottom w:val="single" w:color="auto" w:sz="2" w:space="0"/>
              <w:right w:val="single" w:color="auto" w:sz="2" w:space="0"/>
            </w:tcBorders>
            <w:vAlign w:val="center"/>
          </w:tcPr>
          <w:p w14:paraId="75AF0F51">
            <w:pPr>
              <w:spacing w:line="360" w:lineRule="auto"/>
              <w:jc w:val="both"/>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lang w:val="en-US" w:eastAsia="zh-CN"/>
              </w:rPr>
              <w:t>设计进度安排</w:t>
            </w:r>
            <w:r>
              <w:rPr>
                <w:rFonts w:hint="default" w:ascii="Times New Roman" w:hAnsi="Times New Roman" w:eastAsia="宋体" w:cs="Times New Roman"/>
                <w:color w:val="0070C0"/>
                <w:highlight w:val="none"/>
                <w:lang w:eastAsia="zh-CN"/>
              </w:rPr>
              <w:t>合理，</w:t>
            </w:r>
            <w:r>
              <w:rPr>
                <w:rFonts w:hint="default" w:ascii="Times New Roman" w:hAnsi="Times New Roman" w:eastAsia="宋体" w:cs="Times New Roman"/>
                <w:color w:val="0070C0"/>
                <w:highlight w:val="none"/>
                <w:lang w:val="en-US" w:eastAsia="zh-CN"/>
              </w:rPr>
              <w:t>具有可行性，具有进度保障和纠偏措施，能在规定的时间内完成各项工作安排。</w:t>
            </w:r>
            <w:r>
              <w:rPr>
                <w:rFonts w:hint="default" w:ascii="Times New Roman" w:hAnsi="Times New Roman" w:eastAsia="宋体" w:cs="Times New Roman"/>
                <w:color w:val="0070C0"/>
                <w:highlight w:val="none"/>
                <w:lang w:eastAsia="zh-CN"/>
              </w:rPr>
              <w:t>好得</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lang w:eastAsia="zh-CN"/>
              </w:rPr>
              <w:t>分，一般的</w:t>
            </w:r>
            <w:r>
              <w:rPr>
                <w:rFonts w:hint="default" w:ascii="Times New Roman" w:hAnsi="Times New Roman" w:eastAsia="宋体" w:cs="Times New Roman"/>
                <w:color w:val="0070C0"/>
                <w:highlight w:val="none"/>
                <w:lang w:val="en-US" w:eastAsia="zh-CN"/>
              </w:rPr>
              <w:t>8</w:t>
            </w:r>
            <w:r>
              <w:rPr>
                <w:rFonts w:hint="default" w:ascii="Times New Roman" w:hAnsi="Times New Roman" w:eastAsia="宋体" w:cs="Times New Roman"/>
                <w:color w:val="0070C0"/>
                <w:highlight w:val="none"/>
                <w:lang w:eastAsia="zh-CN"/>
              </w:rPr>
              <w:t>分，差得</w:t>
            </w:r>
            <w:r>
              <w:rPr>
                <w:rFonts w:hint="default" w:ascii="Times New Roman" w:hAnsi="Times New Roman" w:eastAsia="宋体" w:cs="Times New Roman"/>
                <w:color w:val="0070C0"/>
                <w:highlight w:val="none"/>
                <w:lang w:val="en-US" w:eastAsia="zh-CN"/>
              </w:rPr>
              <w:t>4</w:t>
            </w:r>
            <w:r>
              <w:rPr>
                <w:rFonts w:hint="default" w:ascii="Times New Roman" w:hAnsi="Times New Roman" w:eastAsia="宋体" w:cs="Times New Roman"/>
                <w:color w:val="0070C0"/>
                <w:highlight w:val="none"/>
                <w:lang w:eastAsia="zh-CN"/>
              </w:rPr>
              <w:t>分，无得0分。</w:t>
            </w:r>
            <w:r>
              <w:rPr>
                <w:rFonts w:hint="default" w:ascii="Times New Roman" w:hAnsi="Times New Roman" w:eastAsia="宋体" w:cs="Times New Roman"/>
                <w:color w:val="0070C0"/>
                <w:highlight w:val="none"/>
              </w:rPr>
              <w:t>满分</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val="en-US" w:eastAsia="zh-CN"/>
              </w:rPr>
              <w:t>.</w:t>
            </w:r>
          </w:p>
        </w:tc>
      </w:tr>
      <w:tr w14:paraId="4528A4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50" w:type="dxa"/>
            <w:vMerge w:val="continue"/>
            <w:tcBorders>
              <w:top w:val="single" w:color="auto" w:sz="2" w:space="0"/>
              <w:left w:val="single" w:color="auto" w:sz="2" w:space="0"/>
              <w:bottom w:val="single" w:color="auto" w:sz="2" w:space="0"/>
              <w:right w:val="single" w:color="auto" w:sz="2" w:space="0"/>
            </w:tcBorders>
            <w:vAlign w:val="center"/>
          </w:tcPr>
          <w:p w14:paraId="26B8D885">
            <w:pPr>
              <w:rPr>
                <w:rFonts w:hint="default" w:ascii="Times New Roman" w:hAnsi="Times New Roman" w:eastAsia="宋体" w:cs="Times New Roman"/>
                <w:kern w:val="2"/>
                <w:highlight w:val="none"/>
                <w:lang w:eastAsia="zh-CN"/>
              </w:rPr>
            </w:pPr>
          </w:p>
        </w:tc>
        <w:tc>
          <w:tcPr>
            <w:tcW w:w="1345" w:type="dxa"/>
            <w:vMerge w:val="continue"/>
            <w:tcBorders>
              <w:top w:val="single" w:color="auto" w:sz="2" w:space="0"/>
              <w:left w:val="single" w:color="auto" w:sz="2" w:space="0"/>
              <w:bottom w:val="single" w:color="auto" w:sz="2" w:space="0"/>
              <w:right w:val="single" w:color="auto" w:sz="2" w:space="0"/>
            </w:tcBorders>
            <w:vAlign w:val="center"/>
          </w:tcPr>
          <w:p w14:paraId="58719B44">
            <w:pPr>
              <w:rPr>
                <w:rFonts w:hint="default" w:ascii="Times New Roman" w:hAnsi="Times New Roman" w:eastAsia="宋体" w:cs="Times New Roman"/>
                <w:kern w:val="2"/>
                <w:highlight w:val="none"/>
                <w:lang w:eastAsia="zh-CN"/>
              </w:rPr>
            </w:pPr>
          </w:p>
        </w:tc>
        <w:tc>
          <w:tcPr>
            <w:tcW w:w="1599" w:type="dxa"/>
            <w:tcBorders>
              <w:top w:val="single" w:color="auto" w:sz="2" w:space="0"/>
              <w:left w:val="single" w:color="auto" w:sz="2" w:space="0"/>
              <w:bottom w:val="single" w:color="auto" w:sz="2" w:space="0"/>
              <w:right w:val="single" w:color="auto" w:sz="2" w:space="0"/>
            </w:tcBorders>
            <w:vAlign w:val="center"/>
          </w:tcPr>
          <w:p w14:paraId="38DA2102">
            <w:pPr>
              <w:spacing w:line="360" w:lineRule="auto"/>
              <w:jc w:val="center"/>
              <w:rPr>
                <w:rFonts w:hint="default" w:ascii="Times New Roman" w:hAnsi="Times New Roman" w:eastAsia="宋体" w:cs="Times New Roman"/>
                <w:i/>
                <w:iCs/>
                <w:kern w:val="2"/>
                <w:highlight w:val="none"/>
                <w:lang w:eastAsia="zh-CN"/>
              </w:rPr>
            </w:pPr>
            <w:r>
              <w:rPr>
                <w:rFonts w:hint="default" w:ascii="Times New Roman" w:hAnsi="Times New Roman" w:eastAsia="宋体" w:cs="Times New Roman"/>
                <w:color w:val="0070C0"/>
                <w:highlight w:val="none"/>
              </w:rPr>
              <w:t>技术方案合理性</w:t>
            </w:r>
            <w:r>
              <w:rPr>
                <w:rFonts w:hint="default" w:ascii="Times New Roman" w:hAnsi="Times New Roman" w:eastAsia="宋体" w:cs="Times New Roman"/>
                <w:kern w:val="2"/>
                <w:highlight w:val="none"/>
                <w:lang w:eastAsia="zh-CN"/>
              </w:rPr>
              <w:t xml:space="preserve">  </w:t>
            </w:r>
          </w:p>
        </w:tc>
        <w:tc>
          <w:tcPr>
            <w:tcW w:w="1926" w:type="dxa"/>
            <w:tcBorders>
              <w:top w:val="single" w:color="auto" w:sz="2" w:space="0"/>
              <w:left w:val="single" w:color="auto" w:sz="2" w:space="0"/>
              <w:bottom w:val="single" w:color="auto" w:sz="2" w:space="0"/>
              <w:right w:val="single" w:color="auto" w:sz="2" w:space="0"/>
            </w:tcBorders>
            <w:vAlign w:val="center"/>
          </w:tcPr>
          <w:p w14:paraId="02C4091A">
            <w:pPr>
              <w:spacing w:line="360" w:lineRule="auto"/>
              <w:jc w:val="center"/>
              <w:rPr>
                <w:rFonts w:hint="default" w:ascii="Times New Roman" w:hAnsi="Times New Roman" w:eastAsia="宋体" w:cs="Times New Roman"/>
                <w:kern w:val="2"/>
                <w:highlight w:val="none"/>
                <w:lang w:eastAsia="zh-CN"/>
              </w:rPr>
            </w:pPr>
            <w:r>
              <w:rPr>
                <w:rFonts w:hint="default" w:ascii="Times New Roman" w:hAnsi="Times New Roman" w:eastAsia="宋体" w:cs="Times New Roman"/>
                <w:b/>
                <w:color w:val="0070C0"/>
                <w:kern w:val="2"/>
                <w:highlight w:val="none"/>
                <w:lang w:eastAsia="zh-CN"/>
              </w:rPr>
              <w:t xml:space="preserve"> </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c>
          <w:tcPr>
            <w:tcW w:w="3660" w:type="dxa"/>
            <w:tcBorders>
              <w:top w:val="single" w:color="auto" w:sz="2" w:space="0"/>
              <w:left w:val="single" w:color="auto" w:sz="2" w:space="0"/>
              <w:bottom w:val="single" w:color="auto" w:sz="2" w:space="0"/>
              <w:right w:val="single" w:color="auto" w:sz="2" w:space="0"/>
            </w:tcBorders>
            <w:vAlign w:val="center"/>
          </w:tcPr>
          <w:p w14:paraId="5A50F692">
            <w:pPr>
              <w:spacing w:line="360" w:lineRule="auto"/>
              <w:jc w:val="both"/>
              <w:rPr>
                <w:rFonts w:hint="default" w:ascii="Times New Roman" w:hAnsi="Times New Roman" w:eastAsia="宋体" w:cs="Times New Roman"/>
                <w:kern w:val="2"/>
                <w:highlight w:val="none"/>
                <w:lang w:eastAsia="zh-CN"/>
              </w:rPr>
            </w:pPr>
            <w:r>
              <w:rPr>
                <w:rFonts w:hint="default" w:ascii="Times New Roman" w:hAnsi="Times New Roman" w:eastAsia="宋体" w:cs="Times New Roman"/>
                <w:color w:val="0070C0"/>
                <w:highlight w:val="none"/>
                <w:lang w:eastAsia="zh-CN"/>
              </w:rPr>
              <w:t>技术方案合理、设计大纲任务明确、任务明确，针对性强，设计成果具有良好的经济性、安全性、可靠性。好得</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lang w:eastAsia="zh-CN"/>
              </w:rPr>
              <w:t>分，一般的</w:t>
            </w:r>
            <w:r>
              <w:rPr>
                <w:rFonts w:hint="default" w:ascii="Times New Roman" w:hAnsi="Times New Roman" w:eastAsia="宋体" w:cs="Times New Roman"/>
                <w:color w:val="0070C0"/>
                <w:highlight w:val="none"/>
                <w:lang w:val="en-US" w:eastAsia="zh-CN"/>
              </w:rPr>
              <w:t>8</w:t>
            </w:r>
            <w:r>
              <w:rPr>
                <w:rFonts w:hint="default" w:ascii="Times New Roman" w:hAnsi="Times New Roman" w:eastAsia="宋体" w:cs="Times New Roman"/>
                <w:color w:val="0070C0"/>
                <w:highlight w:val="none"/>
                <w:lang w:eastAsia="zh-CN"/>
              </w:rPr>
              <w:t>分，差得</w:t>
            </w:r>
            <w:r>
              <w:rPr>
                <w:rFonts w:hint="default" w:ascii="Times New Roman" w:hAnsi="Times New Roman" w:eastAsia="宋体" w:cs="Times New Roman"/>
                <w:color w:val="0070C0"/>
                <w:highlight w:val="none"/>
                <w:lang w:val="en-US" w:eastAsia="zh-CN"/>
              </w:rPr>
              <w:t>4</w:t>
            </w:r>
            <w:r>
              <w:rPr>
                <w:rFonts w:hint="default" w:ascii="Times New Roman" w:hAnsi="Times New Roman" w:eastAsia="宋体" w:cs="Times New Roman"/>
                <w:color w:val="0070C0"/>
                <w:highlight w:val="none"/>
                <w:lang w:eastAsia="zh-CN"/>
              </w:rPr>
              <w:t>分，无得0分。</w:t>
            </w:r>
            <w:r>
              <w:rPr>
                <w:rFonts w:hint="default" w:ascii="Times New Roman" w:hAnsi="Times New Roman" w:eastAsia="宋体" w:cs="Times New Roman"/>
                <w:color w:val="0070C0"/>
                <w:highlight w:val="none"/>
              </w:rPr>
              <w:t>满分</w:t>
            </w:r>
            <w:r>
              <w:rPr>
                <w:rFonts w:hint="default" w:ascii="Times New Roman" w:hAnsi="Times New Roman" w:eastAsia="宋体" w:cs="Times New Roman"/>
                <w:color w:val="0070C0"/>
                <w:highlight w:val="none"/>
                <w:lang w:val="en-US" w:eastAsia="zh-CN"/>
              </w:rPr>
              <w:t>12</w:t>
            </w:r>
            <w:r>
              <w:rPr>
                <w:rFonts w:hint="default" w:ascii="Times New Roman" w:hAnsi="Times New Roman" w:eastAsia="宋体" w:cs="Times New Roman"/>
                <w:color w:val="0070C0"/>
                <w:highlight w:val="none"/>
              </w:rPr>
              <w:t>分。</w:t>
            </w:r>
            <w:r>
              <w:rPr>
                <w:rFonts w:hint="default" w:ascii="Times New Roman" w:hAnsi="Times New Roman" w:eastAsia="宋体" w:cs="Times New Roman"/>
                <w:kern w:val="2"/>
                <w:highlight w:val="none"/>
                <w:lang w:eastAsia="zh-CN"/>
              </w:rPr>
              <w:t xml:space="preserve"> </w:t>
            </w:r>
          </w:p>
        </w:tc>
      </w:tr>
      <w:tr w14:paraId="4DBAF40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0" w:type="dxa"/>
            <w:tcBorders>
              <w:top w:val="single" w:color="auto" w:sz="2" w:space="0"/>
              <w:left w:val="single" w:color="auto" w:sz="2" w:space="0"/>
              <w:bottom w:val="single" w:color="auto" w:sz="2" w:space="0"/>
              <w:right w:val="single" w:color="auto" w:sz="2" w:space="0"/>
            </w:tcBorders>
            <w:vAlign w:val="center"/>
          </w:tcPr>
          <w:p w14:paraId="26B751A2">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2.4（3）</w:t>
            </w:r>
          </w:p>
        </w:tc>
        <w:tc>
          <w:tcPr>
            <w:tcW w:w="1345" w:type="dxa"/>
            <w:tcBorders>
              <w:top w:val="single" w:color="auto" w:sz="2" w:space="0"/>
              <w:left w:val="single" w:color="auto" w:sz="2" w:space="0"/>
              <w:bottom w:val="single" w:color="auto" w:sz="2" w:space="0"/>
              <w:right w:val="single" w:color="auto" w:sz="2" w:space="0"/>
            </w:tcBorders>
            <w:vAlign w:val="center"/>
          </w:tcPr>
          <w:p w14:paraId="6A9B313C">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投标报价</w:t>
            </w:r>
          </w:p>
          <w:p w14:paraId="4FA91CB7">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评分标准</w:t>
            </w:r>
          </w:p>
        </w:tc>
        <w:tc>
          <w:tcPr>
            <w:tcW w:w="1599" w:type="dxa"/>
            <w:tcBorders>
              <w:top w:val="single" w:color="auto" w:sz="2" w:space="0"/>
              <w:left w:val="single" w:color="auto" w:sz="2" w:space="0"/>
              <w:bottom w:val="single" w:color="auto" w:sz="2" w:space="0"/>
              <w:right w:val="single" w:color="auto" w:sz="2" w:space="0"/>
            </w:tcBorders>
            <w:vAlign w:val="center"/>
          </w:tcPr>
          <w:p w14:paraId="522AD7F1">
            <w:pPr>
              <w:spacing w:line="360" w:lineRule="auto"/>
              <w:jc w:val="center"/>
              <w:rPr>
                <w:rFonts w:hint="default" w:ascii="Times New Roman" w:hAnsi="Times New Roman" w:eastAsia="宋体" w:cs="Times New Roman"/>
                <w:kern w:val="2"/>
                <w:highlight w:val="none"/>
              </w:rPr>
            </w:pPr>
            <w:r>
              <w:rPr>
                <w:rFonts w:hint="default" w:ascii="Times New Roman" w:hAnsi="Times New Roman" w:eastAsia="宋体" w:cs="Times New Roman"/>
                <w:kern w:val="2"/>
                <w:highlight w:val="none"/>
              </w:rPr>
              <w:t>偏差率</w:t>
            </w:r>
          </w:p>
        </w:tc>
        <w:tc>
          <w:tcPr>
            <w:tcW w:w="5586" w:type="dxa"/>
            <w:gridSpan w:val="2"/>
            <w:tcBorders>
              <w:top w:val="single" w:color="auto" w:sz="2" w:space="0"/>
              <w:left w:val="single" w:color="auto" w:sz="2" w:space="0"/>
              <w:bottom w:val="single" w:color="auto" w:sz="2" w:space="0"/>
              <w:right w:val="single" w:color="auto" w:sz="2" w:space="0"/>
            </w:tcBorders>
            <w:vAlign w:val="center"/>
          </w:tcPr>
          <w:p w14:paraId="6FA9AD7B">
            <w:pPr>
              <w:spacing w:line="380" w:lineRule="exact"/>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有效投标报价等于评标基准价的得满分，其他有效投标报价与评标基准价相比，每高1%扣</w:t>
            </w:r>
            <w:r>
              <w:rPr>
                <w:rFonts w:hint="default" w:ascii="Times New Roman" w:hAnsi="Times New Roman" w:eastAsia="宋体" w:cs="Times New Roman"/>
                <w:b/>
                <w:color w:val="0070C0"/>
                <w:kern w:val="2"/>
                <w:highlight w:val="none"/>
                <w:lang w:eastAsia="zh-CN"/>
              </w:rPr>
              <w:t xml:space="preserve"> 0.5</w:t>
            </w:r>
            <w:r>
              <w:rPr>
                <w:rFonts w:hint="default" w:ascii="Times New Roman" w:hAnsi="Times New Roman" w:eastAsia="宋体" w:cs="Times New Roman"/>
                <w:kern w:val="2"/>
                <w:highlight w:val="none"/>
                <w:lang w:eastAsia="zh-CN"/>
              </w:rPr>
              <w:t xml:space="preserve"> </w:t>
            </w:r>
            <w:r>
              <w:rPr>
                <w:rFonts w:hint="default" w:ascii="Times New Roman" w:hAnsi="Times New Roman" w:eastAsia="宋体" w:cs="Times New Roman"/>
                <w:kern w:val="2"/>
                <w:sz w:val="21"/>
                <w:szCs w:val="21"/>
                <w:highlight w:val="none"/>
                <w:lang w:eastAsia="zh-CN"/>
              </w:rPr>
              <w:t>（不少于0.5）</w:t>
            </w:r>
            <w:r>
              <w:rPr>
                <w:rFonts w:hint="default" w:ascii="Times New Roman" w:hAnsi="Times New Roman" w:eastAsia="宋体" w:cs="Times New Roman"/>
                <w:kern w:val="2"/>
                <w:highlight w:val="none"/>
                <w:lang w:eastAsia="zh-CN"/>
              </w:rPr>
              <w:t>分，每低1%扣</w:t>
            </w:r>
            <w:r>
              <w:rPr>
                <w:rFonts w:hint="default" w:ascii="Times New Roman" w:hAnsi="Times New Roman" w:eastAsia="宋体" w:cs="Times New Roman"/>
                <w:b/>
                <w:color w:val="0070C0"/>
                <w:kern w:val="2"/>
                <w:highlight w:val="none"/>
                <w:lang w:eastAsia="zh-CN"/>
              </w:rPr>
              <w:t xml:space="preserve"> 0.25</w:t>
            </w:r>
            <w:r>
              <w:rPr>
                <w:rFonts w:hint="default" w:ascii="Times New Roman" w:hAnsi="Times New Roman" w:eastAsia="宋体" w:cs="Times New Roman"/>
                <w:kern w:val="2"/>
                <w:highlight w:val="none"/>
                <w:lang w:eastAsia="zh-CN"/>
              </w:rPr>
              <w:t xml:space="preserve"> </w:t>
            </w:r>
            <w:r>
              <w:rPr>
                <w:rFonts w:hint="default" w:ascii="Times New Roman" w:hAnsi="Times New Roman" w:eastAsia="宋体" w:cs="Times New Roman"/>
                <w:kern w:val="2"/>
                <w:sz w:val="21"/>
                <w:szCs w:val="21"/>
                <w:highlight w:val="none"/>
                <w:lang w:eastAsia="zh-CN"/>
              </w:rPr>
              <w:t>（不少于0.25）</w:t>
            </w:r>
            <w:r>
              <w:rPr>
                <w:rFonts w:hint="default" w:ascii="Times New Roman" w:hAnsi="Times New Roman" w:eastAsia="宋体" w:cs="Times New Roman"/>
                <w:kern w:val="2"/>
                <w:highlight w:val="none"/>
                <w:lang w:eastAsia="zh-CN"/>
              </w:rPr>
              <w:t>分。</w:t>
            </w:r>
          </w:p>
          <w:p w14:paraId="237C75D6">
            <w:pPr>
              <w:spacing w:line="360" w:lineRule="auto"/>
              <w:rPr>
                <w:rFonts w:hint="default" w:ascii="Times New Roman" w:hAnsi="Times New Roman" w:eastAsia="宋体" w:cs="Times New Roman"/>
                <w:kern w:val="2"/>
                <w:highlight w:val="none"/>
                <w:lang w:eastAsia="zh-CN"/>
              </w:rPr>
            </w:pPr>
            <w:r>
              <w:rPr>
                <w:rFonts w:hint="default" w:ascii="Times New Roman" w:hAnsi="Times New Roman" w:eastAsia="宋体" w:cs="Times New Roman"/>
                <w:kern w:val="2"/>
                <w:highlight w:val="none"/>
                <w:lang w:eastAsia="zh-CN"/>
              </w:rPr>
              <w:t>注：中间值采用插入法计算，小数点后保留两位。每低1%所扣分值不得高于每高1%所扣分值。</w:t>
            </w:r>
          </w:p>
        </w:tc>
      </w:tr>
    </w:tbl>
    <w:p w14:paraId="578333D1">
      <w:pPr>
        <w:rPr>
          <w:rFonts w:hint="default" w:ascii="Times New Roman" w:hAnsi="Times New Roman" w:eastAsia="仿宋" w:cs="Times New Roman"/>
          <w:i w:val="0"/>
          <w:iCs w:val="0"/>
          <w:caps w:val="0"/>
          <w:color w:val="auto"/>
          <w:spacing w:val="0"/>
          <w:sz w:val="31"/>
          <w:szCs w:val="31"/>
          <w:highlight w:val="none"/>
          <w:shd w:val="clear" w:fill="FFFFFF"/>
        </w:rPr>
      </w:pPr>
      <w:r>
        <w:rPr>
          <w:rFonts w:hint="default" w:ascii="Times New Roman" w:hAnsi="Times New Roman" w:eastAsia="仿宋" w:cs="Times New Roman"/>
          <w:i w:val="0"/>
          <w:iCs w:val="0"/>
          <w:caps w:val="0"/>
          <w:color w:val="auto"/>
          <w:spacing w:val="0"/>
          <w:sz w:val="31"/>
          <w:szCs w:val="31"/>
          <w:highlight w:val="none"/>
          <w:shd w:val="clear" w:fill="FFFFFF"/>
        </w:rPr>
        <w:br w:type="page"/>
      </w:r>
    </w:p>
    <w:p w14:paraId="5C87990F">
      <w:pPr>
        <w:pStyle w:val="4"/>
        <w:keepNext/>
        <w:keepLines/>
        <w:pageBreakBefore w:val="0"/>
        <w:widowControl w:val="0"/>
        <w:kinsoku/>
        <w:wordWrap/>
        <w:overflowPunct/>
        <w:autoSpaceDE/>
        <w:bidi w:val="0"/>
        <w:spacing w:before="0" w:after="0" w:line="560" w:lineRule="exact"/>
        <w:ind w:right="0"/>
        <w:jc w:val="center"/>
        <w:rPr>
          <w:rFonts w:hint="default" w:ascii="Times New Roman" w:hAnsi="Times New Roman" w:eastAsia="仿宋" w:cs="Times New Roman"/>
          <w:bCs w:val="0"/>
          <w:color w:val="auto"/>
          <w:highlight w:val="none"/>
          <w:lang w:bidi="ar-SA"/>
        </w:rPr>
      </w:pPr>
      <w:r>
        <w:rPr>
          <w:rFonts w:hint="default" w:ascii="Times New Roman" w:hAnsi="Times New Roman" w:eastAsia="仿宋" w:cs="Times New Roman"/>
          <w:color w:val="auto"/>
          <w:highlight w:val="none"/>
          <w:lang w:bidi="ar-SA"/>
        </w:rPr>
        <w:t xml:space="preserve">第二章  </w:t>
      </w:r>
      <w:bookmarkStart w:id="1" w:name="_Toc322081599"/>
      <w:bookmarkStart w:id="2" w:name="_Toc387757521"/>
      <w:bookmarkStart w:id="3" w:name="_Toc406405682"/>
      <w:r>
        <w:rPr>
          <w:rFonts w:hint="default" w:ascii="Times New Roman" w:hAnsi="Times New Roman" w:eastAsia="仿宋" w:cs="Times New Roman"/>
          <w:bCs w:val="0"/>
          <w:color w:val="auto"/>
          <w:highlight w:val="none"/>
          <w:lang w:eastAsia="zh-CN" w:bidi="ar-SA"/>
        </w:rPr>
        <w:t>综合评分比选报价文件</w:t>
      </w:r>
      <w:r>
        <w:rPr>
          <w:rFonts w:hint="default" w:ascii="Times New Roman" w:hAnsi="Times New Roman" w:eastAsia="仿宋" w:cs="Times New Roman"/>
          <w:bCs w:val="0"/>
          <w:color w:val="auto"/>
          <w:highlight w:val="none"/>
          <w:lang w:bidi="ar-SA"/>
        </w:rPr>
        <w:t>须知</w:t>
      </w:r>
    </w:p>
    <w:p w14:paraId="4180A704">
      <w:pPr>
        <w:pStyle w:val="3"/>
        <w:keepNext/>
        <w:keepLines/>
        <w:pageBreakBefore w:val="0"/>
        <w:widowControl w:val="0"/>
        <w:kinsoku/>
        <w:wordWrap/>
        <w:overflowPunct/>
        <w:autoSpaceDE/>
        <w:bidi w:val="0"/>
        <w:spacing w:before="0" w:after="0" w:line="560" w:lineRule="exact"/>
        <w:ind w:left="0" w:right="0" w:firstLine="602" w:firstLineChars="200"/>
        <w:jc w:val="center"/>
        <w:rPr>
          <w:rFonts w:hint="default" w:ascii="Times New Roman" w:hAnsi="Times New Roman" w:eastAsia="仿宋" w:cs="Times New Roman"/>
          <w:color w:val="auto"/>
          <w:sz w:val="30"/>
          <w:szCs w:val="30"/>
          <w:highlight w:val="none"/>
          <w:lang w:bidi="ar-SA"/>
        </w:rPr>
      </w:pPr>
      <w:r>
        <w:rPr>
          <w:rFonts w:hint="default" w:ascii="Times New Roman" w:hAnsi="Times New Roman" w:eastAsia="仿宋" w:cs="Times New Roman"/>
          <w:color w:val="auto"/>
          <w:sz w:val="30"/>
          <w:szCs w:val="30"/>
          <w:highlight w:val="none"/>
          <w:lang w:bidi="ar-SA"/>
        </w:rPr>
        <w:t>一、总则</w:t>
      </w:r>
      <w:bookmarkEnd w:id="1"/>
      <w:bookmarkEnd w:id="2"/>
      <w:bookmarkEnd w:id="3"/>
      <w:bookmarkStart w:id="4" w:name="_Toc132265210"/>
      <w:bookmarkStart w:id="5" w:name="_Toc132523425"/>
      <w:bookmarkStart w:id="6" w:name="_Toc132523696"/>
      <w:bookmarkStart w:id="7" w:name="_Toc132111859"/>
      <w:bookmarkStart w:id="8" w:name="_Toc132000204"/>
      <w:bookmarkStart w:id="9" w:name="_Toc312756333"/>
    </w:p>
    <w:bookmarkEnd w:id="4"/>
    <w:bookmarkEnd w:id="5"/>
    <w:bookmarkEnd w:id="6"/>
    <w:bookmarkEnd w:id="7"/>
    <w:bookmarkEnd w:id="8"/>
    <w:bookmarkEnd w:id="9"/>
    <w:p w14:paraId="03572E45">
      <w:pPr>
        <w:pageBreakBefore w:val="0"/>
        <w:widowControl w:val="0"/>
        <w:kinsoku/>
        <w:wordWrap/>
        <w:overflowPunct/>
        <w:autoSpaceDE/>
        <w:bidi w:val="0"/>
        <w:spacing w:line="560" w:lineRule="exact"/>
        <w:ind w:left="0" w:right="0" w:firstLine="643" w:firstLineChars="200"/>
        <w:rPr>
          <w:rFonts w:hint="default" w:ascii="Times New Roman" w:hAnsi="Times New Roman" w:eastAsia="仿宋" w:cs="Times New Roman"/>
          <w:b/>
          <w:bCs/>
          <w:color w:val="auto"/>
          <w:sz w:val="32"/>
          <w:szCs w:val="32"/>
          <w:highlight w:val="none"/>
          <w:lang w:bidi="ar-SA"/>
        </w:rPr>
      </w:pPr>
      <w:bookmarkStart w:id="10" w:name="_Toc185997351"/>
      <w:bookmarkStart w:id="11" w:name="_Toc194936411"/>
      <w:bookmarkStart w:id="12" w:name="_Toc312756342"/>
      <w:bookmarkStart w:id="13" w:name="_Toc185789896"/>
      <w:bookmarkStart w:id="14" w:name="_Toc200208580"/>
      <w:bookmarkStart w:id="15" w:name="_Toc198544701"/>
      <w:bookmarkStart w:id="16" w:name="_Toc194139858"/>
      <w:bookmarkStart w:id="17" w:name="_Toc240859261"/>
      <w:r>
        <w:rPr>
          <w:rFonts w:hint="default" w:ascii="Times New Roman" w:hAnsi="Times New Roman" w:eastAsia="仿宋" w:cs="Times New Roman"/>
          <w:b/>
          <w:bCs/>
          <w:color w:val="auto"/>
          <w:sz w:val="32"/>
          <w:szCs w:val="32"/>
          <w:highlight w:val="none"/>
          <w:lang w:bidi="ar-SA"/>
        </w:rPr>
        <w:t>1.适用范围</w:t>
      </w:r>
    </w:p>
    <w:p w14:paraId="37FE2B92">
      <w:pPr>
        <w:pageBreakBefore w:val="0"/>
        <w:widowControl w:val="0"/>
        <w:kinsoku/>
        <w:wordWrap/>
        <w:overflowPunct/>
        <w:autoSpaceDE/>
        <w:bidi w:val="0"/>
        <w:spacing w:line="560" w:lineRule="exact"/>
        <w:ind w:left="0"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bidi="ar-SA"/>
        </w:rPr>
        <w:t>1.1本</w:t>
      </w:r>
      <w:r>
        <w:rPr>
          <w:rFonts w:hint="default" w:ascii="Times New Roman" w:hAnsi="Times New Roman" w:eastAsia="仿宋" w:cs="Times New Roman"/>
          <w:bCs/>
          <w:color w:val="auto"/>
          <w:sz w:val="32"/>
          <w:szCs w:val="32"/>
          <w:highlight w:val="none"/>
          <w:lang w:eastAsia="zh-CN" w:bidi="ar-SA"/>
        </w:rPr>
        <w:t>综合评分比选</w:t>
      </w:r>
      <w:r>
        <w:rPr>
          <w:rFonts w:hint="default" w:ascii="Times New Roman" w:hAnsi="Times New Roman" w:eastAsia="仿宋" w:cs="Times New Roman"/>
          <w:bCs/>
          <w:color w:val="auto"/>
          <w:sz w:val="32"/>
          <w:szCs w:val="32"/>
          <w:highlight w:val="none"/>
          <w:lang w:bidi="ar-SA"/>
        </w:rPr>
        <w:t>文件仅适用于本次</w:t>
      </w:r>
      <w:r>
        <w:rPr>
          <w:rFonts w:hint="default" w:ascii="Times New Roman" w:hAnsi="Times New Roman" w:eastAsia="仿宋" w:cs="Times New Roman"/>
          <w:bCs/>
          <w:color w:val="auto"/>
          <w:sz w:val="32"/>
          <w:szCs w:val="32"/>
          <w:highlight w:val="none"/>
          <w:lang w:eastAsia="zh-CN" w:bidi="ar-SA"/>
        </w:rPr>
        <w:t>综合评分比选</w:t>
      </w:r>
      <w:r>
        <w:rPr>
          <w:rFonts w:hint="default" w:ascii="Times New Roman" w:hAnsi="Times New Roman" w:eastAsia="仿宋" w:cs="Times New Roman"/>
          <w:bCs/>
          <w:color w:val="auto"/>
          <w:sz w:val="32"/>
          <w:szCs w:val="32"/>
          <w:highlight w:val="none"/>
          <w:lang w:bidi="ar-SA"/>
        </w:rPr>
        <w:t>文件中所叙述的项目；</w:t>
      </w:r>
    </w:p>
    <w:p w14:paraId="3434A85F">
      <w:pPr>
        <w:pageBreakBefore w:val="0"/>
        <w:widowControl w:val="0"/>
        <w:kinsoku/>
        <w:wordWrap/>
        <w:overflowPunct/>
        <w:autoSpaceDE/>
        <w:bidi w:val="0"/>
        <w:spacing w:line="560" w:lineRule="exact"/>
        <w:ind w:left="0"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bidi="ar-SA"/>
        </w:rPr>
        <w:t>2．充分、公平竞争保障措施</w:t>
      </w:r>
    </w:p>
    <w:bookmarkEnd w:id="10"/>
    <w:bookmarkEnd w:id="11"/>
    <w:bookmarkEnd w:id="12"/>
    <w:bookmarkEnd w:id="13"/>
    <w:bookmarkEnd w:id="14"/>
    <w:bookmarkEnd w:id="15"/>
    <w:bookmarkEnd w:id="16"/>
    <w:bookmarkEnd w:id="17"/>
    <w:p w14:paraId="04713CB9">
      <w:pPr>
        <w:pageBreakBefore w:val="0"/>
        <w:widowControl w:val="0"/>
        <w:kinsoku/>
        <w:wordWrap/>
        <w:overflowPunct/>
        <w:autoSpaceDE/>
        <w:bidi w:val="0"/>
        <w:spacing w:line="560" w:lineRule="exact"/>
        <w:ind w:left="0" w:right="0" w:firstLine="640" w:firstLineChars="200"/>
        <w:rPr>
          <w:rFonts w:hint="default" w:ascii="Times New Roman" w:hAnsi="Times New Roman" w:eastAsia="仿宋" w:cs="Times New Roman"/>
          <w:bCs/>
          <w:color w:val="auto"/>
          <w:sz w:val="32"/>
          <w:szCs w:val="32"/>
          <w:highlight w:val="none"/>
          <w:lang w:bidi="ar-SA"/>
        </w:rPr>
      </w:pPr>
      <w:bookmarkStart w:id="18" w:name="_Toc132523700"/>
      <w:bookmarkStart w:id="19" w:name="_Toc312756343"/>
      <w:bookmarkStart w:id="20" w:name="_Toc132523429"/>
      <w:bookmarkStart w:id="21" w:name="_Toc132111863"/>
      <w:bookmarkStart w:id="22" w:name="_Toc132265214"/>
      <w:bookmarkStart w:id="23" w:name="_Toc132000208"/>
      <w:bookmarkStart w:id="24" w:name="_Toc322081600"/>
      <w:r>
        <w:rPr>
          <w:rFonts w:hint="default" w:ascii="Times New Roman" w:hAnsi="Times New Roman" w:eastAsia="仿宋" w:cs="Times New Roman"/>
          <w:bCs/>
          <w:color w:val="auto"/>
          <w:sz w:val="32"/>
          <w:szCs w:val="32"/>
          <w:highlight w:val="none"/>
          <w:lang w:bidi="ar-SA"/>
        </w:rPr>
        <w:t>总公司、分公司不能以不同的身份同时参加</w:t>
      </w:r>
      <w:r>
        <w:rPr>
          <w:rFonts w:hint="default" w:ascii="Times New Roman" w:hAnsi="Times New Roman" w:eastAsia="仿宋" w:cs="Times New Roman"/>
          <w:bCs/>
          <w:color w:val="auto"/>
          <w:sz w:val="32"/>
          <w:szCs w:val="32"/>
          <w:highlight w:val="none"/>
          <w:lang w:eastAsia="zh-CN" w:bidi="ar-SA"/>
        </w:rPr>
        <w:t>竞争</w:t>
      </w:r>
      <w:r>
        <w:rPr>
          <w:rFonts w:hint="default" w:ascii="Times New Roman" w:hAnsi="Times New Roman" w:eastAsia="仿宋" w:cs="Times New Roman"/>
          <w:bCs/>
          <w:color w:val="auto"/>
          <w:sz w:val="32"/>
          <w:szCs w:val="32"/>
          <w:highlight w:val="none"/>
          <w:lang w:bidi="ar-SA"/>
        </w:rPr>
        <w:t>。</w:t>
      </w:r>
    </w:p>
    <w:p w14:paraId="0A76D710">
      <w:pPr>
        <w:pageBreakBefore w:val="0"/>
        <w:widowControl w:val="0"/>
        <w:kinsoku/>
        <w:wordWrap/>
        <w:overflowPunct/>
        <w:autoSpaceDE/>
        <w:bidi w:val="0"/>
        <w:spacing w:line="560" w:lineRule="exact"/>
        <w:ind w:left="0" w:right="0" w:firstLine="643" w:firstLineChars="200"/>
        <w:jc w:val="center"/>
        <w:rPr>
          <w:rFonts w:hint="default" w:ascii="Times New Roman" w:hAnsi="Times New Roman" w:eastAsia="仿宋" w:cs="Times New Roman"/>
          <w:b/>
          <w:color w:val="auto"/>
          <w:sz w:val="32"/>
          <w:szCs w:val="32"/>
          <w:highlight w:val="none"/>
          <w:lang w:bidi="ar-SA"/>
        </w:rPr>
      </w:pPr>
      <w:bookmarkStart w:id="25" w:name="_Toc387757522"/>
      <w:bookmarkStart w:id="26" w:name="_Toc406405683"/>
    </w:p>
    <w:p w14:paraId="5586DC15">
      <w:pPr>
        <w:pageBreakBefore w:val="0"/>
        <w:widowControl w:val="0"/>
        <w:kinsoku/>
        <w:wordWrap/>
        <w:overflowPunct/>
        <w:autoSpaceDE/>
        <w:bidi w:val="0"/>
        <w:spacing w:line="560" w:lineRule="exact"/>
        <w:ind w:left="0" w:right="0" w:firstLine="643" w:firstLineChars="200"/>
        <w:jc w:val="center"/>
        <w:rPr>
          <w:rFonts w:hint="default" w:ascii="Times New Roman" w:hAnsi="Times New Roman" w:eastAsia="仿宋" w:cs="Times New Roman"/>
          <w:b/>
          <w:color w:val="auto"/>
          <w:sz w:val="32"/>
          <w:szCs w:val="32"/>
          <w:highlight w:val="none"/>
          <w:lang w:bidi="ar-SA"/>
        </w:rPr>
      </w:pPr>
      <w:r>
        <w:rPr>
          <w:rFonts w:hint="default" w:ascii="Times New Roman" w:hAnsi="Times New Roman" w:eastAsia="仿宋" w:cs="Times New Roman"/>
          <w:b/>
          <w:color w:val="auto"/>
          <w:sz w:val="32"/>
          <w:szCs w:val="32"/>
          <w:highlight w:val="none"/>
          <w:lang w:bidi="ar-SA"/>
        </w:rPr>
        <w:t>二、</w:t>
      </w:r>
      <w:r>
        <w:rPr>
          <w:rFonts w:hint="default" w:ascii="Times New Roman" w:hAnsi="Times New Roman" w:eastAsia="仿宋" w:cs="Times New Roman"/>
          <w:b/>
          <w:color w:val="auto"/>
          <w:sz w:val="32"/>
          <w:szCs w:val="32"/>
          <w:highlight w:val="none"/>
          <w:lang w:eastAsia="zh-CN" w:bidi="ar-SA"/>
        </w:rPr>
        <w:t>综合评分比选</w:t>
      </w:r>
      <w:r>
        <w:rPr>
          <w:rFonts w:hint="default" w:ascii="Times New Roman" w:hAnsi="Times New Roman" w:eastAsia="仿宋" w:cs="Times New Roman"/>
          <w:b/>
          <w:color w:val="auto"/>
          <w:sz w:val="32"/>
          <w:szCs w:val="32"/>
          <w:highlight w:val="none"/>
          <w:lang w:bidi="ar-SA"/>
        </w:rPr>
        <w:t>文件</w:t>
      </w:r>
      <w:bookmarkEnd w:id="18"/>
      <w:bookmarkEnd w:id="19"/>
      <w:bookmarkEnd w:id="20"/>
      <w:bookmarkEnd w:id="21"/>
      <w:bookmarkEnd w:id="22"/>
      <w:bookmarkEnd w:id="23"/>
      <w:bookmarkEnd w:id="24"/>
      <w:bookmarkEnd w:id="25"/>
      <w:bookmarkEnd w:id="26"/>
      <w:bookmarkStart w:id="27" w:name="_Toc312756344"/>
      <w:bookmarkStart w:id="28" w:name="_Toc132523430"/>
      <w:bookmarkStart w:id="29" w:name="_Toc132111864"/>
      <w:bookmarkStart w:id="30" w:name="_Toc132265215"/>
      <w:bookmarkStart w:id="31" w:name="_Toc132523701"/>
      <w:bookmarkStart w:id="32" w:name="_Toc132000209"/>
    </w:p>
    <w:p w14:paraId="2344466D">
      <w:pPr>
        <w:pageBreakBefore w:val="0"/>
        <w:widowControl w:val="0"/>
        <w:kinsoku/>
        <w:wordWrap/>
        <w:overflowPunct/>
        <w:autoSpaceDE/>
        <w:bidi w:val="0"/>
        <w:spacing w:line="560" w:lineRule="exact"/>
        <w:ind w:left="0"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bidi="ar-SA"/>
        </w:rPr>
        <w:t>1．</w:t>
      </w:r>
      <w:r>
        <w:rPr>
          <w:rFonts w:hint="default" w:ascii="Times New Roman" w:hAnsi="Times New Roman" w:eastAsia="仿宋" w:cs="Times New Roman"/>
          <w:bCs/>
          <w:color w:val="auto"/>
          <w:sz w:val="32"/>
          <w:szCs w:val="32"/>
          <w:highlight w:val="none"/>
          <w:lang w:eastAsia="zh-CN" w:bidi="ar-SA"/>
        </w:rPr>
        <w:t>综合评分比选</w:t>
      </w:r>
      <w:r>
        <w:rPr>
          <w:rFonts w:hint="default" w:ascii="Times New Roman" w:hAnsi="Times New Roman" w:eastAsia="仿宋" w:cs="Times New Roman"/>
          <w:bCs/>
          <w:color w:val="auto"/>
          <w:sz w:val="32"/>
          <w:szCs w:val="32"/>
          <w:highlight w:val="none"/>
          <w:lang w:bidi="ar-SA"/>
        </w:rPr>
        <w:t>文件的构成</w:t>
      </w:r>
      <w:bookmarkEnd w:id="27"/>
      <w:bookmarkEnd w:id="28"/>
      <w:bookmarkEnd w:id="29"/>
      <w:bookmarkEnd w:id="30"/>
      <w:bookmarkEnd w:id="31"/>
      <w:bookmarkEnd w:id="32"/>
    </w:p>
    <w:p w14:paraId="36770FD3">
      <w:pPr>
        <w:pageBreakBefore w:val="0"/>
        <w:widowControl w:val="0"/>
        <w:kinsoku/>
        <w:wordWrap/>
        <w:overflowPunct/>
        <w:autoSpaceDE/>
        <w:bidi w:val="0"/>
        <w:spacing w:line="560" w:lineRule="exact"/>
        <w:ind w:left="0"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eastAsia="zh-CN" w:bidi="ar-SA"/>
        </w:rPr>
        <w:t>综合评分比选</w:t>
      </w:r>
      <w:r>
        <w:rPr>
          <w:rFonts w:hint="default" w:ascii="Times New Roman" w:hAnsi="Times New Roman" w:eastAsia="仿宋" w:cs="Times New Roman"/>
          <w:bCs/>
          <w:color w:val="auto"/>
          <w:sz w:val="32"/>
          <w:szCs w:val="32"/>
          <w:highlight w:val="none"/>
          <w:lang w:bidi="ar-SA"/>
        </w:rPr>
        <w:t>文件由</w:t>
      </w:r>
      <w:r>
        <w:rPr>
          <w:rFonts w:hint="default" w:ascii="Times New Roman" w:hAnsi="Times New Roman" w:eastAsia="仿宋" w:cs="Times New Roman"/>
          <w:bCs/>
          <w:color w:val="auto"/>
          <w:sz w:val="32"/>
          <w:szCs w:val="32"/>
          <w:highlight w:val="none"/>
          <w:lang w:eastAsia="zh-CN" w:bidi="ar-SA"/>
        </w:rPr>
        <w:t>综合评分比选</w:t>
      </w:r>
      <w:r>
        <w:rPr>
          <w:rFonts w:hint="default" w:ascii="Times New Roman" w:hAnsi="Times New Roman" w:eastAsia="仿宋" w:cs="Times New Roman"/>
          <w:bCs/>
          <w:color w:val="auto"/>
          <w:sz w:val="32"/>
          <w:szCs w:val="32"/>
          <w:highlight w:val="none"/>
          <w:lang w:bidi="ar-SA"/>
        </w:rPr>
        <w:t>文件总目录所列内容组成：</w:t>
      </w:r>
    </w:p>
    <w:p w14:paraId="5542F54F">
      <w:pPr>
        <w:pageBreakBefore w:val="0"/>
        <w:widowControl w:val="0"/>
        <w:numPr>
          <w:ilvl w:val="0"/>
          <w:numId w:val="0"/>
        </w:numPr>
        <w:tabs>
          <w:tab w:val="left" w:pos="0"/>
        </w:tabs>
        <w:kinsoku/>
        <w:wordWrap/>
        <w:overflowPunct/>
        <w:autoSpaceDE/>
        <w:bidi w:val="0"/>
        <w:spacing w:line="560" w:lineRule="exact"/>
        <w:ind w:right="0" w:rightChars="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val="en-US" w:eastAsia="zh-CN" w:bidi="ar-SA"/>
        </w:rPr>
        <w:t>⑴投标</w:t>
      </w:r>
      <w:r>
        <w:rPr>
          <w:rFonts w:hint="default" w:ascii="Times New Roman" w:hAnsi="Times New Roman" w:eastAsia="仿宋" w:cs="Times New Roman"/>
          <w:bCs/>
          <w:color w:val="auto"/>
          <w:sz w:val="32"/>
          <w:szCs w:val="32"/>
          <w:highlight w:val="none"/>
          <w:lang w:eastAsia="zh-CN" w:bidi="ar-SA"/>
        </w:rPr>
        <w:t>人基本情况表</w:t>
      </w:r>
    </w:p>
    <w:p w14:paraId="749401ED">
      <w:pPr>
        <w:pageBreakBefore w:val="0"/>
        <w:widowControl w:val="0"/>
        <w:numPr>
          <w:ilvl w:val="0"/>
          <w:numId w:val="0"/>
        </w:numPr>
        <w:tabs>
          <w:tab w:val="left" w:pos="0"/>
        </w:tabs>
        <w:kinsoku/>
        <w:wordWrap/>
        <w:overflowPunct/>
        <w:autoSpaceDE/>
        <w:bidi w:val="0"/>
        <w:spacing w:line="560" w:lineRule="exact"/>
        <w:ind w:right="0" w:rightChars="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val="en-US" w:eastAsia="zh-CN" w:bidi="ar-SA"/>
        </w:rPr>
        <w:t>⑵</w:t>
      </w:r>
      <w:r>
        <w:rPr>
          <w:rFonts w:hint="default" w:ascii="Times New Roman" w:hAnsi="Times New Roman" w:eastAsia="仿宋" w:cs="Times New Roman"/>
          <w:bCs/>
          <w:color w:val="auto"/>
          <w:sz w:val="32"/>
          <w:szCs w:val="32"/>
          <w:highlight w:val="none"/>
          <w:lang w:bidi="ar-SA"/>
        </w:rPr>
        <w:t>法人代表身份证证明</w:t>
      </w:r>
    </w:p>
    <w:p w14:paraId="70332013">
      <w:pPr>
        <w:pageBreakBefore w:val="0"/>
        <w:widowControl w:val="0"/>
        <w:kinsoku/>
        <w:wordWrap/>
        <w:overflowPunct/>
        <w:autoSpaceDE/>
        <w:bidi w:val="0"/>
        <w:spacing w:line="560" w:lineRule="exact"/>
        <w:ind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val="en-US" w:eastAsia="zh-CN" w:bidi="ar-SA"/>
        </w:rPr>
        <w:t>⑶</w:t>
      </w:r>
      <w:r>
        <w:rPr>
          <w:rFonts w:hint="default" w:ascii="Times New Roman" w:hAnsi="Times New Roman" w:eastAsia="仿宋" w:cs="Times New Roman"/>
          <w:bCs/>
          <w:color w:val="auto"/>
          <w:sz w:val="32"/>
          <w:szCs w:val="32"/>
          <w:highlight w:val="none"/>
          <w:lang w:bidi="ar-SA"/>
        </w:rPr>
        <w:t>授权委托书及授权代表身份证证明</w:t>
      </w:r>
    </w:p>
    <w:p w14:paraId="08B10684">
      <w:pPr>
        <w:pageBreakBefore w:val="0"/>
        <w:widowControl w:val="0"/>
        <w:kinsoku/>
        <w:wordWrap/>
        <w:overflowPunct/>
        <w:autoSpaceDE/>
        <w:bidi w:val="0"/>
        <w:spacing w:line="560" w:lineRule="exact"/>
        <w:ind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val="en-US" w:eastAsia="zh-CN" w:bidi="ar-SA"/>
        </w:rPr>
        <w:t>⑷</w:t>
      </w:r>
      <w:r>
        <w:rPr>
          <w:rFonts w:hint="default" w:ascii="Times New Roman" w:hAnsi="Times New Roman" w:eastAsia="仿宋" w:cs="Times New Roman"/>
          <w:bCs/>
          <w:color w:val="auto"/>
          <w:sz w:val="32"/>
          <w:szCs w:val="32"/>
          <w:highlight w:val="none"/>
          <w:lang w:bidi="ar-SA"/>
        </w:rPr>
        <w:t>企业法人营业执照副本</w:t>
      </w:r>
    </w:p>
    <w:p w14:paraId="521BA0FD">
      <w:pPr>
        <w:pageBreakBefore w:val="0"/>
        <w:widowControl w:val="0"/>
        <w:kinsoku/>
        <w:wordWrap/>
        <w:overflowPunct/>
        <w:autoSpaceDE/>
        <w:bidi w:val="0"/>
        <w:spacing w:line="560" w:lineRule="exact"/>
        <w:ind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val="en-US" w:eastAsia="zh-CN" w:bidi="ar-SA"/>
        </w:rPr>
        <w:t>⑸</w:t>
      </w:r>
      <w:r>
        <w:rPr>
          <w:rFonts w:hint="default" w:ascii="Times New Roman" w:hAnsi="Times New Roman" w:eastAsia="仿宋" w:cs="Times New Roman"/>
          <w:bCs/>
          <w:color w:val="auto"/>
          <w:sz w:val="32"/>
          <w:szCs w:val="32"/>
          <w:highlight w:val="none"/>
          <w:lang w:bidi="ar-SA"/>
        </w:rPr>
        <w:t>资质证书</w:t>
      </w:r>
    </w:p>
    <w:p w14:paraId="31EA2CDE">
      <w:pPr>
        <w:pageBreakBefore w:val="0"/>
        <w:widowControl w:val="0"/>
        <w:kinsoku/>
        <w:wordWrap/>
        <w:overflowPunct/>
        <w:autoSpaceDE/>
        <w:bidi w:val="0"/>
        <w:spacing w:line="560" w:lineRule="exact"/>
        <w:ind w:right="0" w:firstLine="640" w:firstLineChars="200"/>
        <w:rPr>
          <w:rFonts w:hint="default" w:ascii="Times New Roman" w:hAnsi="Times New Roman" w:eastAsia="仿宋" w:cs="Times New Roman"/>
          <w:bCs/>
          <w:color w:val="auto"/>
          <w:sz w:val="32"/>
          <w:szCs w:val="32"/>
          <w:highlight w:val="none"/>
          <w:lang w:bidi="ar-SA"/>
        </w:rPr>
      </w:pPr>
      <w:r>
        <w:rPr>
          <w:rFonts w:hint="default" w:ascii="Times New Roman" w:hAnsi="Times New Roman" w:eastAsia="仿宋" w:cs="Times New Roman"/>
          <w:bCs/>
          <w:color w:val="auto"/>
          <w:sz w:val="32"/>
          <w:szCs w:val="32"/>
          <w:highlight w:val="none"/>
          <w:lang w:val="en-US" w:eastAsia="zh-CN" w:bidi="ar-SA"/>
        </w:rPr>
        <w:t>⑹</w:t>
      </w:r>
      <w:r>
        <w:rPr>
          <w:rFonts w:hint="default" w:ascii="Times New Roman" w:hAnsi="Times New Roman" w:eastAsia="仿宋" w:cs="Times New Roman"/>
          <w:bCs/>
          <w:color w:val="auto"/>
          <w:sz w:val="32"/>
          <w:szCs w:val="32"/>
          <w:highlight w:val="none"/>
          <w:lang w:bidi="ar-SA"/>
        </w:rPr>
        <w:t>近3年内业绩资料，附</w:t>
      </w:r>
      <w:r>
        <w:rPr>
          <w:rFonts w:hint="default" w:ascii="Times New Roman" w:hAnsi="Times New Roman" w:eastAsia="仿宋" w:cs="Times New Roman"/>
          <w:bCs/>
          <w:color w:val="auto"/>
          <w:sz w:val="32"/>
          <w:szCs w:val="32"/>
          <w:highlight w:val="none"/>
          <w:lang w:eastAsia="zh-CN" w:bidi="ar-SA"/>
        </w:rPr>
        <w:t>中标通知书</w:t>
      </w:r>
      <w:r>
        <w:rPr>
          <w:rFonts w:hint="default" w:ascii="Times New Roman" w:hAnsi="Times New Roman" w:eastAsia="仿宋" w:cs="Times New Roman"/>
          <w:bCs/>
          <w:color w:val="auto"/>
          <w:sz w:val="32"/>
          <w:szCs w:val="32"/>
          <w:highlight w:val="none"/>
          <w:lang w:val="en-US" w:eastAsia="zh-CN" w:bidi="ar-SA"/>
        </w:rPr>
        <w:t>或</w:t>
      </w:r>
      <w:r>
        <w:rPr>
          <w:rFonts w:hint="default" w:ascii="Times New Roman" w:hAnsi="Times New Roman" w:eastAsia="仿宋" w:cs="Times New Roman"/>
          <w:bCs/>
          <w:color w:val="auto"/>
          <w:sz w:val="32"/>
          <w:szCs w:val="32"/>
          <w:highlight w:val="none"/>
          <w:lang w:eastAsia="zh-CN" w:bidi="ar-SA"/>
        </w:rPr>
        <w:t>合同协议书</w:t>
      </w:r>
    </w:p>
    <w:p w14:paraId="29AC6347">
      <w:pPr>
        <w:pageBreakBefore w:val="0"/>
        <w:widowControl w:val="0"/>
        <w:kinsoku/>
        <w:wordWrap/>
        <w:overflowPunct/>
        <w:autoSpaceDE/>
        <w:bidi w:val="0"/>
        <w:spacing w:line="560" w:lineRule="exact"/>
        <w:ind w:right="0" w:firstLine="640" w:firstLineChars="200"/>
        <w:rPr>
          <w:rFonts w:hint="default" w:ascii="Times New Roman" w:hAnsi="Times New Roman" w:eastAsia="仿宋" w:cs="Times New Roman"/>
          <w:bCs/>
          <w:color w:val="auto"/>
          <w:sz w:val="32"/>
          <w:szCs w:val="32"/>
          <w:highlight w:val="none"/>
          <w:lang w:eastAsia="zh-CN" w:bidi="ar-SA"/>
        </w:rPr>
      </w:pPr>
      <w:r>
        <w:rPr>
          <w:rFonts w:hint="default" w:ascii="Times New Roman" w:hAnsi="Times New Roman" w:eastAsia="仿宋" w:cs="Times New Roman"/>
          <w:bCs/>
          <w:color w:val="auto"/>
          <w:sz w:val="32"/>
          <w:szCs w:val="32"/>
          <w:highlight w:val="none"/>
          <w:lang w:val="en-US" w:eastAsia="zh-CN" w:bidi="ar-SA"/>
        </w:rPr>
        <w:t>⑺其他材料</w:t>
      </w:r>
    </w:p>
    <w:p w14:paraId="6CE2625C">
      <w:pPr>
        <w:pageBreakBefore w:val="0"/>
        <w:widowControl w:val="0"/>
        <w:kinsoku/>
        <w:wordWrap/>
        <w:overflowPunct/>
        <w:autoSpaceDE/>
        <w:bidi w:val="0"/>
        <w:spacing w:line="560" w:lineRule="exact"/>
        <w:ind w:right="0"/>
        <w:jc w:val="left"/>
        <w:rPr>
          <w:rFonts w:hint="default" w:ascii="Times New Roman" w:hAnsi="Times New Roman" w:eastAsia="仿宋" w:cs="Times New Roman"/>
          <w:b/>
          <w:color w:val="auto"/>
          <w:sz w:val="30"/>
          <w:szCs w:val="30"/>
          <w:highlight w:val="none"/>
          <w:lang w:bidi="ar-SA"/>
        </w:rPr>
      </w:pPr>
      <w:bookmarkStart w:id="33" w:name="_Toc322097750"/>
      <w:bookmarkStart w:id="34" w:name="_Toc322769196"/>
      <w:bookmarkStart w:id="35" w:name="_Toc387757537"/>
      <w:bookmarkStart w:id="36" w:name="_Toc322769616"/>
      <w:r>
        <w:rPr>
          <w:rFonts w:hint="default" w:ascii="Times New Roman" w:hAnsi="Times New Roman" w:eastAsia="仿宋" w:cs="Times New Roman"/>
          <w:color w:val="auto"/>
          <w:sz w:val="32"/>
          <w:szCs w:val="32"/>
          <w:highlight w:val="none"/>
          <w:lang w:bidi="ar-SA"/>
        </w:rPr>
        <w:br w:type="page"/>
      </w:r>
      <w:bookmarkStart w:id="37" w:name="_Toc387757538"/>
      <w:bookmarkStart w:id="38" w:name="_Toc406405697"/>
      <w:r>
        <w:rPr>
          <w:rFonts w:hint="default" w:ascii="Times New Roman" w:hAnsi="Times New Roman" w:eastAsia="仿宋" w:cs="Times New Roman"/>
          <w:b/>
          <w:color w:val="auto"/>
          <w:sz w:val="30"/>
          <w:szCs w:val="30"/>
          <w:highlight w:val="none"/>
          <w:lang w:bidi="ar-SA"/>
        </w:rPr>
        <w:t>附件1：</w:t>
      </w:r>
      <w:bookmarkEnd w:id="37"/>
      <w:bookmarkEnd w:id="38"/>
    </w:p>
    <w:p w14:paraId="490930A7">
      <w:pPr>
        <w:pageBreakBefore w:val="0"/>
        <w:widowControl w:val="0"/>
        <w:kinsoku/>
        <w:wordWrap/>
        <w:overflowPunct/>
        <w:autoSpaceDE/>
        <w:autoSpaceDN w:val="0"/>
        <w:bidi w:val="0"/>
        <w:spacing w:line="560" w:lineRule="exact"/>
        <w:ind w:left="0" w:right="0" w:firstLine="643" w:firstLineChars="200"/>
        <w:jc w:val="center"/>
        <w:rPr>
          <w:rFonts w:hint="default" w:ascii="Times New Roman" w:hAnsi="Times New Roman" w:eastAsia="仿宋" w:cs="Times New Roman"/>
          <w:b/>
          <w:bCs/>
          <w:color w:val="auto"/>
          <w:sz w:val="32"/>
          <w:szCs w:val="32"/>
          <w:highlight w:val="none"/>
          <w:lang w:bidi="ar-SA"/>
        </w:rPr>
      </w:pPr>
      <w:r>
        <w:rPr>
          <w:rFonts w:hint="default" w:ascii="Times New Roman" w:hAnsi="Times New Roman" w:eastAsia="仿宋" w:cs="Times New Roman"/>
          <w:b/>
          <w:bCs/>
          <w:color w:val="auto"/>
          <w:sz w:val="32"/>
          <w:szCs w:val="32"/>
          <w:highlight w:val="none"/>
          <w:lang w:eastAsia="zh-CN" w:bidi="ar-SA"/>
        </w:rPr>
        <w:t>综合评分比选</w:t>
      </w:r>
      <w:r>
        <w:rPr>
          <w:rFonts w:hint="default" w:ascii="Times New Roman" w:hAnsi="Times New Roman" w:eastAsia="仿宋" w:cs="Times New Roman"/>
          <w:b/>
          <w:bCs/>
          <w:color w:val="auto"/>
          <w:sz w:val="32"/>
          <w:szCs w:val="32"/>
          <w:highlight w:val="none"/>
          <w:lang w:bidi="ar-SA"/>
        </w:rPr>
        <w:t>文件格式</w:t>
      </w:r>
      <w:bookmarkEnd w:id="33"/>
      <w:bookmarkEnd w:id="34"/>
      <w:bookmarkEnd w:id="35"/>
      <w:bookmarkEnd w:id="36"/>
    </w:p>
    <w:p w14:paraId="39AF968C">
      <w:pPr>
        <w:pStyle w:val="24"/>
        <w:pageBreakBefore w:val="0"/>
        <w:widowControl w:val="0"/>
        <w:kinsoku/>
        <w:wordWrap/>
        <w:overflowPunct/>
        <w:autoSpaceDE/>
        <w:bidi w:val="0"/>
        <w:spacing w:line="560" w:lineRule="exact"/>
        <w:ind w:left="0" w:right="0" w:firstLine="480" w:firstLineChars="200"/>
        <w:jc w:val="center"/>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eastAsia="黑体" w:cs="Times New Roman"/>
          <w:color w:val="auto"/>
          <w:kern w:val="0"/>
          <w:sz w:val="24"/>
          <w:szCs w:val="24"/>
          <w:highlight w:val="none"/>
          <w:lang w:bidi="ar-SA"/>
        </w:rPr>
        <w:t>投 标 函</w:t>
      </w:r>
    </w:p>
    <w:p w14:paraId="4F36B8CC">
      <w:pPr>
        <w:pStyle w:val="24"/>
        <w:pageBreakBefore w:val="0"/>
        <w:widowControl w:val="0"/>
        <w:kinsoku/>
        <w:wordWrap/>
        <w:overflowPunct/>
        <w:autoSpaceDE/>
        <w:bidi w:val="0"/>
        <w:spacing w:line="560" w:lineRule="exact"/>
        <w:ind w:right="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遂宁盈宏房地产开发有限公司（招标人名称）：</w:t>
      </w:r>
    </w:p>
    <w:p w14:paraId="20FC18B7">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eastAsia="宋体" w:cs="Times New Roman"/>
          <w:color w:val="auto"/>
          <w:kern w:val="0"/>
          <w:sz w:val="24"/>
          <w:szCs w:val="24"/>
          <w:highlight w:val="none"/>
          <w:lang w:val="en-US" w:eastAsia="zh-CN" w:bidi="ar-SA"/>
        </w:rPr>
      </w:pPr>
      <w:r>
        <w:rPr>
          <w:rStyle w:val="13"/>
          <w:rFonts w:hint="default" w:ascii="Times New Roman" w:hAnsi="Times New Roman" w:eastAsia="黑体" w:cs="Times New Roman"/>
          <w:color w:val="auto"/>
          <w:kern w:val="0"/>
          <w:sz w:val="24"/>
          <w:szCs w:val="24"/>
          <w:highlight w:val="none"/>
          <w:u w:val="none"/>
          <w:lang w:val="en-US" w:eastAsia="zh-CN" w:bidi="ar-SA"/>
        </w:rPr>
        <w:t>1．</w:t>
      </w:r>
      <w:r>
        <w:rPr>
          <w:rStyle w:val="13"/>
          <w:rFonts w:hint="default" w:ascii="Times New Roman" w:hAnsi="Times New Roman" w:cs="Times New Roman"/>
          <w:b w:val="0"/>
          <w:bCs w:val="0"/>
          <w:color w:val="auto"/>
          <w:kern w:val="0"/>
          <w:sz w:val="24"/>
          <w:szCs w:val="24"/>
          <w:highlight w:val="none"/>
          <w:lang w:bidi="ar-SA"/>
        </w:rPr>
        <w:t>我方已仔细研究了____________（项目名称）</w:t>
      </w:r>
      <w:r>
        <w:rPr>
          <w:rStyle w:val="13"/>
          <w:rFonts w:hint="default" w:ascii="Times New Roman" w:hAnsi="Times New Roman" w:cs="Times New Roman"/>
          <w:b w:val="0"/>
          <w:bCs w:val="0"/>
          <w:color w:val="auto"/>
          <w:kern w:val="0"/>
          <w:sz w:val="24"/>
          <w:szCs w:val="24"/>
          <w:highlight w:val="none"/>
          <w:lang w:eastAsia="zh-CN" w:bidi="ar-SA"/>
        </w:rPr>
        <w:t>综合评分比选</w:t>
      </w:r>
      <w:r>
        <w:rPr>
          <w:rStyle w:val="13"/>
          <w:rFonts w:hint="default" w:ascii="Times New Roman" w:hAnsi="Times New Roman" w:cs="Times New Roman"/>
          <w:b w:val="0"/>
          <w:bCs w:val="0"/>
          <w:color w:val="auto"/>
          <w:kern w:val="0"/>
          <w:sz w:val="24"/>
          <w:szCs w:val="24"/>
          <w:highlight w:val="none"/>
          <w:lang w:bidi="ar-SA"/>
        </w:rPr>
        <w:t>文件的全部内容，愿意</w:t>
      </w:r>
      <w:r>
        <w:rPr>
          <w:rStyle w:val="13"/>
          <w:rFonts w:hint="default" w:ascii="Times New Roman" w:hAnsi="Times New Roman" w:cs="Times New Roman"/>
          <w:b w:val="0"/>
          <w:bCs w:val="0"/>
          <w:color w:val="auto"/>
          <w:kern w:val="0"/>
          <w:sz w:val="24"/>
          <w:szCs w:val="24"/>
          <w:highlight w:val="none"/>
          <w:lang w:val="en-US" w:eastAsia="zh-CN" w:bidi="ar-SA"/>
        </w:rPr>
        <w:t>以</w:t>
      </w:r>
      <w:r>
        <w:rPr>
          <w:rStyle w:val="13"/>
          <w:rFonts w:hint="default" w:ascii="Times New Roman" w:hAnsi="Times New Roman" w:cs="Times New Roman"/>
          <w:b w:val="0"/>
          <w:bCs w:val="0"/>
          <w:color w:val="auto"/>
          <w:kern w:val="0"/>
          <w:sz w:val="24"/>
          <w:szCs w:val="24"/>
          <w:highlight w:val="none"/>
          <w:lang w:bidi="ar-SA"/>
        </w:rPr>
        <w:t>____________</w:t>
      </w:r>
      <w:r>
        <w:rPr>
          <w:rStyle w:val="13"/>
          <w:rFonts w:hint="default" w:ascii="Times New Roman" w:hAnsi="Times New Roman" w:cs="Times New Roman"/>
          <w:b w:val="0"/>
          <w:bCs w:val="0"/>
          <w:color w:val="auto"/>
          <w:kern w:val="0"/>
          <w:sz w:val="24"/>
          <w:szCs w:val="24"/>
          <w:highlight w:val="none"/>
          <w:lang w:val="en-US" w:eastAsia="zh-CN" w:bidi="ar-SA"/>
        </w:rPr>
        <w:t>元最为投标报价，参与本次投标</w:t>
      </w:r>
      <w:r>
        <w:rPr>
          <w:rStyle w:val="13"/>
          <w:rFonts w:hint="default" w:ascii="Times New Roman" w:hAnsi="Times New Roman" w:cs="Times New Roman"/>
          <w:b w:val="0"/>
          <w:bCs w:val="0"/>
          <w:color w:val="auto"/>
          <w:kern w:val="0"/>
          <w:sz w:val="24"/>
          <w:szCs w:val="24"/>
          <w:highlight w:val="none"/>
          <w:lang w:bidi="ar-SA"/>
        </w:rPr>
        <w:t>，</w:t>
      </w:r>
      <w:r>
        <w:rPr>
          <w:rStyle w:val="13"/>
          <w:rFonts w:hint="default" w:ascii="Times New Roman" w:hAnsi="Times New Roman" w:cs="Times New Roman"/>
          <w:b w:val="0"/>
          <w:bCs w:val="0"/>
          <w:color w:val="auto"/>
          <w:kern w:val="0"/>
          <w:sz w:val="24"/>
          <w:szCs w:val="24"/>
          <w:highlight w:val="none"/>
          <w:lang w:val="en-US" w:eastAsia="zh-CN" w:bidi="ar-SA"/>
        </w:rPr>
        <w:t>并</w:t>
      </w:r>
      <w:r>
        <w:rPr>
          <w:rStyle w:val="13"/>
          <w:rFonts w:hint="default" w:ascii="Times New Roman" w:hAnsi="Times New Roman" w:cs="Times New Roman"/>
          <w:b w:val="0"/>
          <w:bCs w:val="0"/>
          <w:color w:val="auto"/>
          <w:kern w:val="0"/>
          <w:sz w:val="24"/>
          <w:szCs w:val="24"/>
          <w:highlight w:val="none"/>
          <w:lang w:bidi="ar-SA"/>
        </w:rPr>
        <w:t>按合同约定</w:t>
      </w:r>
      <w:r>
        <w:rPr>
          <w:rStyle w:val="13"/>
          <w:rFonts w:hint="default" w:ascii="Times New Roman" w:hAnsi="Times New Roman" w:cs="Times New Roman"/>
          <w:b w:val="0"/>
          <w:bCs w:val="0"/>
          <w:color w:val="auto"/>
          <w:kern w:val="0"/>
          <w:sz w:val="24"/>
          <w:szCs w:val="24"/>
          <w:highlight w:val="none"/>
          <w:lang w:eastAsia="zh-CN" w:bidi="ar-SA"/>
        </w:rPr>
        <w:t>完成</w:t>
      </w:r>
      <w:r>
        <w:rPr>
          <w:rStyle w:val="13"/>
          <w:rFonts w:hint="default" w:ascii="Times New Roman" w:hAnsi="Times New Roman" w:cs="Times New Roman"/>
          <w:b w:val="0"/>
          <w:bCs w:val="0"/>
          <w:color w:val="auto"/>
          <w:kern w:val="0"/>
          <w:sz w:val="24"/>
          <w:szCs w:val="24"/>
          <w:highlight w:val="none"/>
          <w:lang w:val="en-US" w:eastAsia="zh-CN" w:bidi="ar-SA"/>
        </w:rPr>
        <w:t>方案设计工作</w:t>
      </w:r>
      <w:r>
        <w:rPr>
          <w:rStyle w:val="13"/>
          <w:rFonts w:hint="default" w:ascii="Times New Roman" w:hAnsi="Times New Roman" w:cs="Times New Roman"/>
          <w:b w:val="0"/>
          <w:bCs w:val="0"/>
          <w:color w:val="auto"/>
          <w:kern w:val="0"/>
          <w:sz w:val="24"/>
          <w:szCs w:val="24"/>
          <w:highlight w:val="none"/>
          <w:lang w:eastAsia="zh-CN" w:bidi="ar-SA"/>
        </w:rPr>
        <w:t>。</w:t>
      </w:r>
    </w:p>
    <w:p w14:paraId="1F1280E7">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2．我方承诺在</w:t>
      </w:r>
      <w:r>
        <w:rPr>
          <w:rStyle w:val="13"/>
          <w:rFonts w:hint="default" w:ascii="Times New Roman" w:hAnsi="Times New Roman" w:cs="Times New Roman"/>
          <w:color w:val="auto"/>
          <w:kern w:val="0"/>
          <w:sz w:val="24"/>
          <w:szCs w:val="24"/>
          <w:highlight w:val="none"/>
          <w:lang w:val="en-US" w:eastAsia="zh-CN" w:bidi="ar-SA"/>
        </w:rPr>
        <w:t>投标</w:t>
      </w:r>
      <w:r>
        <w:rPr>
          <w:rStyle w:val="13"/>
          <w:rFonts w:hint="default" w:ascii="Times New Roman" w:hAnsi="Times New Roman" w:cs="Times New Roman"/>
          <w:color w:val="auto"/>
          <w:kern w:val="0"/>
          <w:sz w:val="24"/>
          <w:szCs w:val="24"/>
          <w:highlight w:val="none"/>
          <w:lang w:bidi="ar-SA"/>
        </w:rPr>
        <w:t>有效期内不修改、撤销</w:t>
      </w:r>
      <w:r>
        <w:rPr>
          <w:rStyle w:val="13"/>
          <w:rFonts w:hint="default" w:ascii="Times New Roman" w:hAnsi="Times New Roman" w:cs="Times New Roman"/>
          <w:color w:val="auto"/>
          <w:kern w:val="0"/>
          <w:sz w:val="24"/>
          <w:szCs w:val="24"/>
          <w:highlight w:val="none"/>
          <w:lang w:val="en-US" w:eastAsia="zh-CN" w:bidi="ar-SA"/>
        </w:rPr>
        <w:t>投标</w:t>
      </w:r>
      <w:r>
        <w:rPr>
          <w:rStyle w:val="13"/>
          <w:rFonts w:hint="default" w:ascii="Times New Roman" w:hAnsi="Times New Roman" w:cs="Times New Roman"/>
          <w:color w:val="auto"/>
          <w:kern w:val="0"/>
          <w:sz w:val="24"/>
          <w:szCs w:val="24"/>
          <w:highlight w:val="none"/>
          <w:lang w:bidi="ar-SA"/>
        </w:rPr>
        <w:t>文件。</w:t>
      </w:r>
    </w:p>
    <w:p w14:paraId="4863E8C4">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3．如我方</w:t>
      </w:r>
      <w:r>
        <w:rPr>
          <w:rStyle w:val="13"/>
          <w:rFonts w:hint="default" w:ascii="Times New Roman" w:hAnsi="Times New Roman" w:cs="Times New Roman"/>
          <w:color w:val="auto"/>
          <w:kern w:val="0"/>
          <w:sz w:val="24"/>
          <w:szCs w:val="24"/>
          <w:highlight w:val="none"/>
          <w:lang w:val="en-US" w:eastAsia="zh-CN" w:bidi="ar-SA"/>
        </w:rPr>
        <w:t>中标</w:t>
      </w:r>
      <w:r>
        <w:rPr>
          <w:rStyle w:val="13"/>
          <w:rFonts w:hint="default" w:ascii="Times New Roman" w:hAnsi="Times New Roman" w:cs="Times New Roman"/>
          <w:color w:val="auto"/>
          <w:kern w:val="0"/>
          <w:sz w:val="24"/>
          <w:szCs w:val="24"/>
          <w:highlight w:val="none"/>
          <w:lang w:bidi="ar-SA"/>
        </w:rPr>
        <w:t>：</w:t>
      </w:r>
    </w:p>
    <w:p w14:paraId="5F191C4E">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(1)我方承诺在收到</w:t>
      </w:r>
      <w:r>
        <w:rPr>
          <w:rStyle w:val="13"/>
          <w:rFonts w:hint="default" w:ascii="Times New Roman" w:hAnsi="Times New Roman" w:cs="Times New Roman"/>
          <w:color w:val="auto"/>
          <w:kern w:val="0"/>
          <w:sz w:val="24"/>
          <w:szCs w:val="24"/>
          <w:highlight w:val="none"/>
          <w:lang w:val="en-US" w:eastAsia="zh-CN" w:bidi="ar-SA"/>
        </w:rPr>
        <w:t>中标</w:t>
      </w:r>
      <w:r>
        <w:rPr>
          <w:rStyle w:val="13"/>
          <w:rFonts w:hint="default" w:ascii="Times New Roman" w:hAnsi="Times New Roman" w:cs="Times New Roman"/>
          <w:color w:val="auto"/>
          <w:kern w:val="0"/>
          <w:sz w:val="24"/>
          <w:szCs w:val="24"/>
          <w:highlight w:val="none"/>
          <w:lang w:bidi="ar-SA"/>
        </w:rPr>
        <w:t>通知书后，在</w:t>
      </w:r>
      <w:r>
        <w:rPr>
          <w:rStyle w:val="13"/>
          <w:rFonts w:hint="default" w:ascii="Times New Roman" w:hAnsi="Times New Roman" w:cs="Times New Roman"/>
          <w:color w:val="auto"/>
          <w:kern w:val="0"/>
          <w:sz w:val="24"/>
          <w:szCs w:val="24"/>
          <w:highlight w:val="none"/>
          <w:lang w:val="en-US" w:eastAsia="zh-CN" w:bidi="ar-SA"/>
        </w:rPr>
        <w:t>中标</w:t>
      </w:r>
      <w:r>
        <w:rPr>
          <w:rStyle w:val="13"/>
          <w:rFonts w:hint="default" w:ascii="Times New Roman" w:hAnsi="Times New Roman" w:cs="Times New Roman"/>
          <w:color w:val="auto"/>
          <w:kern w:val="0"/>
          <w:sz w:val="24"/>
          <w:szCs w:val="24"/>
          <w:highlight w:val="none"/>
          <w:lang w:bidi="ar-SA"/>
        </w:rPr>
        <w:t>通知书规定的期限内，与你方按照</w:t>
      </w:r>
      <w:r>
        <w:rPr>
          <w:rStyle w:val="13"/>
          <w:rFonts w:hint="default" w:ascii="Times New Roman" w:hAnsi="Times New Roman" w:cs="Times New Roman"/>
          <w:color w:val="auto"/>
          <w:kern w:val="0"/>
          <w:sz w:val="24"/>
          <w:szCs w:val="24"/>
          <w:highlight w:val="none"/>
          <w:lang w:eastAsia="zh-CN" w:bidi="ar-SA"/>
        </w:rPr>
        <w:t>综合评分比选</w:t>
      </w:r>
      <w:r>
        <w:rPr>
          <w:rStyle w:val="13"/>
          <w:rFonts w:hint="default" w:ascii="Times New Roman" w:hAnsi="Times New Roman" w:cs="Times New Roman"/>
          <w:color w:val="auto"/>
          <w:kern w:val="0"/>
          <w:sz w:val="24"/>
          <w:szCs w:val="24"/>
          <w:highlight w:val="none"/>
          <w:lang w:bidi="ar-SA"/>
        </w:rPr>
        <w:t>文件和我方的</w:t>
      </w:r>
      <w:r>
        <w:rPr>
          <w:rStyle w:val="13"/>
          <w:rFonts w:hint="default" w:ascii="Times New Roman" w:hAnsi="Times New Roman" w:cs="Times New Roman"/>
          <w:color w:val="auto"/>
          <w:kern w:val="0"/>
          <w:sz w:val="24"/>
          <w:szCs w:val="24"/>
          <w:highlight w:val="none"/>
          <w:lang w:val="en-US" w:eastAsia="zh-CN" w:bidi="ar-SA"/>
        </w:rPr>
        <w:t>投标</w:t>
      </w:r>
      <w:r>
        <w:rPr>
          <w:rStyle w:val="13"/>
          <w:rFonts w:hint="default" w:ascii="Times New Roman" w:hAnsi="Times New Roman" w:cs="Times New Roman"/>
          <w:color w:val="auto"/>
          <w:kern w:val="0"/>
          <w:sz w:val="24"/>
          <w:szCs w:val="24"/>
          <w:highlight w:val="none"/>
          <w:lang w:bidi="ar-SA"/>
        </w:rPr>
        <w:t>文件签订合同。</w:t>
      </w:r>
    </w:p>
    <w:p w14:paraId="1D668603">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(2)我方承诺在合同约定的期限内完成并移交全部合同</w:t>
      </w:r>
      <w:r>
        <w:rPr>
          <w:rStyle w:val="13"/>
          <w:rFonts w:hint="default" w:ascii="Times New Roman" w:hAnsi="Times New Roman" w:cs="Times New Roman"/>
          <w:color w:val="auto"/>
          <w:kern w:val="0"/>
          <w:sz w:val="24"/>
          <w:szCs w:val="24"/>
          <w:highlight w:val="none"/>
          <w:lang w:eastAsia="zh-CN" w:bidi="ar-SA"/>
        </w:rPr>
        <w:t>内容</w:t>
      </w:r>
      <w:r>
        <w:rPr>
          <w:rStyle w:val="13"/>
          <w:rFonts w:hint="default" w:ascii="Times New Roman" w:hAnsi="Times New Roman" w:cs="Times New Roman"/>
          <w:color w:val="auto"/>
          <w:kern w:val="0"/>
          <w:sz w:val="24"/>
          <w:szCs w:val="24"/>
          <w:highlight w:val="none"/>
          <w:lang w:bidi="ar-SA"/>
        </w:rPr>
        <w:t>。</w:t>
      </w:r>
    </w:p>
    <w:p w14:paraId="20CE05A1">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val="en-US" w:eastAsia="zh-CN" w:bidi="ar-SA"/>
        </w:rPr>
        <w:t>4</w:t>
      </w:r>
      <w:r>
        <w:rPr>
          <w:rStyle w:val="13"/>
          <w:rFonts w:hint="default" w:ascii="Times New Roman" w:hAnsi="Times New Roman" w:cs="Times New Roman"/>
          <w:color w:val="auto"/>
          <w:kern w:val="0"/>
          <w:sz w:val="24"/>
          <w:szCs w:val="24"/>
          <w:highlight w:val="none"/>
          <w:lang w:bidi="ar-SA"/>
        </w:rPr>
        <w:t>．____________（其他补充说明</w:t>
      </w:r>
      <w:r>
        <w:rPr>
          <w:rStyle w:val="13"/>
          <w:rFonts w:hint="default" w:ascii="Times New Roman" w:hAnsi="Times New Roman" w:cs="Times New Roman"/>
          <w:color w:val="auto"/>
          <w:kern w:val="0"/>
          <w:sz w:val="24"/>
          <w:szCs w:val="24"/>
          <w:highlight w:val="none"/>
          <w:lang w:eastAsia="zh-CN" w:bidi="ar-SA"/>
        </w:rPr>
        <w:t>）</w:t>
      </w:r>
      <w:r>
        <w:rPr>
          <w:rStyle w:val="13"/>
          <w:rFonts w:hint="default" w:ascii="Times New Roman" w:hAnsi="Times New Roman" w:cs="Times New Roman"/>
          <w:color w:val="auto"/>
          <w:kern w:val="0"/>
          <w:sz w:val="24"/>
          <w:szCs w:val="24"/>
          <w:highlight w:val="none"/>
          <w:lang w:bidi="ar-SA"/>
        </w:rPr>
        <w:t>。</w:t>
      </w:r>
    </w:p>
    <w:p w14:paraId="68558930">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eastAsia="zh-CN" w:bidi="ar-SA"/>
        </w:rPr>
        <w:t>竞 标 人</w:t>
      </w:r>
      <w:r>
        <w:rPr>
          <w:rStyle w:val="13"/>
          <w:rFonts w:hint="default" w:ascii="Times New Roman" w:hAnsi="Times New Roman" w:cs="Times New Roman"/>
          <w:color w:val="auto"/>
          <w:kern w:val="0"/>
          <w:sz w:val="24"/>
          <w:szCs w:val="24"/>
          <w:highlight w:val="none"/>
          <w:lang w:bidi="ar-SA"/>
        </w:rPr>
        <w:t>：______________________（盖章）</w:t>
      </w:r>
    </w:p>
    <w:p w14:paraId="023B8560">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法定代表人：____________________（签</w:t>
      </w:r>
      <w:r>
        <w:rPr>
          <w:rStyle w:val="13"/>
          <w:rFonts w:hint="default" w:ascii="Times New Roman" w:hAnsi="Times New Roman" w:cs="Times New Roman"/>
          <w:color w:val="auto"/>
          <w:kern w:val="0"/>
          <w:sz w:val="24"/>
          <w:szCs w:val="24"/>
          <w:highlight w:val="none"/>
          <w:lang w:eastAsia="zh-CN" w:bidi="ar-SA"/>
        </w:rPr>
        <w:t>字</w:t>
      </w:r>
      <w:r>
        <w:rPr>
          <w:rStyle w:val="13"/>
          <w:rFonts w:hint="default" w:ascii="Times New Roman" w:hAnsi="Times New Roman" w:cs="Times New Roman"/>
          <w:color w:val="auto"/>
          <w:kern w:val="0"/>
          <w:sz w:val="24"/>
          <w:szCs w:val="24"/>
          <w:highlight w:val="none"/>
          <w:lang w:bidi="ar-SA"/>
        </w:rPr>
        <w:t>）</w:t>
      </w:r>
    </w:p>
    <w:p w14:paraId="6BBD0584">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地    址：______________________</w:t>
      </w:r>
    </w:p>
    <w:p w14:paraId="50432023">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网    址：______________________</w:t>
      </w:r>
    </w:p>
    <w:p w14:paraId="0A7A6450">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电    话：______________________</w:t>
      </w:r>
    </w:p>
    <w:p w14:paraId="6834661B">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传    真：______________________</w:t>
      </w:r>
    </w:p>
    <w:p w14:paraId="0F2642B5">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邮政编码：______________________</w:t>
      </w:r>
    </w:p>
    <w:p w14:paraId="5C14D9E2">
      <w:pPr>
        <w:pStyle w:val="24"/>
        <w:pageBreakBefore w:val="0"/>
        <w:widowControl w:val="0"/>
        <w:kinsoku/>
        <w:wordWrap/>
        <w:overflowPunct/>
        <w:autoSpaceDE/>
        <w:bidi w:val="0"/>
        <w:spacing w:line="560" w:lineRule="exact"/>
        <w:ind w:left="0" w:right="0" w:firstLine="480" w:firstLineChars="200"/>
        <w:jc w:val="left"/>
        <w:rPr>
          <w:rStyle w:val="13"/>
          <w:rFonts w:hint="default" w:ascii="Times New Roman" w:hAnsi="Times New Roman" w:cs="Times New Roman"/>
          <w:color w:val="auto"/>
          <w:kern w:val="0"/>
          <w:sz w:val="24"/>
          <w:szCs w:val="24"/>
          <w:highlight w:val="none"/>
          <w:lang w:bidi="ar-SA"/>
        </w:rPr>
      </w:pPr>
    </w:p>
    <w:p w14:paraId="199DDCAA">
      <w:pPr>
        <w:pStyle w:val="24"/>
        <w:pageBreakBefore w:val="0"/>
        <w:widowControl w:val="0"/>
        <w:kinsoku/>
        <w:wordWrap/>
        <w:overflowPunct/>
        <w:autoSpaceDE/>
        <w:bidi w:val="0"/>
        <w:spacing w:line="560" w:lineRule="exact"/>
        <w:ind w:left="0" w:right="0" w:firstLine="480" w:firstLineChars="200"/>
        <w:jc w:val="right"/>
        <w:rPr>
          <w:rStyle w:val="13"/>
          <w:rFonts w:hint="default" w:ascii="Times New Roman" w:hAnsi="Times New Roman" w:cs="Times New Roman"/>
          <w:color w:val="auto"/>
          <w:kern w:val="0"/>
          <w:sz w:val="24"/>
          <w:szCs w:val="24"/>
          <w:highlight w:val="none"/>
          <w:lang w:bidi="ar-SA"/>
        </w:rPr>
      </w:pPr>
      <w:r>
        <w:rPr>
          <w:rStyle w:val="13"/>
          <w:rFonts w:hint="default" w:ascii="Times New Roman" w:hAnsi="Times New Roman" w:cs="Times New Roman"/>
          <w:color w:val="auto"/>
          <w:kern w:val="0"/>
          <w:sz w:val="24"/>
          <w:szCs w:val="24"/>
          <w:highlight w:val="none"/>
          <w:lang w:bidi="ar-SA"/>
        </w:rPr>
        <w:t>_______年_______月________日</w:t>
      </w:r>
    </w:p>
    <w:p w14:paraId="6BF34AD6">
      <w:pPr>
        <w:pageBreakBefore w:val="0"/>
        <w:widowControl w:val="0"/>
        <w:kinsoku/>
        <w:wordWrap/>
        <w:overflowPunct/>
        <w:autoSpaceDE/>
        <w:bidi w:val="0"/>
        <w:spacing w:line="560" w:lineRule="exact"/>
        <w:ind w:left="0" w:right="0" w:firstLine="602" w:firstLineChars="200"/>
        <w:jc w:val="right"/>
        <w:rPr>
          <w:rFonts w:hint="default" w:ascii="Times New Roman" w:hAnsi="Times New Roman" w:eastAsia="仿宋" w:cs="Times New Roman"/>
          <w:b/>
          <w:color w:val="auto"/>
          <w:sz w:val="30"/>
          <w:szCs w:val="30"/>
          <w:highlight w:val="none"/>
          <w:lang w:bidi="ar-SA"/>
        </w:rPr>
      </w:pPr>
    </w:p>
    <w:p w14:paraId="6F17116C">
      <w:pPr>
        <w:jc w:val="left"/>
        <w:rPr>
          <w:rFonts w:hint="default" w:ascii="Times New Roman" w:hAnsi="Times New Roman" w:eastAsia="仿宋" w:cs="Times New Roman"/>
          <w:b/>
          <w:color w:val="auto"/>
          <w:sz w:val="30"/>
          <w:szCs w:val="30"/>
          <w:highlight w:val="none"/>
          <w:lang w:bidi="ar-SA"/>
        </w:rPr>
      </w:pPr>
    </w:p>
    <w:p w14:paraId="44EE11C6">
      <w:pPr>
        <w:rPr>
          <w:rFonts w:hint="default" w:ascii="Times New Roman" w:hAnsi="Times New Roman" w:eastAsia="仿宋" w:cs="Times New Roman"/>
          <w:b/>
          <w:color w:val="auto"/>
          <w:sz w:val="30"/>
          <w:szCs w:val="30"/>
          <w:highlight w:val="none"/>
          <w:lang w:bidi="ar-SA"/>
        </w:rPr>
      </w:pPr>
      <w:r>
        <w:rPr>
          <w:rFonts w:hint="default" w:ascii="Times New Roman" w:hAnsi="Times New Roman" w:eastAsia="仿宋" w:cs="Times New Roman"/>
          <w:b/>
          <w:color w:val="auto"/>
          <w:sz w:val="30"/>
          <w:szCs w:val="30"/>
          <w:highlight w:val="none"/>
          <w:lang w:bidi="ar-SA"/>
        </w:rPr>
        <w:br w:type="page"/>
      </w:r>
    </w:p>
    <w:p w14:paraId="4E8459C3">
      <w:pPr>
        <w:jc w:val="left"/>
        <w:rPr>
          <w:rFonts w:hint="default" w:ascii="Times New Roman" w:hAnsi="Times New Roman" w:eastAsia="仿宋" w:cs="Times New Roman"/>
          <w:color w:val="auto"/>
          <w:sz w:val="30"/>
          <w:szCs w:val="30"/>
          <w:highlight w:val="none"/>
          <w:lang w:bidi="ar-SA"/>
        </w:rPr>
      </w:pPr>
      <w:r>
        <w:rPr>
          <w:rFonts w:hint="default" w:ascii="Times New Roman" w:hAnsi="Times New Roman" w:eastAsia="仿宋" w:cs="Times New Roman"/>
          <w:b/>
          <w:color w:val="auto"/>
          <w:sz w:val="30"/>
          <w:szCs w:val="30"/>
          <w:highlight w:val="none"/>
          <w:lang w:bidi="ar-SA"/>
        </w:rPr>
        <w:t>附件2：</w:t>
      </w:r>
      <w:r>
        <w:rPr>
          <w:rFonts w:hint="default" w:ascii="Times New Roman" w:hAnsi="Times New Roman" w:eastAsia="仿宋" w:cs="Times New Roman"/>
          <w:b/>
          <w:color w:val="auto"/>
          <w:sz w:val="32"/>
          <w:szCs w:val="32"/>
          <w:highlight w:val="none"/>
          <w:lang w:bidi="ar-SA"/>
        </w:rPr>
        <w:t xml:space="preserve"> </w:t>
      </w:r>
    </w:p>
    <w:p w14:paraId="499237F6">
      <w:pPr>
        <w:pStyle w:val="24"/>
        <w:spacing w:line="360" w:lineRule="auto"/>
        <w:jc w:val="center"/>
        <w:outlineLvl w:val="2"/>
        <w:rPr>
          <w:rStyle w:val="13"/>
          <w:rFonts w:hint="default" w:ascii="Times New Roman" w:hAnsi="Times New Roman" w:cs="Times New Roman"/>
          <w:color w:val="auto"/>
          <w:sz w:val="28"/>
          <w:szCs w:val="28"/>
          <w:highlight w:val="none"/>
        </w:rPr>
      </w:pPr>
      <w:r>
        <w:rPr>
          <w:rStyle w:val="13"/>
          <w:rFonts w:hint="default" w:ascii="Times New Roman" w:hAnsi="Times New Roman" w:cs="Times New Roman"/>
          <w:color w:val="auto"/>
          <w:sz w:val="28"/>
          <w:szCs w:val="28"/>
          <w:highlight w:val="none"/>
          <w:lang w:val="en-US" w:eastAsia="zh-CN"/>
        </w:rPr>
        <w:t>投标</w:t>
      </w:r>
      <w:r>
        <w:rPr>
          <w:rStyle w:val="13"/>
          <w:rFonts w:hint="default" w:ascii="Times New Roman" w:hAnsi="Times New Roman" w:cs="Times New Roman"/>
          <w:color w:val="auto"/>
          <w:sz w:val="28"/>
          <w:szCs w:val="28"/>
          <w:highlight w:val="none"/>
        </w:rPr>
        <w:t>人基本情况表</w:t>
      </w:r>
    </w:p>
    <w:p w14:paraId="11427C1E">
      <w:pPr>
        <w:pStyle w:val="24"/>
        <w:jc w:val="left"/>
        <w:rPr>
          <w:rStyle w:val="13"/>
          <w:rFonts w:hint="default" w:ascii="Times New Roman" w:hAnsi="Times New Roman" w:cs="Times New Roman"/>
          <w:color w:val="auto"/>
          <w:kern w:val="0"/>
          <w:sz w:val="24"/>
          <w:szCs w:val="24"/>
          <w:highlight w:val="none"/>
          <w:lang w:bidi="ar-SA"/>
        </w:rPr>
      </w:pPr>
    </w:p>
    <w:tbl>
      <w:tblPr>
        <w:tblStyle w:val="11"/>
        <w:tblW w:w="849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
      <w:tblGrid>
        <w:gridCol w:w="1697"/>
        <w:gridCol w:w="1625"/>
        <w:gridCol w:w="1390"/>
        <w:gridCol w:w="1787"/>
        <w:gridCol w:w="2000"/>
      </w:tblGrid>
      <w:tr w14:paraId="6D54E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noWrap w:val="0"/>
            <w:vAlign w:val="center"/>
          </w:tcPr>
          <w:p w14:paraId="62F9F929">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val="en-US" w:eastAsia="zh-CN" w:bidi="ar-SA"/>
              </w:rPr>
              <w:t>投标</w:t>
            </w:r>
            <w:r>
              <w:rPr>
                <w:rStyle w:val="13"/>
                <w:rFonts w:hint="default" w:ascii="Times New Roman" w:hAnsi="Times New Roman" w:cs="Times New Roman"/>
                <w:color w:val="auto"/>
                <w:kern w:val="0"/>
                <w:szCs w:val="21"/>
                <w:highlight w:val="none"/>
                <w:lang w:bidi="ar-SA"/>
              </w:rPr>
              <w:t>人名称</w:t>
            </w:r>
          </w:p>
        </w:tc>
        <w:tc>
          <w:tcPr>
            <w:tcW w:w="6802" w:type="dxa"/>
            <w:gridSpan w:val="4"/>
            <w:noWrap w:val="0"/>
            <w:vAlign w:val="center"/>
          </w:tcPr>
          <w:p w14:paraId="68B1FA1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3C35B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noWrap w:val="0"/>
            <w:vAlign w:val="center"/>
          </w:tcPr>
          <w:p w14:paraId="278F327F">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注册地址</w:t>
            </w:r>
          </w:p>
        </w:tc>
        <w:tc>
          <w:tcPr>
            <w:tcW w:w="3015" w:type="dxa"/>
            <w:gridSpan w:val="2"/>
            <w:noWrap w:val="0"/>
            <w:vAlign w:val="center"/>
          </w:tcPr>
          <w:p w14:paraId="747B636D">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1787" w:type="dxa"/>
            <w:noWrap w:val="0"/>
            <w:vAlign w:val="center"/>
          </w:tcPr>
          <w:p w14:paraId="3DEADA5B">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邮政编码</w:t>
            </w:r>
          </w:p>
        </w:tc>
        <w:tc>
          <w:tcPr>
            <w:tcW w:w="2000" w:type="dxa"/>
            <w:noWrap w:val="0"/>
            <w:vAlign w:val="center"/>
          </w:tcPr>
          <w:p w14:paraId="5A0FAB2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1E325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vMerge w:val="restart"/>
            <w:noWrap w:val="0"/>
            <w:vAlign w:val="center"/>
          </w:tcPr>
          <w:p w14:paraId="50F66594">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联系方式</w:t>
            </w:r>
          </w:p>
        </w:tc>
        <w:tc>
          <w:tcPr>
            <w:tcW w:w="1625" w:type="dxa"/>
            <w:noWrap w:val="0"/>
            <w:vAlign w:val="center"/>
          </w:tcPr>
          <w:p w14:paraId="17DD2C3A">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联系人</w:t>
            </w:r>
          </w:p>
        </w:tc>
        <w:tc>
          <w:tcPr>
            <w:tcW w:w="1390" w:type="dxa"/>
            <w:noWrap w:val="0"/>
            <w:vAlign w:val="center"/>
          </w:tcPr>
          <w:p w14:paraId="7F0A3B3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1787" w:type="dxa"/>
            <w:noWrap w:val="0"/>
            <w:vAlign w:val="center"/>
          </w:tcPr>
          <w:p w14:paraId="3DD1E09E">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电话</w:t>
            </w:r>
          </w:p>
        </w:tc>
        <w:tc>
          <w:tcPr>
            <w:tcW w:w="2000" w:type="dxa"/>
            <w:noWrap w:val="0"/>
            <w:vAlign w:val="center"/>
          </w:tcPr>
          <w:p w14:paraId="1ADCCFB9">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2FBFF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vMerge w:val="continue"/>
            <w:noWrap w:val="0"/>
            <w:vAlign w:val="center"/>
          </w:tcPr>
          <w:p w14:paraId="6FA2505F">
            <w:pPr>
              <w:rPr>
                <w:rFonts w:hint="default" w:ascii="Times New Roman" w:hAnsi="Times New Roman" w:cs="Times New Roman"/>
                <w:color w:val="auto"/>
                <w:highlight w:val="none"/>
              </w:rPr>
            </w:pPr>
          </w:p>
        </w:tc>
        <w:tc>
          <w:tcPr>
            <w:tcW w:w="1625" w:type="dxa"/>
            <w:noWrap w:val="0"/>
            <w:vAlign w:val="center"/>
          </w:tcPr>
          <w:p w14:paraId="131ED4DC">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传真</w:t>
            </w:r>
          </w:p>
        </w:tc>
        <w:tc>
          <w:tcPr>
            <w:tcW w:w="1390" w:type="dxa"/>
            <w:noWrap w:val="0"/>
            <w:vAlign w:val="center"/>
          </w:tcPr>
          <w:p w14:paraId="339A0F6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1787" w:type="dxa"/>
            <w:noWrap w:val="0"/>
            <w:vAlign w:val="center"/>
          </w:tcPr>
          <w:p w14:paraId="770E7203">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网址</w:t>
            </w:r>
          </w:p>
        </w:tc>
        <w:tc>
          <w:tcPr>
            <w:tcW w:w="2000" w:type="dxa"/>
            <w:noWrap w:val="0"/>
            <w:vAlign w:val="center"/>
          </w:tcPr>
          <w:p w14:paraId="0B5C713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3B0A2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noWrap w:val="0"/>
            <w:vAlign w:val="center"/>
          </w:tcPr>
          <w:p w14:paraId="5E25E5C5">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法定代表人</w:t>
            </w:r>
          </w:p>
        </w:tc>
        <w:tc>
          <w:tcPr>
            <w:tcW w:w="1625" w:type="dxa"/>
            <w:noWrap w:val="0"/>
            <w:vAlign w:val="center"/>
          </w:tcPr>
          <w:p w14:paraId="24186ADC">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姓名</w:t>
            </w:r>
          </w:p>
        </w:tc>
        <w:tc>
          <w:tcPr>
            <w:tcW w:w="1390" w:type="dxa"/>
            <w:noWrap w:val="0"/>
            <w:vAlign w:val="center"/>
          </w:tcPr>
          <w:p w14:paraId="497B86FD">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1787" w:type="dxa"/>
            <w:noWrap w:val="0"/>
            <w:vAlign w:val="center"/>
          </w:tcPr>
          <w:p w14:paraId="71526833">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电话</w:t>
            </w:r>
          </w:p>
        </w:tc>
        <w:tc>
          <w:tcPr>
            <w:tcW w:w="2000" w:type="dxa"/>
            <w:noWrap w:val="0"/>
            <w:vAlign w:val="center"/>
          </w:tcPr>
          <w:p w14:paraId="2DFC548E">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4F5C8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noWrap w:val="0"/>
            <w:vAlign w:val="center"/>
          </w:tcPr>
          <w:p w14:paraId="7E6C104F">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val="en-US" w:eastAsia="zh-CN" w:bidi="ar-SA"/>
              </w:rPr>
              <w:t>项目经理</w:t>
            </w:r>
          </w:p>
        </w:tc>
        <w:tc>
          <w:tcPr>
            <w:tcW w:w="1625" w:type="dxa"/>
            <w:noWrap w:val="0"/>
            <w:vAlign w:val="center"/>
          </w:tcPr>
          <w:p w14:paraId="3B9EE0C8">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姓名</w:t>
            </w:r>
          </w:p>
        </w:tc>
        <w:tc>
          <w:tcPr>
            <w:tcW w:w="1390" w:type="dxa"/>
            <w:noWrap w:val="0"/>
            <w:vAlign w:val="center"/>
          </w:tcPr>
          <w:p w14:paraId="1464252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1787" w:type="dxa"/>
            <w:noWrap w:val="0"/>
            <w:vAlign w:val="center"/>
          </w:tcPr>
          <w:p w14:paraId="5DEC2657">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电话</w:t>
            </w:r>
          </w:p>
        </w:tc>
        <w:tc>
          <w:tcPr>
            <w:tcW w:w="2000" w:type="dxa"/>
            <w:noWrap w:val="0"/>
            <w:vAlign w:val="center"/>
          </w:tcPr>
          <w:p w14:paraId="2A58167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57FFB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672" w:hRule="atLeast"/>
          <w:jc w:val="center"/>
        </w:trPr>
        <w:tc>
          <w:tcPr>
            <w:tcW w:w="1697" w:type="dxa"/>
            <w:noWrap w:val="0"/>
            <w:vAlign w:val="center"/>
          </w:tcPr>
          <w:p w14:paraId="5C3654D0">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营业执照号</w:t>
            </w:r>
          </w:p>
        </w:tc>
        <w:tc>
          <w:tcPr>
            <w:tcW w:w="6802" w:type="dxa"/>
            <w:gridSpan w:val="4"/>
            <w:noWrap w:val="0"/>
            <w:vAlign w:val="center"/>
          </w:tcPr>
          <w:p w14:paraId="5089E61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58034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1387" w:hRule="atLeast"/>
          <w:jc w:val="center"/>
        </w:trPr>
        <w:tc>
          <w:tcPr>
            <w:tcW w:w="1697" w:type="dxa"/>
            <w:noWrap w:val="0"/>
            <w:vAlign w:val="center"/>
          </w:tcPr>
          <w:p w14:paraId="055EB430">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备注</w:t>
            </w:r>
          </w:p>
        </w:tc>
        <w:tc>
          <w:tcPr>
            <w:tcW w:w="6802" w:type="dxa"/>
            <w:gridSpan w:val="4"/>
            <w:noWrap w:val="0"/>
            <w:vAlign w:val="center"/>
          </w:tcPr>
          <w:p w14:paraId="5C1F96F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bl>
    <w:p w14:paraId="7A592A49">
      <w:pPr>
        <w:adjustRightInd w:val="0"/>
        <w:spacing w:line="320" w:lineRule="exact"/>
        <w:ind w:firstLine="420" w:firstLineChars="175"/>
        <w:jc w:val="left"/>
        <w:rPr>
          <w:rFonts w:hint="default" w:ascii="Times New Roman" w:hAnsi="Times New Roman" w:eastAsia="仿宋" w:cs="Times New Roman"/>
          <w:bCs/>
          <w:color w:val="auto"/>
          <w:sz w:val="24"/>
          <w:highlight w:val="none"/>
          <w:lang w:bidi="ar-SA"/>
        </w:rPr>
      </w:pPr>
    </w:p>
    <w:p w14:paraId="3310E3BF">
      <w:pPr>
        <w:pStyle w:val="24"/>
        <w:wordWrap w:val="0"/>
        <w:spacing w:line="360" w:lineRule="auto"/>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val="en-US" w:eastAsia="zh-CN" w:bidi="ar-SA"/>
        </w:rPr>
        <w:t>投标人</w:t>
      </w:r>
      <w:r>
        <w:rPr>
          <w:rStyle w:val="13"/>
          <w:rFonts w:hint="default" w:ascii="Times New Roman" w:hAnsi="Times New Roman" w:cs="Times New Roman"/>
          <w:color w:val="auto"/>
          <w:kern w:val="0"/>
          <w:szCs w:val="21"/>
          <w:highlight w:val="none"/>
          <w:lang w:bidi="ar-SA"/>
        </w:rPr>
        <w:t>名称：        （盖章）</w:t>
      </w:r>
    </w:p>
    <w:p w14:paraId="3A632C1A">
      <w:pPr>
        <w:pStyle w:val="24"/>
        <w:wordWrap w:val="0"/>
        <w:spacing w:line="360" w:lineRule="auto"/>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法定代表人或授权代表（签字）：</w:t>
      </w:r>
    </w:p>
    <w:p w14:paraId="707FF0E4">
      <w:pPr>
        <w:pStyle w:val="24"/>
        <w:wordWrap w:val="0"/>
        <w:spacing w:line="360" w:lineRule="auto"/>
        <w:jc w:val="left"/>
        <w:rPr>
          <w:rStyle w:val="13"/>
          <w:rFonts w:hint="default" w:ascii="Times New Roman" w:hAnsi="Times New Roman" w:cs="Times New Roman"/>
          <w:color w:val="auto"/>
          <w:kern w:val="0"/>
          <w:szCs w:val="21"/>
          <w:highlight w:val="none"/>
          <w:lang w:eastAsia="zh-CN" w:bidi="ar-SA"/>
        </w:rPr>
        <w:sectPr>
          <w:headerReference r:id="rId4" w:type="first"/>
          <w:footerReference r:id="rId6" w:type="first"/>
          <w:headerReference r:id="rId3" w:type="default"/>
          <w:footerReference r:id="rId5" w:type="default"/>
          <w:pgSz w:w="11907" w:h="16840"/>
          <w:pgMar w:top="1587" w:right="1417" w:bottom="1417" w:left="1587" w:header="1134" w:footer="964" w:gutter="0"/>
          <w:pgNumType w:start="1"/>
          <w:cols w:space="720" w:num="1"/>
          <w:titlePg/>
          <w:docGrid w:type="lines" w:linePitch="312" w:charSpace="0"/>
        </w:sectPr>
      </w:pPr>
      <w:r>
        <w:rPr>
          <w:rStyle w:val="13"/>
          <w:rFonts w:hint="default" w:ascii="Times New Roman" w:hAnsi="Times New Roman" w:cs="Times New Roman"/>
          <w:color w:val="auto"/>
          <w:kern w:val="0"/>
          <w:szCs w:val="21"/>
          <w:highlight w:val="none"/>
          <w:lang w:val="en-US" w:eastAsia="zh-CN" w:bidi="ar-SA"/>
        </w:rPr>
        <w:t>投标</w:t>
      </w:r>
      <w:r>
        <w:rPr>
          <w:rStyle w:val="13"/>
          <w:rFonts w:hint="default" w:ascii="Times New Roman" w:hAnsi="Times New Roman" w:cs="Times New Roman"/>
          <w:color w:val="auto"/>
          <w:kern w:val="0"/>
          <w:szCs w:val="21"/>
          <w:highlight w:val="none"/>
          <w:lang w:eastAsia="zh-CN" w:bidi="ar-SA"/>
        </w:rPr>
        <w:t>日期：</w:t>
      </w:r>
    </w:p>
    <w:p w14:paraId="76413F59">
      <w:pPr>
        <w:jc w:val="left"/>
        <w:rPr>
          <w:rFonts w:hint="default" w:ascii="Times New Roman" w:hAnsi="Times New Roman" w:eastAsia="仿宋" w:cs="Times New Roman"/>
          <w:b/>
          <w:color w:val="auto"/>
          <w:sz w:val="30"/>
          <w:szCs w:val="30"/>
          <w:highlight w:val="none"/>
          <w:lang w:bidi="ar-SA"/>
        </w:rPr>
      </w:pPr>
      <w:r>
        <w:rPr>
          <w:rFonts w:hint="default" w:ascii="Times New Roman" w:hAnsi="Times New Roman" w:eastAsia="仿宋" w:cs="Times New Roman"/>
          <w:b/>
          <w:color w:val="auto"/>
          <w:sz w:val="30"/>
          <w:szCs w:val="30"/>
          <w:highlight w:val="none"/>
          <w:lang w:bidi="ar-SA"/>
        </w:rPr>
        <w:t>附件3：</w:t>
      </w:r>
    </w:p>
    <w:p w14:paraId="22737F69">
      <w:pPr>
        <w:pStyle w:val="24"/>
        <w:spacing w:line="360" w:lineRule="auto"/>
        <w:jc w:val="center"/>
        <w:outlineLvl w:val="2"/>
        <w:rPr>
          <w:rStyle w:val="13"/>
          <w:rFonts w:hint="default" w:ascii="Times New Roman" w:hAnsi="Times New Roman" w:cs="Times New Roman"/>
          <w:color w:val="auto"/>
          <w:sz w:val="28"/>
          <w:szCs w:val="28"/>
          <w:highlight w:val="none"/>
        </w:rPr>
      </w:pPr>
      <w:r>
        <w:rPr>
          <w:rStyle w:val="13"/>
          <w:rFonts w:hint="default" w:ascii="Times New Roman" w:hAnsi="Times New Roman" w:cs="Times New Roman"/>
          <w:color w:val="auto"/>
          <w:sz w:val="28"/>
          <w:szCs w:val="28"/>
          <w:highlight w:val="none"/>
        </w:rPr>
        <w:t>法定代表人身份证明</w:t>
      </w:r>
    </w:p>
    <w:p w14:paraId="01D56E37">
      <w:pPr>
        <w:pStyle w:val="24"/>
        <w:rPr>
          <w:rStyle w:val="13"/>
          <w:rFonts w:hint="default" w:ascii="Times New Roman" w:hAnsi="Times New Roman" w:cs="Times New Roman"/>
          <w:color w:val="auto"/>
          <w:kern w:val="0"/>
          <w:sz w:val="20"/>
          <w:szCs w:val="20"/>
          <w:highlight w:val="none"/>
          <w:lang w:bidi="ar-SA"/>
        </w:rPr>
      </w:pPr>
    </w:p>
    <w:p w14:paraId="7B08B778">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val="en-US" w:eastAsia="zh-CN" w:bidi="ar-SA"/>
        </w:rPr>
        <w:t>投标人</w:t>
      </w:r>
      <w:r>
        <w:rPr>
          <w:rStyle w:val="13"/>
          <w:rFonts w:hint="default" w:ascii="Times New Roman" w:hAnsi="Times New Roman" w:cs="Times New Roman"/>
          <w:color w:val="auto"/>
          <w:kern w:val="0"/>
          <w:szCs w:val="21"/>
          <w:highlight w:val="none"/>
          <w:lang w:bidi="ar-SA"/>
        </w:rPr>
        <w:t>名称：________________</w:t>
      </w:r>
    </w:p>
    <w:p w14:paraId="48876FBD">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单位性质：__________________</w:t>
      </w:r>
    </w:p>
    <w:p w14:paraId="7B96D19A">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地址：______________________</w:t>
      </w:r>
    </w:p>
    <w:p w14:paraId="754169EB">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成立时间：_____年____月_____日</w:t>
      </w:r>
    </w:p>
    <w:p w14:paraId="04D42190">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经营期限：__________</w:t>
      </w:r>
    </w:p>
    <w:p w14:paraId="171CA27B">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p>
    <w:p w14:paraId="2786F919">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姓名：_______系_______（</w:t>
      </w:r>
      <w:r>
        <w:rPr>
          <w:rStyle w:val="13"/>
          <w:rFonts w:hint="default" w:ascii="Times New Roman" w:hAnsi="Times New Roman" w:cs="Times New Roman"/>
          <w:color w:val="auto"/>
          <w:kern w:val="0"/>
          <w:szCs w:val="21"/>
          <w:highlight w:val="none"/>
          <w:lang w:val="en-US" w:eastAsia="zh-CN" w:bidi="ar-SA"/>
        </w:rPr>
        <w:t>投标</w:t>
      </w:r>
      <w:r>
        <w:rPr>
          <w:rStyle w:val="13"/>
          <w:rFonts w:hint="default" w:ascii="Times New Roman" w:hAnsi="Times New Roman" w:cs="Times New Roman"/>
          <w:color w:val="auto"/>
          <w:kern w:val="0"/>
          <w:szCs w:val="21"/>
          <w:highlight w:val="none"/>
          <w:lang w:eastAsia="zh-CN" w:bidi="ar-SA"/>
        </w:rPr>
        <w:t>人</w:t>
      </w:r>
      <w:r>
        <w:rPr>
          <w:rStyle w:val="13"/>
          <w:rFonts w:hint="default" w:ascii="Times New Roman" w:hAnsi="Times New Roman" w:cs="Times New Roman"/>
          <w:color w:val="auto"/>
          <w:kern w:val="0"/>
          <w:szCs w:val="21"/>
          <w:highlight w:val="none"/>
          <w:lang w:bidi="ar-SA"/>
        </w:rPr>
        <w:t>名称）的法定代表人（职务：________电话：________）。</w:t>
      </w:r>
    </w:p>
    <w:p w14:paraId="70E601B0">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p>
    <w:p w14:paraId="5BEEF6E8">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特此证明。</w:t>
      </w:r>
    </w:p>
    <w:p w14:paraId="3BB90184">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p>
    <w:p w14:paraId="01C66DF6">
      <w:pPr>
        <w:pStyle w:val="24"/>
        <w:spacing w:line="360" w:lineRule="auto"/>
        <w:ind w:firstLine="420" w:firstLineChars="200"/>
        <w:jc w:val="left"/>
        <w:rPr>
          <w:rStyle w:val="13"/>
          <w:rFonts w:hint="default" w:ascii="Times New Roman" w:hAnsi="Times New Roman" w:eastAsia="宋体" w:cs="Times New Roman"/>
          <w:color w:val="auto"/>
          <w:kern w:val="0"/>
          <w:szCs w:val="21"/>
          <w:highlight w:val="none"/>
          <w:lang w:eastAsia="zh-CN" w:bidi="ar-SA"/>
        </w:rPr>
      </w:pPr>
      <w:r>
        <w:rPr>
          <w:rStyle w:val="13"/>
          <w:rFonts w:hint="default" w:ascii="Times New Roman" w:hAnsi="Times New Roman" w:cs="Times New Roman"/>
          <w:color w:val="auto"/>
          <w:kern w:val="0"/>
          <w:szCs w:val="21"/>
          <w:highlight w:val="none"/>
          <w:lang w:bidi="ar-SA"/>
        </w:rPr>
        <w:t>附：法定代表人身份证原件</w:t>
      </w:r>
      <w:r>
        <w:rPr>
          <w:rStyle w:val="13"/>
          <w:rFonts w:hint="default" w:ascii="Times New Roman" w:hAnsi="Times New Roman" w:cs="Times New Roman"/>
          <w:color w:val="auto"/>
          <w:kern w:val="0"/>
          <w:szCs w:val="21"/>
          <w:highlight w:val="none"/>
          <w:lang w:eastAsia="zh-CN" w:bidi="ar-SA"/>
        </w:rPr>
        <w:t>复印件</w:t>
      </w:r>
    </w:p>
    <w:p w14:paraId="40E3624D">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p>
    <w:p w14:paraId="16C3A8FE">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p>
    <w:p w14:paraId="40E00A31">
      <w:pPr>
        <w:pStyle w:val="24"/>
        <w:spacing w:line="360" w:lineRule="auto"/>
        <w:ind w:firstLine="3150" w:firstLineChars="15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val="en-US" w:eastAsia="zh-CN" w:bidi="ar-SA"/>
        </w:rPr>
        <w:t>投标</w:t>
      </w:r>
      <w:r>
        <w:rPr>
          <w:rStyle w:val="13"/>
          <w:rFonts w:hint="default" w:ascii="Times New Roman" w:hAnsi="Times New Roman" w:cs="Times New Roman"/>
          <w:color w:val="auto"/>
          <w:kern w:val="0"/>
          <w:szCs w:val="21"/>
          <w:highlight w:val="none"/>
          <w:lang w:eastAsia="zh-CN" w:bidi="ar-SA"/>
        </w:rPr>
        <w:t>人</w:t>
      </w:r>
      <w:r>
        <w:rPr>
          <w:rStyle w:val="13"/>
          <w:rFonts w:hint="default" w:ascii="Times New Roman" w:hAnsi="Times New Roman" w:cs="Times New Roman"/>
          <w:color w:val="auto"/>
          <w:kern w:val="0"/>
          <w:szCs w:val="21"/>
          <w:highlight w:val="none"/>
          <w:lang w:bidi="ar-SA"/>
        </w:rPr>
        <w:t>：_________________（盖单位电子签章）</w:t>
      </w:r>
    </w:p>
    <w:p w14:paraId="4E9D7936">
      <w:pPr>
        <w:pStyle w:val="24"/>
        <w:spacing w:line="360" w:lineRule="auto"/>
        <w:ind w:firstLine="4200" w:firstLineChars="20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__________年________月________日</w:t>
      </w:r>
    </w:p>
    <w:p w14:paraId="43B98DA5">
      <w:pPr>
        <w:pStyle w:val="24"/>
        <w:rPr>
          <w:rStyle w:val="13"/>
          <w:rFonts w:hint="default" w:ascii="Times New Roman" w:hAnsi="Times New Roman" w:cs="Times New Roman"/>
          <w:color w:val="auto"/>
          <w:kern w:val="0"/>
          <w:sz w:val="20"/>
          <w:szCs w:val="20"/>
          <w:highlight w:val="none"/>
          <w:lang w:bidi="ar-SA"/>
        </w:rPr>
      </w:pPr>
    </w:p>
    <w:p w14:paraId="27E614E6">
      <w:pPr>
        <w:rPr>
          <w:rFonts w:hint="default" w:ascii="Times New Roman" w:hAnsi="Times New Roman" w:eastAsia="仿宋" w:cs="Times New Roman"/>
          <w:b/>
          <w:color w:val="auto"/>
          <w:sz w:val="32"/>
          <w:szCs w:val="32"/>
          <w:highlight w:val="none"/>
          <w:lang w:eastAsia="zh-CN" w:bidi="ar-SA"/>
        </w:rPr>
      </w:pPr>
      <w:r>
        <w:rPr>
          <w:rFonts w:hint="default" w:ascii="Times New Roman" w:hAnsi="Times New Roman" w:eastAsia="仿宋" w:cs="Times New Roman"/>
          <w:b/>
          <w:color w:val="auto"/>
          <w:sz w:val="32"/>
          <w:szCs w:val="32"/>
          <w:highlight w:val="none"/>
          <w:lang w:eastAsia="zh-CN" w:bidi="ar-SA"/>
        </w:rPr>
        <w:br w:type="page"/>
      </w:r>
    </w:p>
    <w:p w14:paraId="1DD8FFC3">
      <w:pPr>
        <w:jc w:val="both"/>
        <w:rPr>
          <w:rFonts w:hint="default" w:ascii="Times New Roman" w:hAnsi="Times New Roman" w:eastAsia="仿宋" w:cs="Times New Roman"/>
          <w:b/>
          <w:color w:val="auto"/>
          <w:sz w:val="32"/>
          <w:szCs w:val="32"/>
          <w:highlight w:val="none"/>
          <w:lang w:val="en-US" w:eastAsia="zh-CN" w:bidi="ar-SA"/>
        </w:rPr>
      </w:pPr>
      <w:r>
        <w:rPr>
          <w:rFonts w:hint="default" w:ascii="Times New Roman" w:hAnsi="Times New Roman" w:eastAsia="仿宋" w:cs="Times New Roman"/>
          <w:b/>
          <w:color w:val="auto"/>
          <w:sz w:val="32"/>
          <w:szCs w:val="32"/>
          <w:highlight w:val="none"/>
          <w:lang w:eastAsia="zh-CN" w:bidi="ar-SA"/>
        </w:rPr>
        <w:t>附件</w:t>
      </w:r>
      <w:r>
        <w:rPr>
          <w:rFonts w:hint="default" w:ascii="Times New Roman" w:hAnsi="Times New Roman" w:eastAsia="仿宋" w:cs="Times New Roman"/>
          <w:b/>
          <w:color w:val="auto"/>
          <w:sz w:val="32"/>
          <w:szCs w:val="32"/>
          <w:highlight w:val="none"/>
          <w:lang w:val="en-US" w:eastAsia="zh-CN" w:bidi="ar-SA"/>
        </w:rPr>
        <w:t>4：</w:t>
      </w:r>
    </w:p>
    <w:p w14:paraId="64DE6241">
      <w:pPr>
        <w:jc w:val="center"/>
        <w:rPr>
          <w:rFonts w:hint="default" w:ascii="Times New Roman" w:hAnsi="Times New Roman" w:eastAsia="仿宋" w:cs="Times New Roman"/>
          <w:b/>
          <w:color w:val="auto"/>
          <w:sz w:val="32"/>
          <w:szCs w:val="32"/>
          <w:highlight w:val="none"/>
          <w:lang w:bidi="ar-SA"/>
        </w:rPr>
      </w:pPr>
      <w:r>
        <w:rPr>
          <w:rFonts w:hint="default" w:ascii="Times New Roman" w:hAnsi="Times New Roman" w:eastAsia="仿宋" w:cs="Times New Roman"/>
          <w:b/>
          <w:color w:val="auto"/>
          <w:sz w:val="32"/>
          <w:szCs w:val="32"/>
          <w:highlight w:val="none"/>
          <w:lang w:bidi="ar-SA"/>
        </w:rPr>
        <w:t>授权</w:t>
      </w:r>
      <w:r>
        <w:rPr>
          <w:rFonts w:hint="default" w:ascii="Times New Roman" w:hAnsi="Times New Roman" w:eastAsia="仿宋" w:cs="Times New Roman"/>
          <w:b/>
          <w:color w:val="auto"/>
          <w:sz w:val="32"/>
          <w:szCs w:val="32"/>
          <w:highlight w:val="none"/>
          <w:lang w:eastAsia="zh-CN" w:bidi="ar-SA"/>
        </w:rPr>
        <w:t>委托</w:t>
      </w:r>
      <w:r>
        <w:rPr>
          <w:rFonts w:hint="default" w:ascii="Times New Roman" w:hAnsi="Times New Roman" w:eastAsia="仿宋" w:cs="Times New Roman"/>
          <w:b/>
          <w:color w:val="auto"/>
          <w:sz w:val="32"/>
          <w:szCs w:val="32"/>
          <w:highlight w:val="none"/>
          <w:lang w:bidi="ar-SA"/>
        </w:rPr>
        <w:t>书</w:t>
      </w:r>
    </w:p>
    <w:p w14:paraId="4D4AA6EB">
      <w:pPr>
        <w:tabs>
          <w:tab w:val="left" w:pos="7665"/>
        </w:tabs>
        <w:rPr>
          <w:rFonts w:hint="default" w:ascii="Times New Roman" w:hAnsi="Times New Roman" w:eastAsia="仿宋" w:cs="Times New Roman"/>
          <w:color w:val="auto"/>
          <w:sz w:val="30"/>
          <w:szCs w:val="30"/>
          <w:highlight w:val="none"/>
          <w:lang w:bidi="ar-SA"/>
        </w:rPr>
      </w:pPr>
    </w:p>
    <w:p w14:paraId="395D620B">
      <w:pPr>
        <w:keepNext w:val="0"/>
        <w:keepLines w:val="0"/>
        <w:pageBreakBefore w:val="0"/>
        <w:widowControl w:val="0"/>
        <w:tabs>
          <w:tab w:val="left" w:pos="7665"/>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1"/>
          <w:szCs w:val="21"/>
          <w:highlight w:val="none"/>
          <w:lang w:bidi="ar-SA"/>
        </w:rPr>
      </w:pPr>
      <w:r>
        <w:rPr>
          <w:rFonts w:hint="default" w:ascii="Times New Roman" w:hAnsi="Times New Roman" w:eastAsia="宋体" w:cs="Times New Roman"/>
          <w:color w:val="auto"/>
          <w:sz w:val="21"/>
          <w:szCs w:val="21"/>
          <w:highlight w:val="none"/>
          <w:lang w:bidi="ar-SA"/>
        </w:rPr>
        <w:t>遂宁盈宏房地产开发有限公司：</w:t>
      </w:r>
    </w:p>
    <w:p w14:paraId="52007474">
      <w:pPr>
        <w:keepNext w:val="0"/>
        <w:keepLines w:val="0"/>
        <w:pageBreakBefore w:val="0"/>
        <w:widowControl w:val="0"/>
        <w:kinsoku/>
        <w:wordWrap/>
        <w:overflowPunct/>
        <w:topLinePunct w:val="0"/>
        <w:autoSpaceDE/>
        <w:autoSpaceDN/>
        <w:bidi w:val="0"/>
        <w:adjustRightInd/>
        <w:snapToGrid/>
        <w:spacing w:line="360" w:lineRule="auto"/>
        <w:ind w:left="-420" w:leftChars="-200" w:right="-512" w:rightChars="-244" w:firstLine="1050"/>
        <w:textAlignment w:val="auto"/>
        <w:rPr>
          <w:rFonts w:hint="default" w:ascii="Times New Roman" w:hAnsi="Times New Roman" w:eastAsia="宋体" w:cs="Times New Roman"/>
          <w:color w:val="auto"/>
          <w:sz w:val="21"/>
          <w:szCs w:val="21"/>
          <w:highlight w:val="none"/>
          <w:lang w:bidi="ar-SA"/>
        </w:rPr>
      </w:pPr>
      <w:r>
        <w:rPr>
          <w:rFonts w:hint="default" w:ascii="Times New Roman" w:hAnsi="Times New Roman" w:eastAsia="宋体" w:cs="Times New Roman"/>
          <w:color w:val="auto"/>
          <w:sz w:val="21"/>
          <w:szCs w:val="21"/>
          <w:highlight w:val="none"/>
          <w:lang w:bidi="ar-SA"/>
        </w:rPr>
        <w:t>本授权声明：</w:t>
      </w:r>
      <w:r>
        <w:rPr>
          <w:rFonts w:hint="default" w:ascii="Times New Roman" w:hAnsi="Times New Roman" w:eastAsia="宋体" w:cs="Times New Roman"/>
          <w:color w:val="auto"/>
          <w:sz w:val="21"/>
          <w:szCs w:val="21"/>
          <w:highlight w:val="none"/>
          <w:u w:val="single"/>
          <w:lang w:bidi="ar-SA"/>
        </w:rPr>
        <w:t xml:space="preserve">                     </w:t>
      </w:r>
      <w:r>
        <w:rPr>
          <w:rFonts w:hint="default" w:ascii="Times New Roman" w:hAnsi="Times New Roman" w:eastAsia="宋体" w:cs="Times New Roman"/>
          <w:color w:val="auto"/>
          <w:sz w:val="21"/>
          <w:szCs w:val="21"/>
          <w:highlight w:val="none"/>
          <w:lang w:bidi="ar-SA"/>
        </w:rPr>
        <w:t>（</w:t>
      </w:r>
      <w:r>
        <w:rPr>
          <w:rFonts w:hint="default" w:ascii="Times New Roman" w:hAnsi="Times New Roman" w:cs="Times New Roman"/>
          <w:color w:val="auto"/>
          <w:sz w:val="21"/>
          <w:szCs w:val="21"/>
          <w:highlight w:val="none"/>
          <w:lang w:val="en-US" w:eastAsia="zh-CN" w:bidi="ar-SA"/>
        </w:rPr>
        <w:t>投标</w:t>
      </w:r>
      <w:r>
        <w:rPr>
          <w:rFonts w:hint="default" w:ascii="Times New Roman" w:hAnsi="Times New Roman" w:eastAsia="宋体" w:cs="Times New Roman"/>
          <w:color w:val="auto"/>
          <w:sz w:val="21"/>
          <w:szCs w:val="21"/>
          <w:highlight w:val="none"/>
          <w:lang w:bidi="ar-SA"/>
        </w:rPr>
        <w:t>人名称）</w:t>
      </w:r>
      <w:r>
        <w:rPr>
          <w:rFonts w:hint="default" w:ascii="Times New Roman" w:hAnsi="Times New Roman" w:eastAsia="宋体" w:cs="Times New Roman"/>
          <w:color w:val="auto"/>
          <w:sz w:val="21"/>
          <w:szCs w:val="21"/>
          <w:highlight w:val="none"/>
          <w:u w:val="single"/>
          <w:lang w:bidi="ar-SA"/>
        </w:rPr>
        <w:t xml:space="preserve">          </w:t>
      </w:r>
      <w:r>
        <w:rPr>
          <w:rFonts w:hint="default" w:ascii="Times New Roman" w:hAnsi="Times New Roman" w:eastAsia="宋体" w:cs="Times New Roman"/>
          <w:color w:val="auto"/>
          <w:sz w:val="21"/>
          <w:szCs w:val="21"/>
          <w:highlight w:val="none"/>
          <w:lang w:bidi="ar-SA"/>
        </w:rPr>
        <w:t xml:space="preserve"> （法定代表人姓名、职务）授权</w:t>
      </w:r>
      <w:r>
        <w:rPr>
          <w:rFonts w:hint="default" w:ascii="Times New Roman" w:hAnsi="Times New Roman" w:eastAsia="宋体" w:cs="Times New Roman"/>
          <w:color w:val="auto"/>
          <w:sz w:val="21"/>
          <w:szCs w:val="21"/>
          <w:highlight w:val="none"/>
          <w:u w:val="single"/>
          <w:lang w:bidi="ar-SA"/>
        </w:rPr>
        <w:t xml:space="preserve">                       </w:t>
      </w:r>
      <w:r>
        <w:rPr>
          <w:rFonts w:hint="default" w:ascii="Times New Roman" w:hAnsi="Times New Roman" w:eastAsia="宋体" w:cs="Times New Roman"/>
          <w:color w:val="auto"/>
          <w:sz w:val="21"/>
          <w:szCs w:val="21"/>
          <w:highlight w:val="none"/>
          <w:lang w:bidi="ar-SA"/>
        </w:rPr>
        <w:t xml:space="preserve">（被授权人姓名、职务）为我方参加“ </w:t>
      </w:r>
      <w:r>
        <w:rPr>
          <w:rFonts w:hint="default" w:ascii="Times New Roman" w:hAnsi="Times New Roman" w:eastAsia="宋体" w:cs="Times New Roman"/>
          <w:color w:val="auto"/>
          <w:sz w:val="21"/>
          <w:szCs w:val="21"/>
          <w:highlight w:val="none"/>
          <w:u w:val="single"/>
          <w:lang w:bidi="ar-SA"/>
        </w:rPr>
        <w:t xml:space="preserve">                           </w:t>
      </w:r>
      <w:r>
        <w:rPr>
          <w:rFonts w:hint="default" w:ascii="Times New Roman" w:hAnsi="Times New Roman" w:eastAsia="宋体" w:cs="Times New Roman"/>
          <w:color w:val="auto"/>
          <w:sz w:val="21"/>
          <w:szCs w:val="21"/>
          <w:highlight w:val="none"/>
          <w:lang w:bidi="ar-SA"/>
        </w:rPr>
        <w:t>”项目</w:t>
      </w:r>
      <w:r>
        <w:rPr>
          <w:rFonts w:hint="default" w:ascii="Times New Roman" w:hAnsi="Times New Roman" w:cs="Times New Roman"/>
          <w:color w:val="auto"/>
          <w:sz w:val="21"/>
          <w:szCs w:val="21"/>
          <w:highlight w:val="none"/>
          <w:lang w:val="en-US" w:eastAsia="zh-CN" w:bidi="ar-SA"/>
        </w:rPr>
        <w:t>投标</w:t>
      </w:r>
      <w:r>
        <w:rPr>
          <w:rFonts w:hint="default" w:ascii="Times New Roman" w:hAnsi="Times New Roman" w:eastAsia="宋体" w:cs="Times New Roman"/>
          <w:color w:val="auto"/>
          <w:sz w:val="21"/>
          <w:szCs w:val="21"/>
          <w:highlight w:val="none"/>
          <w:lang w:bidi="ar-SA"/>
        </w:rPr>
        <w:t>活动的合法代表，以我方名义全权处理该项目有关</w:t>
      </w:r>
      <w:r>
        <w:rPr>
          <w:rFonts w:hint="default" w:ascii="Times New Roman" w:hAnsi="Times New Roman" w:eastAsia="宋体" w:cs="Times New Roman"/>
          <w:color w:val="auto"/>
          <w:sz w:val="21"/>
          <w:szCs w:val="21"/>
          <w:highlight w:val="none"/>
          <w:lang w:val="en-US" w:eastAsia="zh-CN" w:bidi="ar-SA"/>
        </w:rPr>
        <w:t>投标事项</w:t>
      </w:r>
      <w:r>
        <w:rPr>
          <w:rFonts w:hint="default" w:ascii="Times New Roman" w:hAnsi="Times New Roman" w:eastAsia="宋体" w:cs="Times New Roman"/>
          <w:color w:val="auto"/>
          <w:sz w:val="21"/>
          <w:szCs w:val="21"/>
          <w:highlight w:val="none"/>
          <w:lang w:bidi="ar-SA"/>
        </w:rPr>
        <w:t>、签订合同以及执行合同等一切事宜，在</w:t>
      </w:r>
      <w:r>
        <w:rPr>
          <w:rFonts w:hint="default" w:ascii="Times New Roman" w:hAnsi="Times New Roman" w:eastAsia="宋体" w:cs="Times New Roman"/>
          <w:color w:val="auto"/>
          <w:sz w:val="21"/>
          <w:szCs w:val="21"/>
          <w:highlight w:val="none"/>
          <w:lang w:eastAsia="zh-CN" w:bidi="ar-SA"/>
        </w:rPr>
        <w:t>综合评分比选</w:t>
      </w:r>
      <w:r>
        <w:rPr>
          <w:rFonts w:hint="default" w:ascii="Times New Roman" w:hAnsi="Times New Roman" w:eastAsia="宋体" w:cs="Times New Roman"/>
          <w:color w:val="auto"/>
          <w:sz w:val="21"/>
          <w:szCs w:val="21"/>
          <w:highlight w:val="none"/>
          <w:lang w:bidi="ar-SA"/>
        </w:rPr>
        <w:t>活动中以我单位名义签署的一切文书，我单位均予以认可，对被授权人的签名负全部责任。</w:t>
      </w:r>
    </w:p>
    <w:p w14:paraId="541035A0">
      <w:pPr>
        <w:keepNext w:val="0"/>
        <w:keepLines w:val="0"/>
        <w:pageBreakBefore w:val="0"/>
        <w:widowControl w:val="0"/>
        <w:kinsoku/>
        <w:wordWrap/>
        <w:overflowPunct/>
        <w:topLinePunct w:val="0"/>
        <w:autoSpaceDE/>
        <w:autoSpaceDN/>
        <w:bidi w:val="0"/>
        <w:adjustRightInd/>
        <w:snapToGrid/>
        <w:spacing w:line="360" w:lineRule="auto"/>
        <w:ind w:left="1" w:firstLine="470" w:firstLineChars="224"/>
        <w:textAlignment w:val="auto"/>
        <w:rPr>
          <w:rFonts w:hint="default" w:ascii="Times New Roman" w:hAnsi="Times New Roman" w:eastAsia="宋体" w:cs="Times New Roman"/>
          <w:color w:val="auto"/>
          <w:sz w:val="21"/>
          <w:szCs w:val="21"/>
          <w:highlight w:val="none"/>
          <w:lang w:bidi="ar-SA"/>
        </w:rPr>
      </w:pPr>
      <w:r>
        <w:rPr>
          <w:rFonts w:hint="default" w:ascii="Times New Roman" w:hAnsi="Times New Roman" w:eastAsia="宋体" w:cs="Times New Roman"/>
          <w:color w:val="auto"/>
          <w:sz w:val="21"/>
          <w:szCs w:val="21"/>
          <w:highlight w:val="none"/>
          <w:lang w:bidi="ar-SA"/>
        </w:rPr>
        <w:t>特此声明。</w:t>
      </w:r>
    </w:p>
    <w:p w14:paraId="1B09B05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1"/>
          <w:szCs w:val="21"/>
          <w:highlight w:val="none"/>
          <w:lang w:bidi="ar-SA"/>
        </w:rPr>
      </w:pPr>
    </w:p>
    <w:p w14:paraId="5F3769EB">
      <w:pPr>
        <w:keepNext w:val="0"/>
        <w:keepLines w:val="0"/>
        <w:pageBreakBefore w:val="0"/>
        <w:widowControl w:val="0"/>
        <w:kinsoku/>
        <w:wordWrap/>
        <w:overflowPunct/>
        <w:topLinePunct w:val="0"/>
        <w:autoSpaceDE/>
        <w:autoSpaceDN/>
        <w:bidi w:val="0"/>
        <w:adjustRightInd/>
        <w:snapToGrid/>
        <w:spacing w:line="360" w:lineRule="auto"/>
        <w:ind w:firstLine="630"/>
        <w:jc w:val="center"/>
        <w:textAlignment w:val="auto"/>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lang w:val="en-US" w:eastAsia="zh-CN" w:bidi="ar-SA"/>
        </w:rPr>
        <w:t xml:space="preserve">   </w:t>
      </w:r>
      <w:r>
        <w:rPr>
          <w:rFonts w:hint="default" w:ascii="Times New Roman" w:hAnsi="Times New Roman" w:eastAsia="宋体" w:cs="Times New Roman"/>
          <w:color w:val="auto"/>
          <w:sz w:val="21"/>
          <w:szCs w:val="21"/>
          <w:highlight w:val="none"/>
          <w:lang w:bidi="ar-SA"/>
        </w:rPr>
        <w:t>法定代表人签字：</w:t>
      </w:r>
      <w:r>
        <w:rPr>
          <w:rFonts w:hint="default" w:ascii="Times New Roman" w:hAnsi="Times New Roman" w:eastAsia="宋体" w:cs="Times New Roman"/>
          <w:color w:val="auto"/>
          <w:sz w:val="21"/>
          <w:szCs w:val="21"/>
          <w:highlight w:val="none"/>
          <w:lang w:val="en-US" w:eastAsia="zh-CN" w:bidi="ar-SA"/>
        </w:rPr>
        <w:t xml:space="preserve"> </w:t>
      </w:r>
      <w:r>
        <w:rPr>
          <w:rFonts w:hint="default" w:ascii="Times New Roman" w:hAnsi="Times New Roman" w:eastAsia="宋体" w:cs="Times New Roman"/>
          <w:color w:val="auto"/>
          <w:sz w:val="21"/>
          <w:szCs w:val="21"/>
          <w:highlight w:val="none"/>
          <w:u w:val="single"/>
          <w:lang w:val="en-US" w:eastAsia="zh-CN" w:bidi="ar-SA"/>
        </w:rPr>
        <w:t xml:space="preserve">               </w:t>
      </w:r>
    </w:p>
    <w:p w14:paraId="75A195EE">
      <w:pPr>
        <w:keepNext w:val="0"/>
        <w:keepLines w:val="0"/>
        <w:pageBreakBefore w:val="0"/>
        <w:widowControl w:val="0"/>
        <w:kinsoku/>
        <w:wordWrap/>
        <w:overflowPunct/>
        <w:topLinePunct w:val="0"/>
        <w:autoSpaceDE/>
        <w:autoSpaceDN/>
        <w:bidi w:val="0"/>
        <w:adjustRightInd/>
        <w:snapToGrid/>
        <w:spacing w:line="360" w:lineRule="auto"/>
        <w:ind w:firstLine="3780" w:firstLineChars="1800"/>
        <w:jc w:val="both"/>
        <w:textAlignment w:val="auto"/>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lang w:bidi="ar-SA"/>
        </w:rPr>
        <w:t>授权代表签字：</w:t>
      </w:r>
      <w:r>
        <w:rPr>
          <w:rFonts w:hint="default" w:ascii="Times New Roman" w:hAnsi="Times New Roman" w:eastAsia="宋体" w:cs="Times New Roman"/>
          <w:color w:val="auto"/>
          <w:sz w:val="21"/>
          <w:szCs w:val="21"/>
          <w:highlight w:val="none"/>
          <w:lang w:val="en-US" w:eastAsia="zh-CN" w:bidi="ar-SA"/>
        </w:rPr>
        <w:t xml:space="preserve"> </w:t>
      </w:r>
      <w:r>
        <w:rPr>
          <w:rFonts w:hint="default" w:ascii="Times New Roman" w:hAnsi="Times New Roman" w:eastAsia="宋体" w:cs="Times New Roman"/>
          <w:color w:val="auto"/>
          <w:sz w:val="21"/>
          <w:szCs w:val="21"/>
          <w:highlight w:val="none"/>
          <w:u w:val="single"/>
          <w:lang w:val="en-US" w:eastAsia="zh-CN" w:bidi="ar-SA"/>
        </w:rPr>
        <w:t xml:space="preserve">                  </w:t>
      </w:r>
    </w:p>
    <w:p w14:paraId="324F0997">
      <w:pPr>
        <w:keepNext w:val="0"/>
        <w:keepLines w:val="0"/>
        <w:pageBreakBefore w:val="0"/>
        <w:widowControl w:val="0"/>
        <w:kinsoku/>
        <w:wordWrap/>
        <w:overflowPunct/>
        <w:topLinePunct w:val="0"/>
        <w:autoSpaceDE/>
        <w:autoSpaceDN/>
        <w:bidi w:val="0"/>
        <w:adjustRightInd/>
        <w:snapToGrid/>
        <w:spacing w:line="360" w:lineRule="auto"/>
        <w:ind w:firstLine="630"/>
        <w:jc w:val="center"/>
        <w:textAlignment w:val="auto"/>
        <w:rPr>
          <w:rFonts w:hint="default" w:ascii="Times New Roman" w:hAnsi="Times New Roman" w:eastAsia="宋体" w:cs="Times New Roman"/>
          <w:color w:val="auto"/>
          <w:sz w:val="21"/>
          <w:szCs w:val="21"/>
          <w:highlight w:val="none"/>
          <w:lang w:bidi="ar-SA"/>
        </w:rPr>
      </w:pPr>
      <w:r>
        <w:rPr>
          <w:rFonts w:hint="default" w:ascii="Times New Roman" w:hAnsi="Times New Roman" w:eastAsia="宋体" w:cs="Times New Roman"/>
          <w:color w:val="auto"/>
          <w:sz w:val="21"/>
          <w:szCs w:val="21"/>
          <w:highlight w:val="none"/>
          <w:lang w:val="en-US" w:eastAsia="zh-CN" w:bidi="ar-SA"/>
        </w:rPr>
        <w:t xml:space="preserve">                         </w:t>
      </w:r>
      <w:r>
        <w:rPr>
          <w:rFonts w:hint="default" w:ascii="Times New Roman" w:hAnsi="Times New Roman" w:eastAsia="宋体" w:cs="Times New Roman"/>
          <w:color w:val="auto"/>
          <w:sz w:val="21"/>
          <w:szCs w:val="21"/>
          <w:highlight w:val="none"/>
          <w:lang w:eastAsia="zh-CN" w:bidi="ar-SA"/>
        </w:rPr>
        <w:t>竞争</w:t>
      </w:r>
      <w:r>
        <w:rPr>
          <w:rFonts w:hint="default" w:ascii="Times New Roman" w:hAnsi="Times New Roman" w:eastAsia="宋体" w:cs="Times New Roman"/>
          <w:color w:val="auto"/>
          <w:sz w:val="21"/>
          <w:szCs w:val="21"/>
          <w:highlight w:val="none"/>
          <w:lang w:bidi="ar-SA"/>
        </w:rPr>
        <w:t xml:space="preserve">人名称：  </w:t>
      </w:r>
      <w:r>
        <w:rPr>
          <w:rFonts w:hint="default" w:ascii="Times New Roman" w:hAnsi="Times New Roman" w:eastAsia="宋体" w:cs="Times New Roman"/>
          <w:color w:val="auto"/>
          <w:sz w:val="21"/>
          <w:szCs w:val="21"/>
          <w:highlight w:val="none"/>
          <w:u w:val="single"/>
          <w:lang w:bidi="ar-SA"/>
        </w:rPr>
        <w:t xml:space="preserve">  </w:t>
      </w:r>
      <w:r>
        <w:rPr>
          <w:rFonts w:hint="default" w:ascii="Times New Roman" w:hAnsi="Times New Roman" w:eastAsia="宋体" w:cs="Times New Roman"/>
          <w:color w:val="auto"/>
          <w:sz w:val="21"/>
          <w:szCs w:val="21"/>
          <w:highlight w:val="none"/>
          <w:u w:val="single"/>
          <w:lang w:val="en-US" w:eastAsia="zh-CN" w:bidi="ar-SA"/>
        </w:rPr>
        <w:t xml:space="preserve">         </w:t>
      </w:r>
      <w:r>
        <w:rPr>
          <w:rFonts w:hint="default" w:ascii="Times New Roman" w:hAnsi="Times New Roman" w:eastAsia="宋体" w:cs="Times New Roman"/>
          <w:color w:val="auto"/>
          <w:sz w:val="21"/>
          <w:szCs w:val="21"/>
          <w:highlight w:val="none"/>
          <w:u w:val="single"/>
          <w:lang w:bidi="ar-SA"/>
        </w:rPr>
        <w:t xml:space="preserve">   </w:t>
      </w:r>
      <w:r>
        <w:rPr>
          <w:rFonts w:hint="default" w:ascii="Times New Roman" w:hAnsi="Times New Roman" w:eastAsia="宋体" w:cs="Times New Roman"/>
          <w:color w:val="auto"/>
          <w:sz w:val="21"/>
          <w:szCs w:val="21"/>
          <w:highlight w:val="none"/>
          <w:lang w:bidi="ar-SA"/>
        </w:rPr>
        <w:t xml:space="preserve">  （盖章）</w:t>
      </w:r>
    </w:p>
    <w:p w14:paraId="392D6B0E">
      <w:pPr>
        <w:keepNext w:val="0"/>
        <w:keepLines w:val="0"/>
        <w:pageBreakBefore w:val="0"/>
        <w:widowControl w:val="0"/>
        <w:kinsoku/>
        <w:wordWrap/>
        <w:overflowPunct/>
        <w:topLinePunct w:val="0"/>
        <w:autoSpaceDE/>
        <w:autoSpaceDN/>
        <w:bidi w:val="0"/>
        <w:adjustRightInd/>
        <w:snapToGrid/>
        <w:spacing w:line="360" w:lineRule="auto"/>
        <w:ind w:firstLine="630"/>
        <w:jc w:val="center"/>
        <w:textAlignment w:val="auto"/>
        <w:rPr>
          <w:rFonts w:hint="default" w:ascii="Times New Roman" w:hAnsi="Times New Roman" w:eastAsia="宋体" w:cs="Times New Roman"/>
          <w:color w:val="auto"/>
          <w:sz w:val="21"/>
          <w:szCs w:val="21"/>
          <w:highlight w:val="none"/>
          <w:lang w:bidi="ar-SA"/>
        </w:rPr>
      </w:pPr>
      <w:r>
        <w:rPr>
          <w:rFonts w:hint="default" w:ascii="Times New Roman" w:hAnsi="Times New Roman" w:eastAsia="宋体" w:cs="Times New Roman"/>
          <w:color w:val="auto"/>
          <w:sz w:val="21"/>
          <w:szCs w:val="21"/>
          <w:highlight w:val="none"/>
          <w:lang w:val="en-US" w:eastAsia="zh-CN" w:bidi="ar-SA"/>
        </w:rPr>
        <w:t xml:space="preserve">               </w:t>
      </w:r>
      <w:r>
        <w:rPr>
          <w:rFonts w:hint="default" w:ascii="Times New Roman" w:hAnsi="Times New Roman" w:eastAsia="宋体" w:cs="Times New Roman"/>
          <w:color w:val="auto"/>
          <w:sz w:val="21"/>
          <w:szCs w:val="21"/>
          <w:highlight w:val="none"/>
          <w:lang w:bidi="ar-SA"/>
        </w:rPr>
        <w:t>日    期：</w:t>
      </w:r>
    </w:p>
    <w:p w14:paraId="1AA5C27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color w:val="auto"/>
          <w:sz w:val="21"/>
          <w:szCs w:val="21"/>
          <w:highlight w:val="none"/>
          <w:lang w:bidi="ar-SA"/>
        </w:rPr>
      </w:pPr>
    </w:p>
    <w:p w14:paraId="1D7BD945">
      <w:pPr>
        <w:rPr>
          <w:rFonts w:hint="default" w:ascii="Times New Roman" w:hAnsi="Times New Roman" w:eastAsia="宋体" w:cs="Times New Roman"/>
          <w:color w:val="auto"/>
          <w:sz w:val="21"/>
          <w:szCs w:val="21"/>
          <w:highlight w:val="none"/>
          <w:lang w:bidi="ar-SA"/>
        </w:rPr>
      </w:pPr>
      <w:r>
        <w:rPr>
          <w:rFonts w:hint="default" w:ascii="Times New Roman" w:hAnsi="Times New Roman" w:eastAsia="宋体" w:cs="Times New Roman"/>
          <w:color w:val="auto"/>
          <w:sz w:val="21"/>
          <w:szCs w:val="21"/>
          <w:highlight w:val="none"/>
          <w:lang w:bidi="ar-SA"/>
        </w:rPr>
        <w:br w:type="page"/>
      </w:r>
    </w:p>
    <w:p w14:paraId="467C66AC">
      <w:pPr>
        <w:pStyle w:val="2"/>
        <w:rPr>
          <w:rFonts w:hint="default" w:ascii="Times New Roman" w:hAnsi="Times New Roman" w:cs="Times New Roman"/>
          <w:highlight w:val="none"/>
          <w:lang w:val="en-US" w:eastAsia="zh-CN"/>
        </w:rPr>
        <w:sectPr>
          <w:footerReference r:id="rId8" w:type="first"/>
          <w:footerReference r:id="rId7" w:type="default"/>
          <w:pgSz w:w="11907" w:h="16840"/>
          <w:pgMar w:top="1440" w:right="1800" w:bottom="1440" w:left="1800" w:header="1134" w:footer="964" w:gutter="0"/>
          <w:pgNumType w:start="1"/>
          <w:cols w:space="720" w:num="1"/>
          <w:titlePg/>
          <w:docGrid w:type="lines" w:linePitch="312" w:charSpace="0"/>
        </w:sectPr>
      </w:pPr>
    </w:p>
    <w:p w14:paraId="3699CB1B">
      <w:pPr>
        <w:pStyle w:val="4"/>
        <w:spacing w:line="320" w:lineRule="exact"/>
        <w:rPr>
          <w:rFonts w:hint="default" w:ascii="Times New Roman" w:hAnsi="Times New Roman" w:eastAsia="仿宋" w:cs="Times New Roman"/>
          <w:bCs w:val="0"/>
          <w:color w:val="auto"/>
          <w:sz w:val="30"/>
          <w:szCs w:val="30"/>
          <w:highlight w:val="none"/>
          <w:lang w:bidi="ar-SA"/>
        </w:rPr>
      </w:pPr>
      <w:r>
        <w:rPr>
          <w:rFonts w:hint="default" w:ascii="Times New Roman" w:hAnsi="Times New Roman" w:eastAsia="仿宋" w:cs="Times New Roman"/>
          <w:bCs w:val="0"/>
          <w:color w:val="auto"/>
          <w:sz w:val="30"/>
          <w:szCs w:val="30"/>
          <w:highlight w:val="none"/>
          <w:lang w:bidi="ar-SA"/>
        </w:rPr>
        <w:t>附件</w:t>
      </w:r>
      <w:r>
        <w:rPr>
          <w:rFonts w:hint="default" w:ascii="Times New Roman" w:hAnsi="Times New Roman" w:eastAsia="仿宋" w:cs="Times New Roman"/>
          <w:bCs w:val="0"/>
          <w:color w:val="auto"/>
          <w:sz w:val="30"/>
          <w:szCs w:val="30"/>
          <w:highlight w:val="none"/>
          <w:lang w:val="en-US" w:eastAsia="zh-CN" w:bidi="ar-SA"/>
        </w:rPr>
        <w:t>5</w:t>
      </w:r>
      <w:r>
        <w:rPr>
          <w:rFonts w:hint="default" w:ascii="Times New Roman" w:hAnsi="Times New Roman" w:eastAsia="仿宋" w:cs="Times New Roman"/>
          <w:bCs w:val="0"/>
          <w:color w:val="auto"/>
          <w:sz w:val="30"/>
          <w:szCs w:val="30"/>
          <w:highlight w:val="none"/>
          <w:lang w:bidi="ar-SA"/>
        </w:rPr>
        <w:t>：</w:t>
      </w:r>
    </w:p>
    <w:p w14:paraId="705B2FBC">
      <w:pPr>
        <w:jc w:val="center"/>
        <w:rPr>
          <w:rFonts w:hint="default" w:ascii="Times New Roman" w:hAnsi="Times New Roman" w:eastAsia="仿宋" w:cs="Times New Roman"/>
          <w:color w:val="auto"/>
          <w:sz w:val="32"/>
          <w:szCs w:val="32"/>
          <w:highlight w:val="none"/>
          <w:lang w:bidi="ar-SA"/>
        </w:rPr>
      </w:pPr>
      <w:r>
        <w:rPr>
          <w:rFonts w:hint="default" w:ascii="Times New Roman" w:hAnsi="Times New Roman" w:eastAsia="仿宋" w:cs="Times New Roman"/>
          <w:b/>
          <w:color w:val="auto"/>
          <w:sz w:val="32"/>
          <w:szCs w:val="32"/>
          <w:highlight w:val="none"/>
          <w:lang w:bidi="ar-SA"/>
        </w:rPr>
        <w:t>无重大违法记录声明</w:t>
      </w:r>
      <w:r>
        <w:rPr>
          <w:rFonts w:hint="default" w:ascii="Times New Roman" w:hAnsi="Times New Roman" w:eastAsia="仿宋" w:cs="Times New Roman"/>
          <w:b/>
          <w:color w:val="auto"/>
          <w:sz w:val="32"/>
          <w:szCs w:val="32"/>
          <w:highlight w:val="none"/>
          <w:lang w:bidi="ar-SA"/>
        </w:rPr>
        <w:cr/>
      </w:r>
    </w:p>
    <w:p w14:paraId="13AF63F1">
      <w:pPr>
        <w:keepNext w:val="0"/>
        <w:keepLines w:val="0"/>
        <w:pageBreakBefore w:val="0"/>
        <w:widowControl w:val="0"/>
        <w:tabs>
          <w:tab w:val="left" w:pos="7665"/>
        </w:tabs>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color w:val="auto"/>
          <w:sz w:val="32"/>
          <w:szCs w:val="32"/>
          <w:highlight w:val="none"/>
          <w:lang w:bidi="ar-SA"/>
        </w:rPr>
      </w:pPr>
      <w:r>
        <w:rPr>
          <w:rFonts w:hint="eastAsia" w:ascii="Times New Roman" w:hAnsi="Times New Roman" w:eastAsia="仿宋_GB2312" w:cs="Times New Roman"/>
          <w:kern w:val="0"/>
          <w:sz w:val="32"/>
          <w:szCs w:val="32"/>
          <w:highlight w:val="none"/>
          <w:lang w:val="en-US" w:eastAsia="zh-CN" w:bidi="ar"/>
        </w:rPr>
        <w:t>遂宁盈宏房地产开发有限公司</w:t>
      </w:r>
      <w:r>
        <w:rPr>
          <w:rFonts w:hint="default" w:ascii="Times New Roman" w:hAnsi="Times New Roman" w:eastAsia="仿宋" w:cs="Times New Roman"/>
          <w:color w:val="auto"/>
          <w:sz w:val="32"/>
          <w:szCs w:val="32"/>
          <w:highlight w:val="none"/>
          <w:lang w:bidi="ar-SA"/>
        </w:rPr>
        <w:t>：</w:t>
      </w:r>
      <w:r>
        <w:rPr>
          <w:rFonts w:hint="default" w:ascii="Times New Roman" w:hAnsi="Times New Roman" w:eastAsia="仿宋" w:cs="Times New Roman"/>
          <w:color w:val="auto"/>
          <w:sz w:val="32"/>
          <w:szCs w:val="32"/>
          <w:highlight w:val="none"/>
          <w:lang w:bidi="ar-SA"/>
        </w:rPr>
        <w:cr/>
      </w:r>
      <w:r>
        <w:rPr>
          <w:rFonts w:hint="default" w:ascii="Times New Roman" w:hAnsi="Times New Roman" w:eastAsia="仿宋" w:cs="Times New Roman"/>
          <w:color w:val="auto"/>
          <w:sz w:val="32"/>
          <w:szCs w:val="32"/>
          <w:highlight w:val="none"/>
          <w:lang w:bidi="ar-SA"/>
        </w:rPr>
        <w:t xml:space="preserve">    </w:t>
      </w:r>
      <w:r>
        <w:rPr>
          <w:rFonts w:hint="default" w:ascii="Times New Roman" w:hAnsi="Times New Roman" w:eastAsia="仿宋" w:cs="Times New Roman"/>
          <w:color w:val="auto"/>
          <w:sz w:val="32"/>
          <w:szCs w:val="32"/>
          <w:highlight w:val="none"/>
          <w:u w:val="single"/>
          <w:lang w:bidi="ar-SA"/>
        </w:rPr>
        <w:t xml:space="preserve">                               </w:t>
      </w:r>
      <w:r>
        <w:rPr>
          <w:rFonts w:hint="default" w:ascii="Times New Roman" w:hAnsi="Times New Roman" w:eastAsia="仿宋" w:cs="Times New Roman"/>
          <w:color w:val="auto"/>
          <w:sz w:val="32"/>
          <w:szCs w:val="32"/>
          <w:highlight w:val="none"/>
          <w:lang w:bidi="ar-SA"/>
        </w:rPr>
        <w:t>（</w:t>
      </w:r>
      <w:r>
        <w:rPr>
          <w:rFonts w:hint="default" w:ascii="Times New Roman" w:hAnsi="Times New Roman" w:eastAsia="仿宋" w:cs="Times New Roman"/>
          <w:color w:val="auto"/>
          <w:sz w:val="32"/>
          <w:szCs w:val="32"/>
          <w:highlight w:val="none"/>
          <w:lang w:val="en-US" w:eastAsia="zh-CN" w:bidi="ar-SA"/>
        </w:rPr>
        <w:t>投标人</w:t>
      </w:r>
      <w:r>
        <w:rPr>
          <w:rFonts w:hint="default" w:ascii="Times New Roman" w:hAnsi="Times New Roman" w:eastAsia="仿宋" w:cs="Times New Roman"/>
          <w:color w:val="auto"/>
          <w:sz w:val="32"/>
          <w:szCs w:val="32"/>
          <w:highlight w:val="none"/>
          <w:lang w:bidi="ar-SA"/>
        </w:rPr>
        <w:t>）郑重声明，我方参加本项目采购活动前三年内无重大违法活动记录，符合规定的</w:t>
      </w:r>
      <w:r>
        <w:rPr>
          <w:rFonts w:hint="default" w:ascii="Times New Roman" w:hAnsi="Times New Roman" w:eastAsia="仿宋" w:cs="Times New Roman"/>
          <w:color w:val="auto"/>
          <w:sz w:val="32"/>
          <w:szCs w:val="32"/>
          <w:highlight w:val="none"/>
          <w:lang w:val="en-US" w:eastAsia="zh-CN" w:bidi="ar-SA"/>
        </w:rPr>
        <w:t>投标人</w:t>
      </w:r>
      <w:r>
        <w:rPr>
          <w:rFonts w:hint="default" w:ascii="Times New Roman" w:hAnsi="Times New Roman" w:eastAsia="仿宋" w:cs="Times New Roman"/>
          <w:color w:val="auto"/>
          <w:sz w:val="32"/>
          <w:szCs w:val="32"/>
          <w:highlight w:val="none"/>
          <w:lang w:bidi="ar-SA"/>
        </w:rPr>
        <w:t>资格条件。我方对此声明负全部法律责任。</w:t>
      </w:r>
      <w:r>
        <w:rPr>
          <w:rFonts w:hint="default" w:ascii="Times New Roman" w:hAnsi="Times New Roman" w:eastAsia="仿宋" w:cs="Times New Roman"/>
          <w:color w:val="auto"/>
          <w:sz w:val="32"/>
          <w:szCs w:val="32"/>
          <w:highlight w:val="none"/>
          <w:lang w:bidi="ar-SA"/>
        </w:rPr>
        <w:cr/>
      </w:r>
      <w:r>
        <w:rPr>
          <w:rFonts w:hint="default" w:ascii="Times New Roman" w:hAnsi="Times New Roman" w:eastAsia="仿宋" w:cs="Times New Roman"/>
          <w:color w:val="auto"/>
          <w:sz w:val="32"/>
          <w:szCs w:val="32"/>
          <w:highlight w:val="none"/>
          <w:lang w:bidi="ar-SA"/>
        </w:rPr>
        <w:t xml:space="preserve">    特此声明。</w:t>
      </w:r>
      <w:r>
        <w:rPr>
          <w:rFonts w:hint="default" w:ascii="Times New Roman" w:hAnsi="Times New Roman" w:eastAsia="仿宋" w:cs="Times New Roman"/>
          <w:color w:val="auto"/>
          <w:sz w:val="32"/>
          <w:szCs w:val="32"/>
          <w:highlight w:val="none"/>
          <w:lang w:bidi="ar-SA"/>
        </w:rPr>
        <w:cr/>
      </w:r>
      <w:r>
        <w:rPr>
          <w:rFonts w:hint="default" w:ascii="Times New Roman" w:hAnsi="Times New Roman" w:eastAsia="仿宋" w:cs="Times New Roman"/>
          <w:color w:val="auto"/>
          <w:sz w:val="32"/>
          <w:szCs w:val="32"/>
          <w:highlight w:val="none"/>
          <w:lang w:bidi="ar-SA"/>
        </w:rPr>
        <w:cr/>
      </w:r>
      <w:r>
        <w:rPr>
          <w:rFonts w:hint="default" w:ascii="Times New Roman" w:hAnsi="Times New Roman" w:eastAsia="仿宋" w:cs="Times New Roman"/>
          <w:bCs/>
          <w:color w:val="auto"/>
          <w:sz w:val="24"/>
          <w:szCs w:val="24"/>
          <w:highlight w:val="none"/>
          <w:lang w:bidi="ar-SA"/>
        </w:rPr>
        <w:cr/>
      </w:r>
      <w:r>
        <w:rPr>
          <w:rFonts w:hint="default" w:ascii="Times New Roman" w:hAnsi="Times New Roman" w:eastAsia="仿宋" w:cs="Times New Roman"/>
          <w:color w:val="auto"/>
          <w:sz w:val="32"/>
          <w:szCs w:val="32"/>
          <w:highlight w:val="none"/>
          <w:lang w:bidi="ar-SA"/>
        </w:rPr>
        <w:t xml:space="preserve">                                    </w:t>
      </w:r>
      <w:r>
        <w:rPr>
          <w:rFonts w:hint="default" w:ascii="Times New Roman" w:hAnsi="Times New Roman" w:eastAsia="仿宋" w:cs="Times New Roman"/>
          <w:color w:val="auto"/>
          <w:sz w:val="32"/>
          <w:szCs w:val="32"/>
          <w:highlight w:val="none"/>
          <w:lang w:eastAsia="zh-CN" w:bidi="ar-SA"/>
        </w:rPr>
        <w:t>竞争</w:t>
      </w:r>
      <w:r>
        <w:rPr>
          <w:rFonts w:hint="default" w:ascii="Times New Roman" w:hAnsi="Times New Roman" w:eastAsia="仿宋" w:cs="Times New Roman"/>
          <w:color w:val="auto"/>
          <w:sz w:val="32"/>
          <w:szCs w:val="32"/>
          <w:highlight w:val="none"/>
          <w:lang w:bidi="ar-SA"/>
        </w:rPr>
        <w:t>单位：（公章）</w:t>
      </w:r>
      <w:r>
        <w:rPr>
          <w:rFonts w:hint="default" w:ascii="Times New Roman" w:hAnsi="Times New Roman" w:eastAsia="仿宋" w:cs="Times New Roman"/>
          <w:color w:val="auto"/>
          <w:sz w:val="32"/>
          <w:szCs w:val="32"/>
          <w:highlight w:val="none"/>
          <w:lang w:bidi="ar-SA"/>
        </w:rPr>
        <w:cr/>
      </w:r>
      <w:r>
        <w:rPr>
          <w:rFonts w:hint="default" w:ascii="Times New Roman" w:hAnsi="Times New Roman" w:eastAsia="仿宋" w:cs="Times New Roman"/>
          <w:color w:val="auto"/>
          <w:sz w:val="32"/>
          <w:szCs w:val="32"/>
          <w:highlight w:val="none"/>
          <w:lang w:bidi="ar-SA"/>
        </w:rPr>
        <w:cr/>
      </w:r>
      <w:r>
        <w:rPr>
          <w:rFonts w:hint="default" w:ascii="Times New Roman" w:hAnsi="Times New Roman" w:eastAsia="仿宋" w:cs="Times New Roman"/>
          <w:color w:val="auto"/>
          <w:sz w:val="32"/>
          <w:szCs w:val="32"/>
          <w:highlight w:val="none"/>
          <w:lang w:bidi="ar-SA"/>
        </w:rPr>
        <w:t xml:space="preserve">                                     年    月    日</w:t>
      </w:r>
      <w:r>
        <w:rPr>
          <w:rFonts w:hint="default" w:ascii="Times New Roman" w:hAnsi="Times New Roman" w:eastAsia="仿宋" w:cs="Times New Roman"/>
          <w:color w:val="auto"/>
          <w:sz w:val="32"/>
          <w:szCs w:val="32"/>
          <w:highlight w:val="none"/>
          <w:lang w:bidi="ar-SA"/>
        </w:rPr>
        <w:cr/>
      </w:r>
    </w:p>
    <w:p w14:paraId="39AB7D0B">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0CD423F5">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637E9744">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64F0946F">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2BEBAEC9">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4A123E41">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283BC0F5">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1254289B">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bidi="ar-SA"/>
        </w:rPr>
      </w:pPr>
    </w:p>
    <w:p w14:paraId="6A4DB502">
      <w:pPr>
        <w:pStyle w:val="24"/>
        <w:spacing w:line="360" w:lineRule="auto"/>
        <w:jc w:val="left"/>
        <w:outlineLvl w:val="2"/>
        <w:rPr>
          <w:rFonts w:hint="default" w:ascii="Times New Roman" w:hAnsi="Times New Roman" w:eastAsia="仿宋" w:cs="Times New Roman"/>
          <w:b/>
          <w:bCs/>
          <w:color w:val="auto"/>
          <w:sz w:val="32"/>
          <w:szCs w:val="32"/>
          <w:highlight w:val="none"/>
          <w:lang w:eastAsia="zh-CN" w:bidi="ar-SA"/>
        </w:rPr>
      </w:pPr>
    </w:p>
    <w:p w14:paraId="7162C903">
      <w:pPr>
        <w:pStyle w:val="24"/>
        <w:spacing w:line="360" w:lineRule="auto"/>
        <w:jc w:val="left"/>
        <w:outlineLvl w:val="2"/>
        <w:rPr>
          <w:rFonts w:hint="default" w:ascii="Times New Roman" w:hAnsi="Times New Roman" w:eastAsia="仿宋" w:cs="Times New Roman"/>
          <w:b/>
          <w:bCs/>
          <w:color w:val="auto"/>
          <w:sz w:val="32"/>
          <w:szCs w:val="32"/>
          <w:highlight w:val="none"/>
          <w:lang w:eastAsia="zh-CN" w:bidi="ar-SA"/>
        </w:rPr>
      </w:pPr>
    </w:p>
    <w:p w14:paraId="0F1E3B23">
      <w:pPr>
        <w:pStyle w:val="24"/>
        <w:spacing w:line="360" w:lineRule="auto"/>
        <w:jc w:val="left"/>
        <w:outlineLvl w:val="2"/>
        <w:rPr>
          <w:rFonts w:hint="default" w:ascii="Times New Roman" w:hAnsi="Times New Roman" w:eastAsia="仿宋" w:cs="Times New Roman"/>
          <w:b/>
          <w:bCs/>
          <w:color w:val="auto"/>
          <w:sz w:val="32"/>
          <w:szCs w:val="32"/>
          <w:highlight w:val="none"/>
          <w:lang w:eastAsia="zh-CN" w:bidi="ar-SA"/>
        </w:rPr>
      </w:pPr>
    </w:p>
    <w:p w14:paraId="0D4A9D75">
      <w:pPr>
        <w:pStyle w:val="24"/>
        <w:spacing w:line="360" w:lineRule="auto"/>
        <w:jc w:val="left"/>
        <w:outlineLvl w:val="2"/>
        <w:rPr>
          <w:rFonts w:hint="default" w:ascii="Times New Roman" w:hAnsi="Times New Roman" w:eastAsia="仿宋" w:cs="Times New Roman"/>
          <w:b/>
          <w:bCs/>
          <w:color w:val="auto"/>
          <w:sz w:val="32"/>
          <w:szCs w:val="32"/>
          <w:highlight w:val="none"/>
          <w:lang w:eastAsia="zh-CN" w:bidi="ar-SA"/>
        </w:rPr>
      </w:pPr>
    </w:p>
    <w:p w14:paraId="05940789">
      <w:pPr>
        <w:rPr>
          <w:rFonts w:hint="default" w:ascii="Times New Roman" w:hAnsi="Times New Roman" w:eastAsia="仿宋" w:cs="Times New Roman"/>
          <w:b/>
          <w:bCs/>
          <w:color w:val="auto"/>
          <w:sz w:val="32"/>
          <w:szCs w:val="32"/>
          <w:highlight w:val="none"/>
          <w:lang w:eastAsia="zh-CN" w:bidi="ar-SA"/>
        </w:rPr>
      </w:pPr>
      <w:r>
        <w:rPr>
          <w:rFonts w:hint="default" w:ascii="Times New Roman" w:hAnsi="Times New Roman" w:eastAsia="仿宋" w:cs="Times New Roman"/>
          <w:b/>
          <w:bCs/>
          <w:color w:val="auto"/>
          <w:sz w:val="32"/>
          <w:szCs w:val="32"/>
          <w:highlight w:val="none"/>
          <w:lang w:eastAsia="zh-CN" w:bidi="ar-SA"/>
        </w:rPr>
        <w:br w:type="page"/>
      </w:r>
    </w:p>
    <w:p w14:paraId="74B17189">
      <w:pPr>
        <w:pStyle w:val="24"/>
        <w:spacing w:line="360" w:lineRule="auto"/>
        <w:jc w:val="left"/>
        <w:rPr>
          <w:rFonts w:hint="default" w:ascii="Times New Roman" w:hAnsi="Times New Roman" w:eastAsia="仿宋" w:cs="Times New Roman"/>
          <w:b/>
          <w:color w:val="auto"/>
          <w:kern w:val="2"/>
          <w:sz w:val="30"/>
          <w:szCs w:val="30"/>
          <w:highlight w:val="none"/>
          <w:lang w:val="en-US" w:eastAsia="zh-CN" w:bidi="ar-SA"/>
        </w:rPr>
      </w:pPr>
      <w:r>
        <w:rPr>
          <w:rFonts w:hint="default" w:ascii="Times New Roman" w:hAnsi="Times New Roman" w:eastAsia="仿宋" w:cs="Times New Roman"/>
          <w:b/>
          <w:color w:val="auto"/>
          <w:kern w:val="2"/>
          <w:sz w:val="30"/>
          <w:szCs w:val="30"/>
          <w:highlight w:val="none"/>
          <w:lang w:val="en-US" w:eastAsia="zh-CN" w:bidi="ar-SA"/>
        </w:rPr>
        <w:t>附件6:</w:t>
      </w:r>
    </w:p>
    <w:p w14:paraId="7220E1AA">
      <w:pPr>
        <w:pStyle w:val="24"/>
        <w:spacing w:line="360" w:lineRule="auto"/>
        <w:jc w:val="center"/>
        <w:rPr>
          <w:rStyle w:val="13"/>
          <w:rFonts w:hint="default" w:ascii="Times New Roman" w:hAnsi="Times New Roman" w:eastAsia="宋体" w:cs="Times New Roman"/>
          <w:bCs/>
          <w:color w:val="auto"/>
          <w:kern w:val="0"/>
          <w:sz w:val="24"/>
          <w:szCs w:val="24"/>
          <w:highlight w:val="none"/>
          <w:lang w:val="en-US" w:eastAsia="zh-CN" w:bidi="ar-SA"/>
        </w:rPr>
      </w:pPr>
      <w:r>
        <w:rPr>
          <w:rStyle w:val="13"/>
          <w:rFonts w:hint="default" w:ascii="Times New Roman" w:hAnsi="Times New Roman" w:cs="Times New Roman"/>
          <w:bCs/>
          <w:color w:val="auto"/>
          <w:kern w:val="0"/>
          <w:sz w:val="24"/>
          <w:szCs w:val="24"/>
          <w:highlight w:val="none"/>
          <w:lang w:bidi="ar-SA"/>
        </w:rPr>
        <w:t>主要人员简历表（</w:t>
      </w:r>
      <w:r>
        <w:rPr>
          <w:rStyle w:val="13"/>
          <w:rFonts w:hint="default" w:ascii="Times New Roman" w:hAnsi="Times New Roman" w:cs="Times New Roman"/>
          <w:bCs/>
          <w:color w:val="auto"/>
          <w:kern w:val="0"/>
          <w:sz w:val="24"/>
          <w:szCs w:val="24"/>
          <w:highlight w:val="none"/>
          <w:lang w:eastAsia="zh-CN" w:bidi="ar-SA"/>
        </w:rPr>
        <w:t>一</w:t>
      </w:r>
      <w:r>
        <w:rPr>
          <w:rStyle w:val="13"/>
          <w:rFonts w:hint="default" w:ascii="Times New Roman" w:hAnsi="Times New Roman" w:cs="Times New Roman"/>
          <w:bCs/>
          <w:color w:val="auto"/>
          <w:kern w:val="0"/>
          <w:sz w:val="24"/>
          <w:szCs w:val="24"/>
          <w:highlight w:val="none"/>
          <w:lang w:bidi="ar-SA"/>
        </w:rPr>
        <w:t>）</w:t>
      </w:r>
    </w:p>
    <w:p w14:paraId="15382429">
      <w:pPr>
        <w:pStyle w:val="24"/>
        <w:spacing w:line="360" w:lineRule="auto"/>
        <w:jc w:val="center"/>
        <w:rPr>
          <w:rStyle w:val="13"/>
          <w:rFonts w:hint="default" w:ascii="Times New Roman" w:hAnsi="Times New Roman" w:cs="Times New Roman"/>
          <w:bCs/>
          <w:color w:val="auto"/>
          <w:kern w:val="0"/>
          <w:sz w:val="24"/>
          <w:szCs w:val="24"/>
          <w:highlight w:val="none"/>
          <w:lang w:bidi="ar-SA"/>
        </w:rPr>
      </w:pP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
      <w:tblGrid>
        <w:gridCol w:w="972"/>
        <w:gridCol w:w="205"/>
        <w:gridCol w:w="786"/>
        <w:gridCol w:w="777"/>
        <w:gridCol w:w="780"/>
        <w:gridCol w:w="2725"/>
        <w:gridCol w:w="2091"/>
      </w:tblGrid>
      <w:tr w14:paraId="72E8E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972" w:type="dxa"/>
            <w:noWrap w:val="0"/>
            <w:vAlign w:val="center"/>
          </w:tcPr>
          <w:p w14:paraId="0132DC1D">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姓名</w:t>
            </w:r>
          </w:p>
        </w:tc>
        <w:tc>
          <w:tcPr>
            <w:tcW w:w="991" w:type="dxa"/>
            <w:gridSpan w:val="2"/>
            <w:noWrap w:val="0"/>
            <w:vAlign w:val="center"/>
          </w:tcPr>
          <w:p w14:paraId="633A035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777" w:type="dxa"/>
            <w:noWrap w:val="0"/>
            <w:vAlign w:val="center"/>
          </w:tcPr>
          <w:p w14:paraId="0A61B067">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年龄</w:t>
            </w:r>
          </w:p>
        </w:tc>
        <w:tc>
          <w:tcPr>
            <w:tcW w:w="780" w:type="dxa"/>
            <w:noWrap w:val="0"/>
            <w:vAlign w:val="center"/>
          </w:tcPr>
          <w:p w14:paraId="67E1E80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44CD298D">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学历</w:t>
            </w:r>
          </w:p>
        </w:tc>
        <w:tc>
          <w:tcPr>
            <w:tcW w:w="2091" w:type="dxa"/>
            <w:noWrap w:val="0"/>
            <w:vAlign w:val="center"/>
          </w:tcPr>
          <w:p w14:paraId="2BEDD98C">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3309F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972" w:type="dxa"/>
            <w:noWrap w:val="0"/>
            <w:vAlign w:val="center"/>
          </w:tcPr>
          <w:p w14:paraId="1C13C11F">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职称</w:t>
            </w:r>
          </w:p>
        </w:tc>
        <w:tc>
          <w:tcPr>
            <w:tcW w:w="991" w:type="dxa"/>
            <w:gridSpan w:val="2"/>
            <w:noWrap w:val="0"/>
            <w:vAlign w:val="center"/>
          </w:tcPr>
          <w:p w14:paraId="40A8C9F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777" w:type="dxa"/>
            <w:noWrap w:val="0"/>
            <w:vAlign w:val="center"/>
          </w:tcPr>
          <w:p w14:paraId="0A8BE714">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职务</w:t>
            </w:r>
          </w:p>
        </w:tc>
        <w:tc>
          <w:tcPr>
            <w:tcW w:w="780" w:type="dxa"/>
            <w:noWrap w:val="0"/>
            <w:vAlign w:val="center"/>
          </w:tcPr>
          <w:p w14:paraId="3E546C4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2C1B83B8">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拟在本合同任职</w:t>
            </w:r>
          </w:p>
        </w:tc>
        <w:tc>
          <w:tcPr>
            <w:tcW w:w="2091" w:type="dxa"/>
            <w:noWrap w:val="0"/>
            <w:vAlign w:val="center"/>
          </w:tcPr>
          <w:p w14:paraId="7649500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45D4C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972" w:type="dxa"/>
            <w:noWrap w:val="0"/>
            <w:vAlign w:val="center"/>
          </w:tcPr>
          <w:p w14:paraId="08A495C4">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毕业学校</w:t>
            </w:r>
          </w:p>
        </w:tc>
        <w:tc>
          <w:tcPr>
            <w:tcW w:w="7364" w:type="dxa"/>
            <w:gridSpan w:val="6"/>
            <w:noWrap w:val="0"/>
            <w:vAlign w:val="center"/>
          </w:tcPr>
          <w:p w14:paraId="59344277">
            <w:pPr>
              <w:pStyle w:val="24"/>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年毕业于          学校          专业</w:t>
            </w:r>
          </w:p>
        </w:tc>
      </w:tr>
      <w:tr w14:paraId="67A0C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8336" w:type="dxa"/>
            <w:gridSpan w:val="7"/>
            <w:noWrap w:val="0"/>
            <w:vAlign w:val="center"/>
          </w:tcPr>
          <w:p w14:paraId="2D824F2C">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主要工作经历</w:t>
            </w:r>
          </w:p>
        </w:tc>
      </w:tr>
      <w:tr w14:paraId="73F4E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683BCD89">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时间</w:t>
            </w:r>
          </w:p>
        </w:tc>
        <w:tc>
          <w:tcPr>
            <w:tcW w:w="2343" w:type="dxa"/>
            <w:gridSpan w:val="3"/>
            <w:noWrap w:val="0"/>
            <w:vAlign w:val="center"/>
          </w:tcPr>
          <w:p w14:paraId="6948FE4B">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参加过的类似项目</w:t>
            </w:r>
          </w:p>
        </w:tc>
        <w:tc>
          <w:tcPr>
            <w:tcW w:w="2725" w:type="dxa"/>
            <w:noWrap w:val="0"/>
            <w:vAlign w:val="center"/>
          </w:tcPr>
          <w:p w14:paraId="7E1D5DD9">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担任职务</w:t>
            </w:r>
          </w:p>
        </w:tc>
        <w:tc>
          <w:tcPr>
            <w:tcW w:w="2091" w:type="dxa"/>
            <w:noWrap w:val="0"/>
            <w:vAlign w:val="center"/>
          </w:tcPr>
          <w:p w14:paraId="0F7D4B4F">
            <w:pPr>
              <w:pStyle w:val="24"/>
              <w:wordWrap w:val="0"/>
              <w:spacing w:line="360" w:lineRule="auto"/>
              <w:jc w:val="center"/>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发包人及联系电话</w:t>
            </w:r>
          </w:p>
        </w:tc>
      </w:tr>
      <w:tr w14:paraId="16D0C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5A2AD946">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7FDE924A">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565B5360">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4C356E26">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56BB3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660B5D46">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497FE4D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65AC3E3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64B2375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7B5A3A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343080B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1D383FCC">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4A13DA9A">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2418B14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6814A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41FC6C9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608396F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70215535">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2CECF04E">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189CAC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1EE1339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69A8ED1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02AF8A39">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1BA4B398">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1D500C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616E8EE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2C65DDA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2F748685">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263C1CA6">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7929F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07F38511">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6772F86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3CE4E90C">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1A98C98B">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1D60D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780106D3">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3BD7D487">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6700F1FF">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52D4AD9A">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r w14:paraId="684B4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0" w:hRule="atLeast"/>
          <w:jc w:val="center"/>
        </w:trPr>
        <w:tc>
          <w:tcPr>
            <w:tcW w:w="1177" w:type="dxa"/>
            <w:gridSpan w:val="2"/>
            <w:noWrap w:val="0"/>
            <w:vAlign w:val="center"/>
          </w:tcPr>
          <w:p w14:paraId="4B08C9F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343" w:type="dxa"/>
            <w:gridSpan w:val="3"/>
            <w:noWrap w:val="0"/>
            <w:vAlign w:val="center"/>
          </w:tcPr>
          <w:p w14:paraId="473865C0">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725" w:type="dxa"/>
            <w:noWrap w:val="0"/>
            <w:vAlign w:val="center"/>
          </w:tcPr>
          <w:p w14:paraId="07FD9308">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c>
          <w:tcPr>
            <w:tcW w:w="2091" w:type="dxa"/>
            <w:noWrap w:val="0"/>
            <w:vAlign w:val="center"/>
          </w:tcPr>
          <w:p w14:paraId="357CC164">
            <w:pPr>
              <w:pStyle w:val="24"/>
              <w:wordWrap w:val="0"/>
              <w:spacing w:line="360" w:lineRule="auto"/>
              <w:jc w:val="left"/>
              <w:rPr>
                <w:rStyle w:val="13"/>
                <w:rFonts w:hint="default" w:ascii="Times New Roman" w:hAnsi="Times New Roman" w:cs="Times New Roman"/>
                <w:color w:val="auto"/>
                <w:kern w:val="0"/>
                <w:szCs w:val="21"/>
                <w:highlight w:val="none"/>
                <w:lang w:bidi="ar-SA"/>
              </w:rPr>
            </w:pPr>
          </w:p>
        </w:tc>
      </w:tr>
    </w:tbl>
    <w:p w14:paraId="3582CF47">
      <w:pPr>
        <w:pStyle w:val="24"/>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注：(1)“主要人员简历表”中的项目负责人应附身份证、职称证、</w:t>
      </w:r>
      <w:r>
        <w:rPr>
          <w:rStyle w:val="13"/>
          <w:rFonts w:hint="default" w:ascii="Times New Roman" w:hAnsi="Times New Roman" w:cs="Times New Roman"/>
          <w:color w:val="auto"/>
          <w:kern w:val="0"/>
          <w:szCs w:val="21"/>
          <w:highlight w:val="none"/>
          <w:lang w:val="en-US" w:eastAsia="zh-CN" w:bidi="ar-SA"/>
        </w:rPr>
        <w:t>社保证明</w:t>
      </w:r>
      <w:r>
        <w:rPr>
          <w:rStyle w:val="13"/>
          <w:rFonts w:hint="default" w:ascii="Times New Roman" w:hAnsi="Times New Roman" w:cs="Times New Roman"/>
          <w:color w:val="auto"/>
          <w:kern w:val="0"/>
          <w:szCs w:val="21"/>
          <w:highlight w:val="none"/>
          <w:lang w:bidi="ar-SA"/>
        </w:rPr>
        <w:t>，管理过的项目业绩须附合同协议书；其他</w:t>
      </w:r>
      <w:r>
        <w:rPr>
          <w:rStyle w:val="13"/>
          <w:rFonts w:hint="default" w:ascii="Times New Roman" w:hAnsi="Times New Roman" w:cs="Times New Roman"/>
          <w:color w:val="auto"/>
          <w:kern w:val="0"/>
          <w:szCs w:val="21"/>
          <w:highlight w:val="none"/>
          <w:lang w:val="en-US" w:eastAsia="zh-CN" w:bidi="ar-SA"/>
        </w:rPr>
        <w:t>项目管理人员</w:t>
      </w:r>
      <w:r>
        <w:rPr>
          <w:rStyle w:val="13"/>
          <w:rFonts w:hint="default" w:ascii="Times New Roman" w:hAnsi="Times New Roman" w:cs="Times New Roman"/>
          <w:color w:val="auto"/>
          <w:kern w:val="0"/>
          <w:szCs w:val="21"/>
          <w:highlight w:val="none"/>
          <w:lang w:bidi="ar-SA"/>
        </w:rPr>
        <w:t>应附身份证、职称证、</w:t>
      </w:r>
      <w:r>
        <w:rPr>
          <w:rStyle w:val="13"/>
          <w:rFonts w:hint="default" w:ascii="Times New Roman" w:hAnsi="Times New Roman" w:cs="Times New Roman"/>
          <w:color w:val="auto"/>
          <w:kern w:val="0"/>
          <w:szCs w:val="21"/>
          <w:highlight w:val="none"/>
          <w:lang w:val="en-US" w:eastAsia="zh-CN" w:bidi="ar-SA"/>
        </w:rPr>
        <w:t>社保证明</w:t>
      </w:r>
      <w:r>
        <w:rPr>
          <w:rStyle w:val="13"/>
          <w:rFonts w:hint="default" w:ascii="Times New Roman" w:hAnsi="Times New Roman" w:cs="Times New Roman"/>
          <w:color w:val="auto"/>
          <w:kern w:val="0"/>
          <w:szCs w:val="21"/>
          <w:highlight w:val="none"/>
          <w:lang w:bidi="ar-SA"/>
        </w:rPr>
        <w:t>。如不实，属于弄虚作假，取消</w:t>
      </w:r>
      <w:r>
        <w:rPr>
          <w:rStyle w:val="13"/>
          <w:rFonts w:hint="default" w:ascii="Times New Roman" w:hAnsi="Times New Roman" w:cs="Times New Roman"/>
          <w:color w:val="auto"/>
          <w:kern w:val="0"/>
          <w:szCs w:val="21"/>
          <w:highlight w:val="none"/>
          <w:lang w:val="en-US" w:eastAsia="zh-CN" w:bidi="ar-SA"/>
        </w:rPr>
        <w:t>中标</w:t>
      </w:r>
      <w:r>
        <w:rPr>
          <w:rStyle w:val="13"/>
          <w:rFonts w:hint="default" w:ascii="Times New Roman" w:hAnsi="Times New Roman" w:cs="Times New Roman"/>
          <w:color w:val="auto"/>
          <w:kern w:val="0"/>
          <w:szCs w:val="21"/>
          <w:highlight w:val="none"/>
          <w:lang w:bidi="ar-SA"/>
        </w:rPr>
        <w:t>资格。</w:t>
      </w:r>
    </w:p>
    <w:p w14:paraId="3A491739">
      <w:pPr>
        <w:pStyle w:val="24"/>
        <w:spacing w:line="360" w:lineRule="auto"/>
        <w:ind w:firstLine="420" w:firstLineChars="200"/>
        <w:jc w:val="left"/>
        <w:rPr>
          <w:rStyle w:val="13"/>
          <w:rFonts w:hint="default" w:ascii="Times New Roman" w:hAnsi="Times New Roman" w:cs="Times New Roman"/>
          <w:color w:val="auto"/>
          <w:kern w:val="0"/>
          <w:szCs w:val="21"/>
          <w:highlight w:val="none"/>
          <w:lang w:bidi="ar-SA"/>
        </w:rPr>
      </w:pPr>
      <w:r>
        <w:rPr>
          <w:rStyle w:val="13"/>
          <w:rFonts w:hint="default" w:ascii="Times New Roman" w:hAnsi="Times New Roman" w:cs="Times New Roman"/>
          <w:color w:val="auto"/>
          <w:kern w:val="0"/>
          <w:szCs w:val="21"/>
          <w:highlight w:val="none"/>
          <w:lang w:bidi="ar-SA"/>
        </w:rPr>
        <w:t>(2)主要人员的</w:t>
      </w:r>
      <w:r>
        <w:rPr>
          <w:rStyle w:val="13"/>
          <w:rFonts w:hint="default" w:ascii="Times New Roman" w:hAnsi="Times New Roman" w:cs="Times New Roman"/>
          <w:color w:val="auto"/>
          <w:kern w:val="0"/>
          <w:szCs w:val="21"/>
          <w:highlight w:val="none"/>
          <w:lang w:val="en-US" w:eastAsia="zh-CN" w:bidi="ar-SA"/>
        </w:rPr>
        <w:t>社保证明</w:t>
      </w:r>
      <w:r>
        <w:rPr>
          <w:rStyle w:val="13"/>
          <w:rFonts w:hint="default" w:ascii="Times New Roman" w:hAnsi="Times New Roman" w:cs="Times New Roman"/>
          <w:color w:val="auto"/>
          <w:kern w:val="0"/>
          <w:szCs w:val="21"/>
          <w:highlight w:val="none"/>
          <w:lang w:bidi="ar-SA"/>
        </w:rPr>
        <w:t>是指，主要人员在该</w:t>
      </w:r>
      <w:r>
        <w:rPr>
          <w:rStyle w:val="13"/>
          <w:rFonts w:hint="default" w:ascii="Times New Roman" w:hAnsi="Times New Roman" w:cs="Times New Roman"/>
          <w:color w:val="auto"/>
          <w:kern w:val="0"/>
          <w:szCs w:val="21"/>
          <w:highlight w:val="none"/>
          <w:lang w:val="en-US" w:eastAsia="zh-CN" w:bidi="ar-SA"/>
        </w:rPr>
        <w:t>投标</w:t>
      </w:r>
      <w:r>
        <w:rPr>
          <w:rStyle w:val="13"/>
          <w:rFonts w:hint="default" w:ascii="Times New Roman" w:hAnsi="Times New Roman" w:cs="Times New Roman"/>
          <w:color w:val="auto"/>
          <w:kern w:val="0"/>
          <w:szCs w:val="21"/>
          <w:highlight w:val="none"/>
          <w:lang w:eastAsia="zh-CN" w:bidi="ar-SA"/>
        </w:rPr>
        <w:t>人</w:t>
      </w:r>
      <w:r>
        <w:rPr>
          <w:rStyle w:val="13"/>
          <w:rFonts w:hint="default" w:ascii="Times New Roman" w:hAnsi="Times New Roman" w:cs="Times New Roman"/>
          <w:color w:val="auto"/>
          <w:kern w:val="0"/>
          <w:szCs w:val="21"/>
          <w:highlight w:val="none"/>
          <w:lang w:bidi="ar-SA"/>
        </w:rPr>
        <w:t>单位的养老保险缴纳凭证或由社保部门出具的主要人员在</w:t>
      </w:r>
      <w:r>
        <w:rPr>
          <w:rStyle w:val="13"/>
          <w:rFonts w:hint="default" w:ascii="Times New Roman" w:hAnsi="Times New Roman" w:cs="Times New Roman"/>
          <w:color w:val="auto"/>
          <w:kern w:val="0"/>
          <w:szCs w:val="21"/>
          <w:highlight w:val="none"/>
          <w:lang w:val="en-US" w:eastAsia="zh-CN" w:bidi="ar-SA"/>
        </w:rPr>
        <w:t>投标</w:t>
      </w:r>
      <w:r>
        <w:rPr>
          <w:rStyle w:val="13"/>
          <w:rFonts w:hint="default" w:ascii="Times New Roman" w:hAnsi="Times New Roman" w:cs="Times New Roman"/>
          <w:color w:val="auto"/>
          <w:kern w:val="0"/>
          <w:szCs w:val="21"/>
          <w:highlight w:val="none"/>
          <w:lang w:eastAsia="zh-CN" w:bidi="ar-SA"/>
        </w:rPr>
        <w:t>人</w:t>
      </w:r>
      <w:r>
        <w:rPr>
          <w:rStyle w:val="13"/>
          <w:rFonts w:hint="default" w:ascii="Times New Roman" w:hAnsi="Times New Roman" w:cs="Times New Roman"/>
          <w:color w:val="auto"/>
          <w:kern w:val="0"/>
          <w:szCs w:val="21"/>
          <w:highlight w:val="none"/>
          <w:lang w:bidi="ar-SA"/>
        </w:rPr>
        <w:t>单位参保的证明。</w:t>
      </w:r>
    </w:p>
    <w:p w14:paraId="12D01028">
      <w:pPr>
        <w:adjustRightInd w:val="0"/>
        <w:spacing w:line="380" w:lineRule="exact"/>
        <w:ind w:firstLine="640" w:firstLineChars="200"/>
        <w:jc w:val="left"/>
        <w:rPr>
          <w:rFonts w:hint="default" w:ascii="Times New Roman" w:hAnsi="Times New Roman" w:eastAsia="仿宋" w:cs="Times New Roman"/>
          <w:color w:val="auto"/>
          <w:sz w:val="32"/>
          <w:szCs w:val="32"/>
          <w:highlight w:val="none"/>
          <w:lang w:val="en-US" w:eastAsia="zh-CN" w:bidi="ar-SA"/>
        </w:rPr>
      </w:pPr>
    </w:p>
    <w:p w14:paraId="55022B29">
      <w:pPr>
        <w:keepNext w:val="0"/>
        <w:keepLines w:val="0"/>
        <w:pageBreakBefore w:val="0"/>
        <w:widowControl w:val="0"/>
        <w:kinsoku/>
        <w:wordWrap/>
        <w:overflowPunct/>
        <w:topLinePunct w:val="0"/>
        <w:autoSpaceDE/>
        <w:autoSpaceDN/>
        <w:bidi w:val="0"/>
        <w:adjustRightInd w:val="0"/>
        <w:snapToGrid/>
        <w:spacing w:line="600" w:lineRule="exact"/>
        <w:ind w:right="0" w:firstLine="480" w:firstLineChars="200"/>
        <w:jc w:val="left"/>
        <w:rPr>
          <w:rStyle w:val="13"/>
          <w:rFonts w:hint="default" w:ascii="Times New Roman" w:hAnsi="Times New Roman" w:cs="Times New Roman"/>
          <w:bCs/>
          <w:color w:val="auto"/>
          <w:kern w:val="0"/>
          <w:sz w:val="24"/>
          <w:szCs w:val="24"/>
          <w:highlight w:val="none"/>
          <w:lang w:bidi="ar-SA"/>
        </w:rPr>
      </w:pPr>
    </w:p>
    <w:p w14:paraId="649888D7">
      <w:pPr>
        <w:keepNext w:val="0"/>
        <w:keepLines w:val="0"/>
        <w:pageBreakBefore w:val="0"/>
        <w:widowControl w:val="0"/>
        <w:kinsoku/>
        <w:wordWrap/>
        <w:overflowPunct/>
        <w:topLinePunct w:val="0"/>
        <w:autoSpaceDE/>
        <w:autoSpaceDN/>
        <w:bidi w:val="0"/>
        <w:adjustRightInd w:val="0"/>
        <w:snapToGrid/>
        <w:spacing w:line="600" w:lineRule="exact"/>
        <w:ind w:right="0" w:firstLine="480" w:firstLineChars="200"/>
        <w:jc w:val="left"/>
        <w:rPr>
          <w:rStyle w:val="13"/>
          <w:rFonts w:hint="default" w:ascii="Times New Roman" w:hAnsi="Times New Roman" w:cs="Times New Roman"/>
          <w:bCs/>
          <w:color w:val="auto"/>
          <w:kern w:val="0"/>
          <w:sz w:val="24"/>
          <w:szCs w:val="24"/>
          <w:highlight w:val="none"/>
          <w:lang w:bidi="ar-SA"/>
        </w:rPr>
      </w:pPr>
    </w:p>
    <w:p w14:paraId="0A4F28BE">
      <w:pPr>
        <w:rPr>
          <w:rStyle w:val="13"/>
          <w:rFonts w:hint="default" w:ascii="Times New Roman" w:hAnsi="Times New Roman" w:cs="Times New Roman"/>
          <w:bCs/>
          <w:color w:val="auto"/>
          <w:kern w:val="0"/>
          <w:sz w:val="24"/>
          <w:szCs w:val="24"/>
          <w:highlight w:val="none"/>
          <w:lang w:bidi="ar-SA"/>
        </w:rPr>
      </w:pPr>
      <w:r>
        <w:rPr>
          <w:rStyle w:val="13"/>
          <w:rFonts w:hint="default" w:ascii="Times New Roman" w:hAnsi="Times New Roman" w:cs="Times New Roman"/>
          <w:bCs/>
          <w:color w:val="auto"/>
          <w:kern w:val="0"/>
          <w:sz w:val="24"/>
          <w:szCs w:val="24"/>
          <w:highlight w:val="none"/>
          <w:lang w:bidi="ar-SA"/>
        </w:rPr>
        <w:br w:type="page"/>
      </w:r>
    </w:p>
    <w:p w14:paraId="2A940CAB">
      <w:pPr>
        <w:keepNext w:val="0"/>
        <w:keepLines w:val="0"/>
        <w:pageBreakBefore w:val="0"/>
        <w:widowControl w:val="0"/>
        <w:kinsoku/>
        <w:wordWrap/>
        <w:overflowPunct/>
        <w:topLinePunct w:val="0"/>
        <w:autoSpaceDE/>
        <w:autoSpaceDN/>
        <w:bidi w:val="0"/>
        <w:adjustRightInd w:val="0"/>
        <w:snapToGrid/>
        <w:spacing w:line="600" w:lineRule="exact"/>
        <w:ind w:right="0" w:firstLine="480" w:firstLineChars="200"/>
        <w:jc w:val="left"/>
        <w:rPr>
          <w:rStyle w:val="13"/>
          <w:rFonts w:hint="default" w:ascii="Times New Roman" w:hAnsi="Times New Roman" w:cs="Times New Roman"/>
          <w:bCs/>
          <w:color w:val="auto"/>
          <w:kern w:val="0"/>
          <w:sz w:val="24"/>
          <w:szCs w:val="24"/>
          <w:highlight w:val="none"/>
          <w:lang w:bidi="ar-SA"/>
        </w:rPr>
      </w:pPr>
      <w:r>
        <w:rPr>
          <w:rStyle w:val="13"/>
          <w:rFonts w:hint="default" w:ascii="Times New Roman" w:hAnsi="Times New Roman" w:cs="Times New Roman"/>
          <w:bCs/>
          <w:color w:val="auto"/>
          <w:kern w:val="0"/>
          <w:sz w:val="24"/>
          <w:szCs w:val="24"/>
          <w:highlight w:val="none"/>
          <w:lang w:bidi="ar-SA"/>
        </w:rPr>
        <w:t>主要人员简历表（</w:t>
      </w:r>
      <w:r>
        <w:rPr>
          <w:rStyle w:val="13"/>
          <w:rFonts w:hint="default" w:ascii="Times New Roman" w:hAnsi="Times New Roman" w:cs="Times New Roman"/>
          <w:bCs/>
          <w:color w:val="auto"/>
          <w:kern w:val="0"/>
          <w:sz w:val="24"/>
          <w:szCs w:val="24"/>
          <w:highlight w:val="none"/>
          <w:lang w:eastAsia="zh-CN" w:bidi="ar-SA"/>
        </w:rPr>
        <w:t>二</w:t>
      </w:r>
      <w:r>
        <w:rPr>
          <w:rStyle w:val="13"/>
          <w:rFonts w:hint="default" w:ascii="Times New Roman" w:hAnsi="Times New Roman" w:cs="Times New Roman"/>
          <w:bCs/>
          <w:color w:val="auto"/>
          <w:kern w:val="0"/>
          <w:sz w:val="24"/>
          <w:szCs w:val="24"/>
          <w:highlight w:val="none"/>
          <w:lang w:bidi="ar-SA"/>
        </w:rPr>
        <w:t>）</w:t>
      </w:r>
    </w:p>
    <w:p w14:paraId="6CED5FE4">
      <w:pPr>
        <w:pStyle w:val="2"/>
        <w:keepNext w:val="0"/>
        <w:keepLines w:val="0"/>
        <w:pageBreakBefore w:val="0"/>
        <w:widowControl/>
        <w:kinsoku/>
        <w:wordWrap/>
        <w:overflowPunct/>
        <w:topLinePunct w:val="0"/>
        <w:autoSpaceDE/>
        <w:autoSpaceDN/>
        <w:bidi w:val="0"/>
        <w:snapToGrid/>
        <w:spacing w:line="600" w:lineRule="exact"/>
        <w:ind w:right="0"/>
        <w:rPr>
          <w:rFonts w:hint="default" w:ascii="Times New Roman" w:hAnsi="Times New Roman" w:eastAsia="宋体" w:cs="Times New Roman"/>
          <w:color w:val="auto"/>
          <w:highlight w:val="none"/>
          <w:lang w:val="en-US" w:eastAsia="zh-CN"/>
        </w:rPr>
      </w:pPr>
      <w:r>
        <w:rPr>
          <w:rStyle w:val="13"/>
          <w:rFonts w:hint="default" w:ascii="Times New Roman" w:hAnsi="Times New Roman" w:cs="Times New Roman"/>
          <w:bCs/>
          <w:color w:val="auto"/>
          <w:kern w:val="0"/>
          <w:sz w:val="24"/>
          <w:szCs w:val="24"/>
          <w:highlight w:val="none"/>
          <w:lang w:val="en-US" w:eastAsia="zh-CN" w:bidi="ar-SA"/>
        </w:rPr>
        <w:t>…………</w:t>
      </w:r>
    </w:p>
    <w:p w14:paraId="01F34F2F">
      <w:pPr>
        <w:pStyle w:val="2"/>
        <w:keepNext w:val="0"/>
        <w:keepLines w:val="0"/>
        <w:pageBreakBefore w:val="0"/>
        <w:widowControl/>
        <w:kinsoku/>
        <w:wordWrap/>
        <w:overflowPunct/>
        <w:topLinePunct w:val="0"/>
        <w:autoSpaceDE/>
        <w:autoSpaceDN/>
        <w:bidi w:val="0"/>
        <w:adjustRightInd/>
        <w:snapToGrid/>
        <w:spacing w:line="600" w:lineRule="exact"/>
        <w:ind w:right="0" w:firstLine="480" w:firstLineChars="200"/>
        <w:jc w:val="left"/>
        <w:textAlignment w:val="baseline"/>
        <w:rPr>
          <w:rFonts w:hint="default" w:ascii="Times New Roman" w:hAnsi="Times New Roman" w:cs="Times New Roman"/>
          <w:color w:val="auto"/>
          <w:highlight w:val="none"/>
          <w:lang w:val="en-US" w:eastAsia="zh-CN"/>
        </w:rPr>
      </w:pPr>
      <w:r>
        <w:rPr>
          <w:rStyle w:val="13"/>
          <w:rFonts w:hint="default" w:ascii="Times New Roman" w:hAnsi="Times New Roman" w:cs="Times New Roman"/>
          <w:bCs/>
          <w:color w:val="auto"/>
          <w:kern w:val="0"/>
          <w:sz w:val="24"/>
          <w:szCs w:val="24"/>
          <w:highlight w:val="none"/>
          <w:lang w:bidi="ar-SA"/>
        </w:rPr>
        <w:t>主要人员简历表（</w:t>
      </w:r>
      <w:r>
        <w:rPr>
          <w:rStyle w:val="13"/>
          <w:rFonts w:hint="default" w:ascii="Times New Roman" w:hAnsi="Times New Roman" w:cs="Times New Roman"/>
          <w:bCs/>
          <w:color w:val="auto"/>
          <w:kern w:val="0"/>
          <w:sz w:val="24"/>
          <w:szCs w:val="24"/>
          <w:highlight w:val="none"/>
          <w:lang w:eastAsia="zh-CN" w:bidi="ar-SA"/>
        </w:rPr>
        <w:t>三</w:t>
      </w:r>
      <w:r>
        <w:rPr>
          <w:rStyle w:val="13"/>
          <w:rFonts w:hint="default" w:ascii="Times New Roman" w:hAnsi="Times New Roman" w:cs="Times New Roman"/>
          <w:bCs/>
          <w:color w:val="auto"/>
          <w:kern w:val="0"/>
          <w:sz w:val="24"/>
          <w:szCs w:val="24"/>
          <w:highlight w:val="none"/>
          <w:lang w:bidi="ar-SA"/>
        </w:rPr>
        <w:t>）</w:t>
      </w:r>
    </w:p>
    <w:p w14:paraId="74539A2D">
      <w:pPr>
        <w:pStyle w:val="2"/>
        <w:keepNext w:val="0"/>
        <w:keepLines w:val="0"/>
        <w:pageBreakBefore w:val="0"/>
        <w:widowControl/>
        <w:kinsoku/>
        <w:wordWrap/>
        <w:overflowPunct/>
        <w:topLinePunct w:val="0"/>
        <w:autoSpaceDE/>
        <w:autoSpaceDN/>
        <w:bidi w:val="0"/>
        <w:snapToGrid/>
        <w:spacing w:line="600" w:lineRule="exact"/>
        <w:ind w:right="0"/>
        <w:rPr>
          <w:rFonts w:hint="default" w:ascii="Times New Roman" w:hAnsi="Times New Roman" w:eastAsia="宋体" w:cs="Times New Roman"/>
          <w:color w:val="auto"/>
          <w:highlight w:val="none"/>
          <w:lang w:val="en-US" w:eastAsia="zh-CN"/>
        </w:rPr>
      </w:pPr>
      <w:r>
        <w:rPr>
          <w:rStyle w:val="13"/>
          <w:rFonts w:hint="default" w:ascii="Times New Roman" w:hAnsi="Times New Roman" w:cs="Times New Roman"/>
          <w:bCs/>
          <w:color w:val="auto"/>
          <w:kern w:val="0"/>
          <w:sz w:val="24"/>
          <w:szCs w:val="24"/>
          <w:highlight w:val="none"/>
          <w:lang w:val="en-US" w:eastAsia="zh-CN" w:bidi="ar-SA"/>
        </w:rPr>
        <w:t>…………</w:t>
      </w:r>
    </w:p>
    <w:p w14:paraId="54F3CD51">
      <w:pPr>
        <w:pStyle w:val="2"/>
        <w:keepNext w:val="0"/>
        <w:keepLines w:val="0"/>
        <w:pageBreakBefore w:val="0"/>
        <w:widowControl/>
        <w:kinsoku/>
        <w:wordWrap/>
        <w:overflowPunct/>
        <w:topLinePunct w:val="0"/>
        <w:autoSpaceDE/>
        <w:autoSpaceDN/>
        <w:bidi w:val="0"/>
        <w:snapToGrid/>
        <w:spacing w:line="600" w:lineRule="exact"/>
        <w:ind w:right="0"/>
        <w:jc w:val="left"/>
        <w:rPr>
          <w:rFonts w:hint="default" w:ascii="Times New Roman" w:hAnsi="Times New Roman" w:eastAsia="宋体" w:cs="Times New Roman"/>
          <w:color w:val="auto"/>
          <w:highlight w:val="none"/>
          <w:lang w:val="en-US" w:eastAsia="zh-CN"/>
        </w:rPr>
      </w:pPr>
    </w:p>
    <w:p w14:paraId="3BAFFD36">
      <w:pPr>
        <w:rPr>
          <w:rFonts w:hint="default" w:ascii="Times New Roman" w:hAnsi="Times New Roman" w:eastAsia="宋体" w:cs="Times New Roman"/>
          <w:color w:val="auto"/>
          <w:highlight w:val="none"/>
          <w:lang w:val="en-US" w:eastAsia="zh-CN"/>
        </w:rPr>
      </w:pPr>
    </w:p>
    <w:p w14:paraId="0E3747C5">
      <w:pPr>
        <w:pStyle w:val="2"/>
        <w:rPr>
          <w:rFonts w:hint="default" w:ascii="Times New Roman" w:hAnsi="Times New Roman" w:eastAsia="宋体" w:cs="Times New Roman"/>
          <w:color w:val="auto"/>
          <w:highlight w:val="none"/>
          <w:lang w:val="en-US" w:eastAsia="zh-CN"/>
        </w:rPr>
      </w:pPr>
    </w:p>
    <w:p w14:paraId="0E1C4136">
      <w:pPr>
        <w:rPr>
          <w:rFonts w:hint="default" w:ascii="Times New Roman" w:hAnsi="Times New Roman" w:eastAsia="宋体" w:cs="Times New Roman"/>
          <w:color w:val="auto"/>
          <w:highlight w:val="none"/>
          <w:lang w:val="en-US" w:eastAsia="zh-CN"/>
        </w:rPr>
      </w:pPr>
    </w:p>
    <w:p w14:paraId="5D584B3F">
      <w:pPr>
        <w:pStyle w:val="2"/>
        <w:rPr>
          <w:rFonts w:hint="default" w:ascii="Times New Roman" w:hAnsi="Times New Roman" w:eastAsia="宋体" w:cs="Times New Roman"/>
          <w:color w:val="auto"/>
          <w:highlight w:val="none"/>
          <w:lang w:val="en-US" w:eastAsia="zh-CN"/>
        </w:rPr>
      </w:pPr>
    </w:p>
    <w:p w14:paraId="385BE62E">
      <w:pPr>
        <w:rPr>
          <w:rFonts w:hint="default" w:ascii="Times New Roman" w:hAnsi="Times New Roman" w:eastAsia="宋体" w:cs="Times New Roman"/>
          <w:color w:val="auto"/>
          <w:highlight w:val="none"/>
          <w:lang w:val="en-US" w:eastAsia="zh-CN"/>
        </w:rPr>
      </w:pPr>
    </w:p>
    <w:p w14:paraId="495C24EC">
      <w:pPr>
        <w:pStyle w:val="2"/>
        <w:rPr>
          <w:rFonts w:hint="default" w:ascii="Times New Roman" w:hAnsi="Times New Roman" w:eastAsia="宋体" w:cs="Times New Roman"/>
          <w:color w:val="auto"/>
          <w:highlight w:val="none"/>
          <w:lang w:val="en-US" w:eastAsia="zh-CN"/>
        </w:rPr>
      </w:pPr>
    </w:p>
    <w:p w14:paraId="59851B80">
      <w:pPr>
        <w:rPr>
          <w:rFonts w:hint="default" w:ascii="Times New Roman" w:hAnsi="Times New Roman" w:eastAsia="宋体" w:cs="Times New Roman"/>
          <w:color w:val="auto"/>
          <w:highlight w:val="none"/>
          <w:lang w:val="en-US" w:eastAsia="zh-CN"/>
        </w:rPr>
      </w:pPr>
    </w:p>
    <w:p w14:paraId="28529A06">
      <w:pPr>
        <w:pStyle w:val="2"/>
        <w:rPr>
          <w:rFonts w:hint="default" w:ascii="Times New Roman" w:hAnsi="Times New Roman" w:eastAsia="宋体" w:cs="Times New Roman"/>
          <w:color w:val="auto"/>
          <w:highlight w:val="none"/>
          <w:lang w:val="en-US" w:eastAsia="zh-CN"/>
        </w:rPr>
      </w:pPr>
    </w:p>
    <w:p w14:paraId="6A4AFBD1">
      <w:pPr>
        <w:rPr>
          <w:rFonts w:hint="default" w:ascii="Times New Roman" w:hAnsi="Times New Roman" w:eastAsia="宋体" w:cs="Times New Roman"/>
          <w:color w:val="auto"/>
          <w:highlight w:val="none"/>
          <w:lang w:val="en-US" w:eastAsia="zh-CN"/>
        </w:rPr>
      </w:pPr>
    </w:p>
    <w:p w14:paraId="3FC9C646">
      <w:pPr>
        <w:pStyle w:val="2"/>
        <w:rPr>
          <w:rFonts w:hint="default" w:ascii="Times New Roman" w:hAnsi="Times New Roman" w:eastAsia="宋体" w:cs="Times New Roman"/>
          <w:color w:val="auto"/>
          <w:highlight w:val="none"/>
          <w:lang w:val="en-US" w:eastAsia="zh-CN"/>
        </w:rPr>
      </w:pPr>
    </w:p>
    <w:p w14:paraId="515F011F">
      <w:pPr>
        <w:rPr>
          <w:rFonts w:hint="default" w:ascii="Times New Roman" w:hAnsi="Times New Roman" w:eastAsia="宋体" w:cs="Times New Roman"/>
          <w:color w:val="auto"/>
          <w:highlight w:val="none"/>
          <w:lang w:val="en-US" w:eastAsia="zh-CN"/>
        </w:rPr>
      </w:pPr>
    </w:p>
    <w:p w14:paraId="4B3B755C">
      <w:pPr>
        <w:pStyle w:val="2"/>
        <w:rPr>
          <w:rFonts w:hint="default" w:ascii="Times New Roman" w:hAnsi="Times New Roman" w:eastAsia="宋体" w:cs="Times New Roman"/>
          <w:color w:val="auto"/>
          <w:highlight w:val="none"/>
          <w:lang w:val="en-US" w:eastAsia="zh-CN"/>
        </w:rPr>
      </w:pPr>
    </w:p>
    <w:p w14:paraId="4B50F7A6">
      <w:pPr>
        <w:rPr>
          <w:rFonts w:hint="default" w:ascii="Times New Roman" w:hAnsi="Times New Roman" w:eastAsia="宋体" w:cs="Times New Roman"/>
          <w:color w:val="auto"/>
          <w:highlight w:val="none"/>
          <w:lang w:val="en-US" w:eastAsia="zh-CN"/>
        </w:rPr>
      </w:pPr>
    </w:p>
    <w:p w14:paraId="70321B74">
      <w:pPr>
        <w:pStyle w:val="2"/>
        <w:rPr>
          <w:rFonts w:hint="default" w:ascii="Times New Roman" w:hAnsi="Times New Roman" w:eastAsia="宋体" w:cs="Times New Roman"/>
          <w:color w:val="auto"/>
          <w:highlight w:val="none"/>
          <w:lang w:val="en-US" w:eastAsia="zh-CN"/>
        </w:rPr>
      </w:pPr>
    </w:p>
    <w:p w14:paraId="29AC52D6">
      <w:pPr>
        <w:rPr>
          <w:rFonts w:hint="default" w:ascii="Times New Roman" w:hAnsi="Times New Roman" w:eastAsia="宋体" w:cs="Times New Roman"/>
          <w:color w:val="auto"/>
          <w:highlight w:val="none"/>
          <w:lang w:val="en-US" w:eastAsia="zh-CN"/>
        </w:rPr>
      </w:pPr>
    </w:p>
    <w:p w14:paraId="6FAB911C">
      <w:pPr>
        <w:pStyle w:val="2"/>
        <w:rPr>
          <w:rFonts w:hint="default" w:ascii="Times New Roman" w:hAnsi="Times New Roman" w:eastAsia="宋体" w:cs="Times New Roman"/>
          <w:color w:val="auto"/>
          <w:highlight w:val="none"/>
          <w:lang w:val="en-US" w:eastAsia="zh-CN"/>
        </w:rPr>
      </w:pPr>
    </w:p>
    <w:p w14:paraId="14DBCC95">
      <w:pPr>
        <w:rPr>
          <w:rFonts w:hint="default" w:ascii="Times New Roman" w:hAnsi="Times New Roman" w:eastAsia="宋体" w:cs="Times New Roman"/>
          <w:color w:val="auto"/>
          <w:highlight w:val="none"/>
          <w:lang w:val="en-US" w:eastAsia="zh-CN"/>
        </w:rPr>
      </w:pPr>
    </w:p>
    <w:p w14:paraId="3A471031">
      <w:pPr>
        <w:pStyle w:val="2"/>
        <w:rPr>
          <w:rFonts w:hint="default" w:ascii="Times New Roman" w:hAnsi="Times New Roman" w:eastAsia="宋体" w:cs="Times New Roman"/>
          <w:color w:val="auto"/>
          <w:highlight w:val="none"/>
          <w:lang w:val="en-US" w:eastAsia="zh-CN"/>
        </w:rPr>
      </w:pPr>
    </w:p>
    <w:p w14:paraId="134964F3">
      <w:pPr>
        <w:rPr>
          <w:rFonts w:hint="default" w:ascii="Times New Roman" w:hAnsi="Times New Roman" w:eastAsia="宋体" w:cs="Times New Roman"/>
          <w:color w:val="auto"/>
          <w:highlight w:val="none"/>
          <w:lang w:val="en-US" w:eastAsia="zh-CN"/>
        </w:rPr>
      </w:pPr>
    </w:p>
    <w:p w14:paraId="09596A31">
      <w:pPr>
        <w:pStyle w:val="2"/>
        <w:rPr>
          <w:rFonts w:hint="default" w:ascii="Times New Roman" w:hAnsi="Times New Roman" w:eastAsia="宋体" w:cs="Times New Roman"/>
          <w:color w:val="auto"/>
          <w:highlight w:val="none"/>
          <w:lang w:val="en-US" w:eastAsia="zh-CN"/>
        </w:rPr>
      </w:pPr>
    </w:p>
    <w:p w14:paraId="3122062E">
      <w:pPr>
        <w:rPr>
          <w:rFonts w:hint="default" w:ascii="Times New Roman" w:hAnsi="Times New Roman" w:eastAsia="宋体" w:cs="Times New Roman"/>
          <w:color w:val="auto"/>
          <w:highlight w:val="none"/>
          <w:lang w:val="en-US" w:eastAsia="zh-CN"/>
        </w:rPr>
      </w:pPr>
    </w:p>
    <w:p w14:paraId="719AC16A">
      <w:pPr>
        <w:pStyle w:val="2"/>
        <w:rPr>
          <w:rFonts w:hint="default" w:ascii="Times New Roman" w:hAnsi="Times New Roman" w:eastAsia="宋体" w:cs="Times New Roman"/>
          <w:color w:val="auto"/>
          <w:highlight w:val="none"/>
          <w:lang w:val="en-US" w:eastAsia="zh-CN"/>
        </w:rPr>
      </w:pPr>
    </w:p>
    <w:p w14:paraId="48490FBF">
      <w:pPr>
        <w:rPr>
          <w:rFonts w:hint="default" w:ascii="Times New Roman" w:hAnsi="Times New Roman" w:eastAsia="宋体" w:cs="Times New Roman"/>
          <w:color w:val="auto"/>
          <w:highlight w:val="none"/>
          <w:lang w:val="en-US" w:eastAsia="zh-CN"/>
        </w:rPr>
      </w:pPr>
    </w:p>
    <w:p w14:paraId="1C690D0F">
      <w:pPr>
        <w:pStyle w:val="2"/>
        <w:rPr>
          <w:rFonts w:hint="default" w:ascii="Times New Roman" w:hAnsi="Times New Roman" w:eastAsia="宋体" w:cs="Times New Roman"/>
          <w:color w:val="auto"/>
          <w:highlight w:val="none"/>
          <w:lang w:val="en-US" w:eastAsia="zh-CN"/>
        </w:rPr>
      </w:pPr>
    </w:p>
    <w:p w14:paraId="4979F681">
      <w:pPr>
        <w:rPr>
          <w:rFonts w:hint="default" w:ascii="Times New Roman" w:hAnsi="Times New Roman" w:eastAsia="宋体" w:cs="Times New Roman"/>
          <w:color w:val="auto"/>
          <w:highlight w:val="none"/>
          <w:lang w:val="en-US" w:eastAsia="zh-CN"/>
        </w:rPr>
      </w:pPr>
    </w:p>
    <w:p w14:paraId="5DCF61AC">
      <w:pP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br w:type="page"/>
      </w:r>
    </w:p>
    <w:p w14:paraId="5AAA70D4">
      <w:pPr>
        <w:spacing w:before="295" w:line="215" w:lineRule="auto"/>
        <w:jc w:val="center"/>
        <w:rPr>
          <w:rFonts w:hint="default" w:ascii="Times New Roman" w:hAnsi="Times New Roman" w:eastAsia="黑体" w:cs="Times New Roman"/>
          <w:color w:val="auto"/>
          <w:sz w:val="48"/>
          <w:szCs w:val="48"/>
          <w:highlight w:val="none"/>
        </w:rPr>
      </w:pPr>
    </w:p>
    <w:p w14:paraId="1B3548CB">
      <w:pPr>
        <w:pStyle w:val="10"/>
        <w:keepNext w:val="0"/>
        <w:keepLines w:val="0"/>
        <w:pageBreakBefore w:val="0"/>
        <w:wordWrap/>
        <w:overflowPunct/>
        <w:topLinePunct w:val="0"/>
        <w:bidi w:val="0"/>
        <w:spacing w:line="560" w:lineRule="exact"/>
        <w:ind w:left="0" w:leftChars="0" w:firstLine="0" w:firstLineChars="0"/>
        <w:jc w:val="center"/>
        <w:rPr>
          <w:rFonts w:hint="default" w:ascii="Times New Roman" w:hAnsi="Times New Roman" w:cs="Times New Roman"/>
          <w:sz w:val="48"/>
          <w:szCs w:val="48"/>
          <w:highlight w:val="none"/>
          <w:lang w:eastAsia="zh-CN"/>
        </w:rPr>
      </w:pPr>
    </w:p>
    <w:p w14:paraId="7365BFE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sz w:val="48"/>
          <w:szCs w:val="48"/>
          <w:highlight w:val="none"/>
          <w:lang w:val="en-US"/>
        </w:rPr>
      </w:pPr>
      <w:r>
        <w:rPr>
          <w:rStyle w:val="14"/>
          <w:rFonts w:hint="default" w:ascii="Times New Roman" w:hAnsi="Times New Roman" w:eastAsia="方正小标宋简体" w:cs="Times New Roman"/>
          <w:b w:val="0"/>
          <w:bCs/>
          <w:i w:val="0"/>
          <w:iCs w:val="0"/>
          <w:caps w:val="0"/>
          <w:color w:val="auto"/>
          <w:spacing w:val="0"/>
          <w:sz w:val="44"/>
          <w:szCs w:val="44"/>
          <w:highlight w:val="none"/>
          <w:shd w:val="clear" w:fill="FFFFFF"/>
          <w:lang w:val="en-US" w:eastAsia="zh-CN"/>
        </w:rPr>
        <w:t>遂宁高新区职业学院配套项目方案设计</w:t>
      </w:r>
    </w:p>
    <w:p w14:paraId="5E718D7A">
      <w:pPr>
        <w:keepNext w:val="0"/>
        <w:keepLines w:val="0"/>
        <w:pageBreakBefore w:val="0"/>
        <w:wordWrap/>
        <w:overflowPunct/>
        <w:topLinePunct w:val="0"/>
        <w:bidi w:val="0"/>
        <w:spacing w:before="295" w:line="560" w:lineRule="exact"/>
        <w:jc w:val="center"/>
        <w:rPr>
          <w:rFonts w:hint="default" w:ascii="Times New Roman" w:hAnsi="Times New Roman" w:eastAsia="黑体" w:cs="Times New Roman"/>
          <w:color w:val="auto"/>
          <w:sz w:val="88"/>
          <w:szCs w:val="88"/>
          <w:highlight w:val="none"/>
        </w:rPr>
      </w:pPr>
    </w:p>
    <w:p w14:paraId="3C93A1BB">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pacing w:val="315"/>
          <w:sz w:val="88"/>
          <w:szCs w:val="88"/>
          <w:highlight w:val="none"/>
        </w:rPr>
      </w:pPr>
      <w:r>
        <w:rPr>
          <w:rFonts w:hint="default" w:ascii="Times New Roman" w:hAnsi="Times New Roman" w:eastAsia="黑体" w:cs="Times New Roman"/>
          <w:color w:val="auto"/>
          <w:sz w:val="88"/>
          <w:szCs w:val="88"/>
          <w:highlight w:val="none"/>
        </w:rPr>
        <w:t>合</w:t>
      </w:r>
    </w:p>
    <w:p w14:paraId="1B6D5E0B">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z w:val="88"/>
          <w:szCs w:val="88"/>
          <w:highlight w:val="none"/>
        </w:rPr>
      </w:pPr>
    </w:p>
    <w:p w14:paraId="4A1F138C">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pacing w:val="315"/>
          <w:sz w:val="88"/>
          <w:szCs w:val="88"/>
          <w:highlight w:val="none"/>
        </w:rPr>
      </w:pPr>
      <w:r>
        <w:rPr>
          <w:rFonts w:hint="default" w:ascii="Times New Roman" w:hAnsi="Times New Roman" w:eastAsia="黑体" w:cs="Times New Roman"/>
          <w:color w:val="auto"/>
          <w:sz w:val="88"/>
          <w:szCs w:val="88"/>
          <w:highlight w:val="none"/>
        </w:rPr>
        <w:t>同</w:t>
      </w:r>
    </w:p>
    <w:p w14:paraId="37373EC5">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z w:val="88"/>
          <w:szCs w:val="88"/>
          <w:highlight w:val="none"/>
        </w:rPr>
      </w:pPr>
    </w:p>
    <w:p w14:paraId="45B4A886">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pacing w:val="316"/>
          <w:sz w:val="88"/>
          <w:szCs w:val="88"/>
          <w:highlight w:val="none"/>
        </w:rPr>
      </w:pPr>
      <w:r>
        <w:rPr>
          <w:rFonts w:hint="default" w:ascii="Times New Roman" w:hAnsi="Times New Roman" w:eastAsia="黑体" w:cs="Times New Roman"/>
          <w:color w:val="auto"/>
          <w:sz w:val="88"/>
          <w:szCs w:val="88"/>
          <w:highlight w:val="none"/>
        </w:rPr>
        <w:t>协</w:t>
      </w:r>
    </w:p>
    <w:p w14:paraId="2406E28C">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z w:val="88"/>
          <w:szCs w:val="88"/>
          <w:highlight w:val="none"/>
        </w:rPr>
      </w:pPr>
    </w:p>
    <w:p w14:paraId="0EAA24C9">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pacing w:val="316"/>
          <w:sz w:val="88"/>
          <w:szCs w:val="88"/>
          <w:highlight w:val="none"/>
        </w:rPr>
      </w:pPr>
      <w:r>
        <w:rPr>
          <w:rFonts w:hint="default" w:ascii="Times New Roman" w:hAnsi="Times New Roman" w:eastAsia="黑体" w:cs="Times New Roman"/>
          <w:color w:val="auto"/>
          <w:sz w:val="88"/>
          <w:szCs w:val="88"/>
          <w:highlight w:val="none"/>
        </w:rPr>
        <w:t>议</w:t>
      </w:r>
    </w:p>
    <w:p w14:paraId="66EACBC7">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z w:val="88"/>
          <w:szCs w:val="88"/>
          <w:highlight w:val="none"/>
        </w:rPr>
      </w:pPr>
    </w:p>
    <w:p w14:paraId="094DBA60">
      <w:pPr>
        <w:keepNext w:val="0"/>
        <w:keepLines w:val="0"/>
        <w:pageBreakBefore w:val="0"/>
        <w:widowControl w:val="0"/>
        <w:kinsoku/>
        <w:wordWrap/>
        <w:overflowPunct/>
        <w:topLinePunct w:val="0"/>
        <w:autoSpaceDE/>
        <w:autoSpaceDN/>
        <w:bidi w:val="0"/>
        <w:adjustRightInd/>
        <w:snapToGrid/>
        <w:spacing w:before="295" w:line="600" w:lineRule="exact"/>
        <w:jc w:val="center"/>
        <w:textAlignment w:val="auto"/>
        <w:rPr>
          <w:rFonts w:hint="default" w:ascii="Times New Roman" w:hAnsi="Times New Roman" w:eastAsia="黑体" w:cs="Times New Roman"/>
          <w:color w:val="auto"/>
          <w:sz w:val="88"/>
          <w:szCs w:val="88"/>
          <w:highlight w:val="none"/>
        </w:rPr>
      </w:pPr>
      <w:r>
        <w:rPr>
          <w:rFonts w:hint="default" w:ascii="Times New Roman" w:hAnsi="Times New Roman" w:eastAsia="黑体" w:cs="Times New Roman"/>
          <w:color w:val="auto"/>
          <w:sz w:val="88"/>
          <w:szCs w:val="88"/>
          <w:highlight w:val="none"/>
        </w:rPr>
        <w:t>书</w:t>
      </w:r>
    </w:p>
    <w:p w14:paraId="6FC4A26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color w:val="auto"/>
          <w:sz w:val="88"/>
          <w:szCs w:val="88"/>
          <w:highlight w:val="none"/>
        </w:rPr>
        <w:sectPr>
          <w:pgSz w:w="11906" w:h="16838"/>
          <w:pgMar w:top="1440" w:right="1800" w:bottom="1440" w:left="1800" w:header="851" w:footer="992" w:gutter="0"/>
          <w:cols w:space="425" w:num="1"/>
          <w:docGrid w:type="lines" w:linePitch="312" w:charSpace="0"/>
        </w:sectPr>
      </w:pPr>
    </w:p>
    <w:p w14:paraId="6CF5AC10">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outlineLvl w:val="0"/>
        <w:rPr>
          <w:rFonts w:hint="default" w:ascii="Times New Roman" w:hAnsi="Times New Roman" w:eastAsia="黑体" w:cs="Times New Roman"/>
          <w:color w:val="auto"/>
          <w:sz w:val="44"/>
          <w:szCs w:val="44"/>
          <w:highlight w:val="none"/>
        </w:rPr>
      </w:pPr>
      <w:bookmarkStart w:id="39" w:name="_Toc25869"/>
      <w:r>
        <w:rPr>
          <w:rFonts w:hint="default" w:ascii="Times New Roman" w:hAnsi="Times New Roman" w:eastAsia="黑体" w:cs="Times New Roman"/>
          <w:color w:val="auto"/>
          <w:sz w:val="44"/>
          <w:szCs w:val="44"/>
          <w:highlight w:val="none"/>
        </w:rPr>
        <w:t>第一章</w:t>
      </w:r>
      <w:r>
        <w:rPr>
          <w:rFonts w:hint="default" w:ascii="Times New Roman" w:hAnsi="Times New Roman" w:eastAsia="黑体" w:cs="Times New Roman"/>
          <w:color w:val="auto"/>
          <w:sz w:val="44"/>
          <w:szCs w:val="44"/>
          <w:highlight w:val="none"/>
          <w:lang w:val="en-US" w:eastAsia="zh-CN"/>
        </w:rPr>
        <w:t xml:space="preserve">  </w:t>
      </w:r>
      <w:r>
        <w:rPr>
          <w:rFonts w:hint="default" w:ascii="Times New Roman" w:hAnsi="Times New Roman" w:eastAsia="黑体" w:cs="Times New Roman"/>
          <w:color w:val="auto"/>
          <w:sz w:val="44"/>
          <w:szCs w:val="44"/>
          <w:highlight w:val="none"/>
        </w:rPr>
        <w:t>设计合同</w:t>
      </w:r>
      <w:bookmarkEnd w:id="39"/>
    </w:p>
    <w:p w14:paraId="5D45DA8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p>
    <w:p w14:paraId="0DBE008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发包人(甲方):</w:t>
      </w:r>
      <w:r>
        <w:rPr>
          <w:rFonts w:hint="default" w:ascii="Times New Roman" w:hAnsi="Times New Roman" w:eastAsia="仿宋" w:cs="Times New Roman"/>
          <w:color w:val="auto"/>
          <w:sz w:val="32"/>
          <w:szCs w:val="32"/>
          <w:highlight w:val="none"/>
          <w:u w:val="single"/>
        </w:rPr>
        <w:t xml:space="preserve"> </w:t>
      </w:r>
      <w:r>
        <w:rPr>
          <w:rFonts w:hint="default" w:ascii="Times New Roman" w:hAnsi="Times New Roman" w:eastAsia="仿宋" w:cs="Times New Roman"/>
          <w:color w:val="auto"/>
          <w:sz w:val="32"/>
          <w:szCs w:val="32"/>
          <w:highlight w:val="none"/>
          <w:u w:val="single"/>
          <w:lang w:eastAsia="zh-CN"/>
        </w:rPr>
        <w:t>遂宁盈宏房地产开发有限公司</w:t>
      </w:r>
      <w:r>
        <w:rPr>
          <w:rFonts w:hint="default" w:ascii="Times New Roman" w:hAnsi="Times New Roman" w:eastAsia="仿宋" w:cs="Times New Roman"/>
          <w:color w:val="auto"/>
          <w:sz w:val="32"/>
          <w:szCs w:val="32"/>
          <w:highlight w:val="none"/>
          <w:u w:val="single"/>
        </w:rPr>
        <w:t xml:space="preserve"> </w:t>
      </w:r>
    </w:p>
    <w:p w14:paraId="5337EB1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设计人(乙方):</w:t>
      </w:r>
      <w:r>
        <w:rPr>
          <w:rFonts w:hint="default" w:ascii="Times New Roman" w:hAnsi="Times New Roman" w:eastAsia="仿宋" w:cs="Times New Roman"/>
          <w:color w:val="auto"/>
          <w:sz w:val="32"/>
          <w:szCs w:val="32"/>
          <w:highlight w:val="none"/>
          <w:u w:val="single"/>
        </w:rPr>
        <w:t xml:space="preserve"> </w:t>
      </w:r>
      <w:r>
        <w:rPr>
          <w:rFonts w:hint="default" w:ascii="Times New Roman" w:hAnsi="Times New Roman" w:eastAsia="仿宋" w:cs="Times New Roman"/>
          <w:color w:val="auto"/>
          <w:sz w:val="32"/>
          <w:szCs w:val="32"/>
          <w:highlight w:val="none"/>
          <w:u w:val="single"/>
          <w:lang w:val="en-US" w:eastAsia="zh-CN"/>
        </w:rPr>
        <w:t xml:space="preserve">                       </w:t>
      </w:r>
      <w:r>
        <w:rPr>
          <w:rFonts w:hint="default" w:ascii="Times New Roman" w:hAnsi="Times New Roman" w:eastAsia="仿宋" w:cs="Times New Roman"/>
          <w:color w:val="auto"/>
          <w:sz w:val="32"/>
          <w:szCs w:val="32"/>
          <w:highlight w:val="none"/>
          <w:u w:val="single"/>
        </w:rPr>
        <w:t xml:space="preserve"> </w:t>
      </w:r>
      <w:r>
        <w:rPr>
          <w:rFonts w:hint="default" w:ascii="Times New Roman" w:hAnsi="Times New Roman" w:eastAsia="仿宋" w:cs="Times New Roman"/>
          <w:color w:val="auto"/>
          <w:sz w:val="32"/>
          <w:szCs w:val="32"/>
          <w:highlight w:val="none"/>
          <w:u w:val="single"/>
          <w:lang w:val="en-US" w:eastAsia="zh-CN"/>
        </w:rPr>
        <w:t xml:space="preserve">   </w:t>
      </w:r>
    </w:p>
    <w:p w14:paraId="7D977FA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发包人委托设计人承担</w:t>
      </w:r>
      <w:r>
        <w:rPr>
          <w:rFonts w:hint="default" w:ascii="Times New Roman" w:hAnsi="Times New Roman" w:eastAsia="仿宋" w:cs="Times New Roman"/>
          <w:color w:val="auto"/>
          <w:sz w:val="32"/>
          <w:szCs w:val="32"/>
          <w:highlight w:val="none"/>
          <w:u w:val="single"/>
        </w:rPr>
        <w:t xml:space="preserve"> 遂宁高新区职业学院配套项目</w:t>
      </w:r>
      <w:r>
        <w:rPr>
          <w:rFonts w:hint="default" w:ascii="Times New Roman" w:hAnsi="Times New Roman" w:eastAsia="仿宋" w:cs="Times New Roman"/>
          <w:color w:val="auto"/>
          <w:sz w:val="32"/>
          <w:szCs w:val="32"/>
          <w:highlight w:val="none"/>
          <w:u w:val="single"/>
          <w:lang w:val="en-US" w:eastAsia="zh-CN"/>
        </w:rPr>
        <w:t>方案</w:t>
      </w:r>
      <w:r>
        <w:rPr>
          <w:rFonts w:hint="default" w:ascii="Times New Roman" w:hAnsi="Times New Roman" w:eastAsia="仿宋" w:cs="Times New Roman"/>
          <w:color w:val="auto"/>
          <w:sz w:val="32"/>
          <w:szCs w:val="32"/>
          <w:highlight w:val="none"/>
          <w:u w:val="single"/>
        </w:rPr>
        <w:t>设计</w:t>
      </w:r>
      <w:r>
        <w:rPr>
          <w:rFonts w:hint="default" w:ascii="Times New Roman" w:hAnsi="Times New Roman" w:eastAsia="仿宋" w:cs="Times New Roman"/>
          <w:color w:val="auto"/>
          <w:sz w:val="32"/>
          <w:szCs w:val="32"/>
          <w:highlight w:val="none"/>
        </w:rPr>
        <w:t>，经双方协商一致，签订本合同。</w:t>
      </w:r>
    </w:p>
    <w:p w14:paraId="47047A2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0" w:name="_Toc14386"/>
      <w:r>
        <w:rPr>
          <w:rFonts w:hint="default" w:ascii="Times New Roman" w:hAnsi="Times New Roman" w:eastAsia="黑体" w:cs="Times New Roman"/>
          <w:color w:val="auto"/>
          <w:sz w:val="32"/>
          <w:szCs w:val="32"/>
          <w:highlight w:val="none"/>
        </w:rPr>
        <w:t>一、本合同依据下列文件签订</w:t>
      </w:r>
      <w:bookmarkEnd w:id="40"/>
    </w:p>
    <w:p w14:paraId="0E5CCC4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rPr>
        <w:t>1.</w:t>
      </w:r>
      <w:r>
        <w:rPr>
          <w:rFonts w:hint="default" w:ascii="Times New Roman" w:hAnsi="Times New Roman" w:eastAsia="仿宋" w:cs="Times New Roman"/>
          <w:color w:val="auto"/>
          <w:w w:val="90"/>
          <w:sz w:val="32"/>
          <w:szCs w:val="32"/>
          <w:highlight w:val="none"/>
        </w:rPr>
        <w:t>《中华人民共和国民法典》《中华人民共和国建筑法》</w:t>
      </w:r>
      <w:r>
        <w:rPr>
          <w:rFonts w:hint="default" w:ascii="Times New Roman" w:hAnsi="Times New Roman" w:eastAsia="仿宋" w:cs="Times New Roman"/>
          <w:color w:val="auto"/>
          <w:sz w:val="32"/>
          <w:szCs w:val="32"/>
          <w:highlight w:val="none"/>
          <w:lang w:eastAsia="zh-CN"/>
        </w:rPr>
        <w:t>；</w:t>
      </w:r>
    </w:p>
    <w:p w14:paraId="3F13AEC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2.国家及地方有关建设工程设计管理法规和规章；</w:t>
      </w:r>
    </w:p>
    <w:p w14:paraId="03716F8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3.建设工程批准文件。</w:t>
      </w:r>
    </w:p>
    <w:p w14:paraId="6CF6FA9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1" w:name="_Toc14916"/>
      <w:r>
        <w:rPr>
          <w:rFonts w:hint="default" w:ascii="Times New Roman" w:hAnsi="Times New Roman" w:eastAsia="黑体" w:cs="Times New Roman"/>
          <w:color w:val="auto"/>
          <w:sz w:val="32"/>
          <w:szCs w:val="32"/>
          <w:highlight w:val="none"/>
        </w:rPr>
        <w:t>二、设计依据</w:t>
      </w:r>
      <w:bookmarkEnd w:id="41"/>
    </w:p>
    <w:p w14:paraId="212D4DC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1.发包人给设计人的委托书和双方签订的设计合同；</w:t>
      </w:r>
    </w:p>
    <w:p w14:paraId="4946F3E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2.发包人提交的基础资料；</w:t>
      </w:r>
    </w:p>
    <w:p w14:paraId="4566102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3.相关规程和标准。</w:t>
      </w:r>
    </w:p>
    <w:p w14:paraId="318B4FD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2" w:name="_Toc17469"/>
      <w:r>
        <w:rPr>
          <w:rFonts w:hint="default" w:ascii="Times New Roman" w:hAnsi="Times New Roman" w:eastAsia="黑体" w:cs="Times New Roman"/>
          <w:color w:val="auto"/>
          <w:sz w:val="32"/>
          <w:szCs w:val="32"/>
          <w:highlight w:val="none"/>
        </w:rPr>
        <w:t>三、合同文件的优先次序</w:t>
      </w:r>
      <w:bookmarkEnd w:id="42"/>
    </w:p>
    <w:p w14:paraId="10ADB08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构成本合同的文件可视为是能互相说明的，如果合同文件存在歧义或不一致，则根据如下优先次序来判断：</w:t>
      </w:r>
    </w:p>
    <w:p w14:paraId="519890A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1.设计</w:t>
      </w:r>
      <w:r>
        <w:rPr>
          <w:rFonts w:hint="default" w:ascii="Times New Roman" w:hAnsi="Times New Roman" w:eastAsia="仿宋" w:cs="Times New Roman"/>
          <w:color w:val="auto"/>
          <w:sz w:val="32"/>
          <w:szCs w:val="32"/>
          <w:highlight w:val="none"/>
          <w:lang w:val="en-US" w:eastAsia="zh-CN"/>
        </w:rPr>
        <w:t>合同协议书</w:t>
      </w:r>
      <w:r>
        <w:rPr>
          <w:rFonts w:hint="default" w:ascii="Times New Roman" w:hAnsi="Times New Roman" w:eastAsia="仿宋" w:cs="Times New Roman"/>
          <w:color w:val="auto"/>
          <w:sz w:val="32"/>
          <w:szCs w:val="32"/>
          <w:highlight w:val="none"/>
        </w:rPr>
        <w:t>；</w:t>
      </w:r>
    </w:p>
    <w:p w14:paraId="3691262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2.发包人要求及</w:t>
      </w:r>
      <w:r>
        <w:rPr>
          <w:rFonts w:hint="default" w:ascii="Times New Roman" w:hAnsi="Times New Roman" w:eastAsia="仿宋" w:cs="Times New Roman"/>
          <w:color w:val="auto"/>
          <w:sz w:val="32"/>
          <w:szCs w:val="32"/>
          <w:highlight w:val="none"/>
          <w:lang w:val="en-US" w:eastAsia="zh-CN"/>
        </w:rPr>
        <w:t>发包人出具的</w:t>
      </w:r>
      <w:r>
        <w:rPr>
          <w:rFonts w:hint="default" w:ascii="Times New Roman" w:hAnsi="Times New Roman" w:eastAsia="仿宋" w:cs="Times New Roman"/>
          <w:color w:val="auto"/>
          <w:sz w:val="32"/>
          <w:szCs w:val="32"/>
          <w:highlight w:val="none"/>
        </w:rPr>
        <w:t>委托书。</w:t>
      </w:r>
    </w:p>
    <w:p w14:paraId="26EB618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3" w:name="_Toc11705"/>
      <w:r>
        <w:rPr>
          <w:rFonts w:hint="default" w:ascii="Times New Roman" w:hAnsi="Times New Roman" w:eastAsia="黑体" w:cs="Times New Roman"/>
          <w:color w:val="auto"/>
          <w:sz w:val="32"/>
          <w:szCs w:val="32"/>
          <w:highlight w:val="none"/>
        </w:rPr>
        <w:t>四、本合同项目的名称、阶段、设计内容</w:t>
      </w:r>
      <w:bookmarkEnd w:id="43"/>
    </w:p>
    <w:p w14:paraId="21690B7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1.项目名称：遂宁高新区职业学院配套项目。</w:t>
      </w:r>
    </w:p>
    <w:p w14:paraId="4077B9A7">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2.设计阶段：方案设计，达到相应审查深度，通过专委会、规委会审查。</w:t>
      </w:r>
    </w:p>
    <w:p w14:paraId="2334536E">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3.设计内容：按照招标文件及发包人要求完成设计方案</w:t>
      </w:r>
      <w:r>
        <w:rPr>
          <w:rFonts w:hint="default" w:ascii="Times New Roman" w:hAnsi="Times New Roman" w:eastAsia="仿宋" w:cs="Times New Roman"/>
          <w:color w:val="auto"/>
          <w:sz w:val="32"/>
          <w:szCs w:val="32"/>
          <w:highlight w:val="none"/>
          <w:lang w:val="en-US" w:eastAsia="zh-CN"/>
        </w:rPr>
        <w:t>及后期相关服务</w:t>
      </w:r>
      <w:r>
        <w:rPr>
          <w:rFonts w:hint="default" w:ascii="Times New Roman" w:hAnsi="Times New Roman" w:eastAsia="仿宋" w:cs="Times New Roman"/>
          <w:color w:val="auto"/>
          <w:sz w:val="32"/>
          <w:szCs w:val="32"/>
          <w:highlight w:val="none"/>
          <w:u w:val="none"/>
          <w:lang w:val="en-US" w:eastAsia="zh-CN"/>
        </w:rPr>
        <w:t>。</w:t>
      </w:r>
    </w:p>
    <w:p w14:paraId="68EEB8C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cs="Times New Roman"/>
          <w:highlight w:val="none"/>
          <w:lang w:val="en-US" w:eastAsia="zh-CN"/>
        </w:rPr>
      </w:pPr>
      <w:r>
        <w:rPr>
          <w:rFonts w:hint="default" w:ascii="Times New Roman" w:hAnsi="Times New Roman" w:eastAsia="仿宋" w:cs="Times New Roman"/>
          <w:color w:val="auto"/>
          <w:sz w:val="32"/>
          <w:szCs w:val="32"/>
          <w:highlight w:val="none"/>
          <w:u w:val="none"/>
          <w:lang w:val="en-US" w:eastAsia="zh-CN"/>
        </w:rPr>
        <w:t>4.不允许分包。</w:t>
      </w:r>
    </w:p>
    <w:p w14:paraId="782EC99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4" w:name="_Toc29499"/>
      <w:r>
        <w:rPr>
          <w:rFonts w:hint="default" w:ascii="Times New Roman" w:hAnsi="Times New Roman" w:eastAsia="黑体" w:cs="Times New Roman"/>
          <w:color w:val="auto"/>
          <w:sz w:val="32"/>
          <w:szCs w:val="32"/>
          <w:highlight w:val="none"/>
        </w:rPr>
        <w:t>五、发包人应向设计人提交的有关资料及文件</w:t>
      </w:r>
      <w:bookmarkEnd w:id="44"/>
    </w:p>
    <w:p w14:paraId="11AAA19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1.工程测量资料；</w:t>
      </w:r>
    </w:p>
    <w:p w14:paraId="4252BE8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u w:val="none"/>
          <w:lang w:eastAsia="zh-CN"/>
        </w:rPr>
      </w:pPr>
      <w:r>
        <w:rPr>
          <w:rFonts w:hint="default" w:ascii="Times New Roman" w:hAnsi="Times New Roman" w:eastAsia="仿宋" w:cs="Times New Roman"/>
          <w:color w:val="auto"/>
          <w:sz w:val="32"/>
          <w:szCs w:val="32"/>
          <w:highlight w:val="none"/>
          <w:u w:val="none"/>
          <w:lang w:val="en-US" w:eastAsia="zh-CN"/>
        </w:rPr>
        <w:t>2.工程周边管线、管道等影响设计方案的资料；</w:t>
      </w:r>
    </w:p>
    <w:p w14:paraId="25E2A9C2">
      <w:pPr>
        <w:keepNext w:val="0"/>
        <w:keepLines w:val="0"/>
        <w:pageBreakBefore w:val="0"/>
        <w:wordWrap/>
        <w:overflowPunct/>
        <w:topLinePunct w:val="0"/>
        <w:bidi w:val="0"/>
        <w:spacing w:line="560" w:lineRule="exact"/>
        <w:ind w:left="0" w:leftChars="0" w:firstLine="640"/>
        <w:jc w:val="both"/>
        <w:rPr>
          <w:rFonts w:hint="default" w:ascii="Times New Roman" w:hAnsi="Times New Roman" w:eastAsia="仿宋" w:cs="Times New Roman"/>
          <w:snapToGrid w:val="0"/>
          <w:color w:val="auto"/>
          <w:kern w:val="0"/>
          <w:sz w:val="32"/>
          <w:szCs w:val="32"/>
          <w:highlight w:val="none"/>
          <w:u w:val="none"/>
          <w:lang w:val="en-US" w:eastAsia="zh-CN" w:bidi="ar-SA"/>
        </w:rPr>
      </w:pPr>
      <w:r>
        <w:rPr>
          <w:rFonts w:hint="default" w:ascii="Times New Roman" w:hAnsi="Times New Roman" w:eastAsia="仿宋" w:cs="Times New Roman"/>
          <w:snapToGrid w:val="0"/>
          <w:color w:val="auto"/>
          <w:kern w:val="0"/>
          <w:sz w:val="32"/>
          <w:szCs w:val="32"/>
          <w:highlight w:val="none"/>
          <w:u w:val="none"/>
          <w:lang w:val="en-US" w:eastAsia="zh-CN" w:bidi="ar-SA"/>
        </w:rPr>
        <w:t>3.其他影响设计方案的文件、技术要求等资料。</w:t>
      </w:r>
    </w:p>
    <w:p w14:paraId="249E5C3F">
      <w:pPr>
        <w:keepNext w:val="0"/>
        <w:keepLines w:val="0"/>
        <w:pageBreakBefore w:val="0"/>
        <w:wordWrap/>
        <w:overflowPunct/>
        <w:topLinePunct w:val="0"/>
        <w:bidi w:val="0"/>
        <w:spacing w:line="560" w:lineRule="exact"/>
        <w:ind w:firstLine="640"/>
        <w:jc w:val="both"/>
        <w:outlineLvl w:val="1"/>
        <w:rPr>
          <w:rFonts w:hint="default" w:ascii="Times New Roman" w:hAnsi="Times New Roman" w:eastAsia="黑体" w:cs="Times New Roman"/>
          <w:snapToGrid w:val="0"/>
          <w:color w:val="auto"/>
          <w:kern w:val="0"/>
          <w:sz w:val="32"/>
          <w:szCs w:val="32"/>
          <w:highlight w:val="none"/>
          <w:u w:val="none"/>
          <w:lang w:val="en-US" w:eastAsia="zh-CN" w:bidi="ar-SA"/>
        </w:rPr>
      </w:pPr>
      <w:r>
        <w:rPr>
          <w:rFonts w:hint="default" w:ascii="Times New Roman" w:hAnsi="Times New Roman" w:eastAsia="黑体" w:cs="Times New Roman"/>
          <w:snapToGrid w:val="0"/>
          <w:color w:val="auto"/>
          <w:kern w:val="0"/>
          <w:sz w:val="32"/>
          <w:szCs w:val="32"/>
          <w:highlight w:val="none"/>
          <w:u w:val="none"/>
          <w:lang w:val="en-US" w:eastAsia="zh-CN" w:bidi="ar-SA"/>
        </w:rPr>
        <w:t>六、设计人应向发包人交付的设计资料及文件</w:t>
      </w:r>
    </w:p>
    <w:tbl>
      <w:tblPr>
        <w:tblStyle w:val="11"/>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212"/>
        <w:gridCol w:w="1636"/>
        <w:gridCol w:w="2551"/>
        <w:gridCol w:w="1078"/>
      </w:tblGrid>
      <w:tr w14:paraId="62C02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638" w:type="dxa"/>
            <w:tcBorders>
              <w:top w:val="single" w:color="auto" w:sz="4" w:space="0"/>
              <w:left w:val="single" w:color="auto" w:sz="4" w:space="0"/>
              <w:bottom w:val="single" w:color="auto" w:sz="4" w:space="0"/>
              <w:right w:val="single" w:color="auto" w:sz="4" w:space="0"/>
            </w:tcBorders>
            <w:noWrap w:val="0"/>
            <w:vAlign w:val="center"/>
          </w:tcPr>
          <w:p w14:paraId="0CDB680B">
            <w:pPr>
              <w:keepNext w:val="0"/>
              <w:keepLines w:val="0"/>
              <w:pageBreakBefore w:val="0"/>
              <w:wordWrap/>
              <w:overflowPunct/>
              <w:topLinePunct w:val="0"/>
              <w:bidi w:val="0"/>
              <w:spacing w:line="560" w:lineRule="exact"/>
              <w:jc w:val="center"/>
              <w:rPr>
                <w:rFonts w:hint="default" w:ascii="Times New Roman" w:hAnsi="Times New Roman" w:cs="Times New Roman"/>
                <w:b/>
                <w:bCs/>
                <w:color w:val="auto"/>
                <w:kern w:val="2"/>
                <w:highlight w:val="none"/>
              </w:rPr>
            </w:pPr>
            <w:r>
              <w:rPr>
                <w:rFonts w:hint="default" w:ascii="Times New Roman" w:hAnsi="Times New Roman" w:cs="Times New Roman"/>
                <w:b/>
                <w:bCs/>
                <w:color w:val="auto"/>
                <w:kern w:val="2"/>
                <w:highlight w:val="none"/>
              </w:rPr>
              <w:t>序号</w:t>
            </w:r>
          </w:p>
        </w:tc>
        <w:tc>
          <w:tcPr>
            <w:tcW w:w="3212" w:type="dxa"/>
            <w:tcBorders>
              <w:top w:val="single" w:color="auto" w:sz="4" w:space="0"/>
              <w:left w:val="single" w:color="auto" w:sz="4" w:space="0"/>
              <w:bottom w:val="single" w:color="auto" w:sz="4" w:space="0"/>
              <w:right w:val="single" w:color="auto" w:sz="4" w:space="0"/>
            </w:tcBorders>
            <w:noWrap w:val="0"/>
            <w:vAlign w:val="center"/>
          </w:tcPr>
          <w:p w14:paraId="4EA089DF">
            <w:pPr>
              <w:keepNext w:val="0"/>
              <w:keepLines w:val="0"/>
              <w:pageBreakBefore w:val="0"/>
              <w:wordWrap/>
              <w:overflowPunct/>
              <w:topLinePunct w:val="0"/>
              <w:bidi w:val="0"/>
              <w:spacing w:line="560" w:lineRule="exact"/>
              <w:jc w:val="center"/>
              <w:rPr>
                <w:rFonts w:hint="default" w:ascii="Times New Roman" w:hAnsi="Times New Roman" w:cs="Times New Roman"/>
                <w:b/>
                <w:bCs/>
                <w:color w:val="auto"/>
                <w:kern w:val="2"/>
                <w:highlight w:val="none"/>
              </w:rPr>
            </w:pPr>
            <w:r>
              <w:rPr>
                <w:rFonts w:hint="default" w:ascii="Times New Roman" w:hAnsi="Times New Roman" w:cs="Times New Roman"/>
                <w:b/>
                <w:bCs/>
                <w:color w:val="auto"/>
                <w:kern w:val="2"/>
                <w:highlight w:val="none"/>
              </w:rPr>
              <w:t>资料及文件名称</w:t>
            </w:r>
          </w:p>
        </w:tc>
        <w:tc>
          <w:tcPr>
            <w:tcW w:w="1636" w:type="dxa"/>
            <w:tcBorders>
              <w:top w:val="single" w:color="auto" w:sz="4" w:space="0"/>
              <w:left w:val="single" w:color="auto" w:sz="4" w:space="0"/>
              <w:bottom w:val="single" w:color="auto" w:sz="4" w:space="0"/>
              <w:right w:val="single" w:color="auto" w:sz="4" w:space="0"/>
            </w:tcBorders>
            <w:noWrap w:val="0"/>
            <w:vAlign w:val="center"/>
          </w:tcPr>
          <w:p w14:paraId="2F0FD80E">
            <w:pPr>
              <w:keepNext w:val="0"/>
              <w:keepLines w:val="0"/>
              <w:pageBreakBefore w:val="0"/>
              <w:wordWrap/>
              <w:overflowPunct/>
              <w:topLinePunct w:val="0"/>
              <w:bidi w:val="0"/>
              <w:spacing w:line="560" w:lineRule="exact"/>
              <w:jc w:val="center"/>
              <w:rPr>
                <w:rFonts w:hint="default" w:ascii="Times New Roman" w:hAnsi="Times New Roman" w:cs="Times New Roman"/>
                <w:b/>
                <w:bCs/>
                <w:color w:val="auto"/>
                <w:kern w:val="2"/>
                <w:highlight w:val="none"/>
              </w:rPr>
            </w:pPr>
            <w:r>
              <w:rPr>
                <w:rFonts w:hint="default" w:ascii="Times New Roman" w:hAnsi="Times New Roman" w:cs="Times New Roman"/>
                <w:b/>
                <w:bCs/>
                <w:color w:val="auto"/>
                <w:kern w:val="2"/>
                <w:highlight w:val="none"/>
              </w:rPr>
              <w:t>份数</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A05E19D">
            <w:pPr>
              <w:keepNext w:val="0"/>
              <w:keepLines w:val="0"/>
              <w:pageBreakBefore w:val="0"/>
              <w:wordWrap/>
              <w:overflowPunct/>
              <w:topLinePunct w:val="0"/>
              <w:bidi w:val="0"/>
              <w:spacing w:line="560" w:lineRule="exact"/>
              <w:jc w:val="center"/>
              <w:rPr>
                <w:rFonts w:hint="default" w:ascii="Times New Roman" w:hAnsi="Times New Roman" w:cs="Times New Roman"/>
                <w:b/>
                <w:bCs/>
                <w:color w:val="auto"/>
                <w:kern w:val="2"/>
                <w:highlight w:val="none"/>
              </w:rPr>
            </w:pPr>
            <w:r>
              <w:rPr>
                <w:rFonts w:hint="default" w:ascii="Times New Roman" w:hAnsi="Times New Roman" w:cs="Times New Roman"/>
                <w:b/>
                <w:bCs/>
                <w:color w:val="auto"/>
                <w:kern w:val="2"/>
                <w:highlight w:val="none"/>
              </w:rPr>
              <w:t>提交日期</w:t>
            </w: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D73D297">
            <w:pPr>
              <w:keepNext w:val="0"/>
              <w:keepLines w:val="0"/>
              <w:pageBreakBefore w:val="0"/>
              <w:wordWrap/>
              <w:overflowPunct/>
              <w:topLinePunct w:val="0"/>
              <w:bidi w:val="0"/>
              <w:spacing w:line="560" w:lineRule="exact"/>
              <w:jc w:val="center"/>
              <w:rPr>
                <w:rFonts w:hint="default" w:ascii="Times New Roman" w:hAnsi="Times New Roman" w:cs="Times New Roman"/>
                <w:b/>
                <w:bCs/>
                <w:color w:val="auto"/>
                <w:kern w:val="2"/>
                <w:highlight w:val="none"/>
              </w:rPr>
            </w:pPr>
            <w:r>
              <w:rPr>
                <w:rFonts w:hint="default" w:ascii="Times New Roman" w:hAnsi="Times New Roman" w:cs="Times New Roman"/>
                <w:b/>
                <w:bCs/>
                <w:color w:val="auto"/>
                <w:kern w:val="2"/>
                <w:highlight w:val="none"/>
              </w:rPr>
              <w:t>有关事宜</w:t>
            </w:r>
          </w:p>
        </w:tc>
      </w:tr>
      <w:tr w14:paraId="2C8E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638" w:type="dxa"/>
            <w:tcBorders>
              <w:top w:val="single" w:color="auto" w:sz="4" w:space="0"/>
              <w:left w:val="single" w:color="auto" w:sz="4" w:space="0"/>
              <w:bottom w:val="single" w:color="auto" w:sz="4" w:space="0"/>
              <w:right w:val="single" w:color="auto" w:sz="4" w:space="0"/>
            </w:tcBorders>
            <w:noWrap w:val="0"/>
            <w:vAlign w:val="center"/>
          </w:tcPr>
          <w:p w14:paraId="31854B7D">
            <w:pPr>
              <w:keepNext w:val="0"/>
              <w:keepLines w:val="0"/>
              <w:pageBreakBefore w:val="0"/>
              <w:wordWrap/>
              <w:overflowPunct/>
              <w:topLinePunct w:val="0"/>
              <w:bidi w:val="0"/>
              <w:spacing w:line="560" w:lineRule="exact"/>
              <w:jc w:val="center"/>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rPr>
              <w:t>1</w:t>
            </w:r>
          </w:p>
        </w:tc>
        <w:tc>
          <w:tcPr>
            <w:tcW w:w="3212" w:type="dxa"/>
            <w:tcBorders>
              <w:top w:val="single" w:color="auto" w:sz="4" w:space="0"/>
              <w:left w:val="single" w:color="auto" w:sz="4" w:space="0"/>
              <w:bottom w:val="single" w:color="auto" w:sz="4" w:space="0"/>
              <w:right w:val="single" w:color="auto" w:sz="4" w:space="0"/>
            </w:tcBorders>
            <w:noWrap w:val="0"/>
            <w:vAlign w:val="center"/>
          </w:tcPr>
          <w:p w14:paraId="6E9F4FA1">
            <w:pPr>
              <w:keepNext w:val="0"/>
              <w:keepLines w:val="0"/>
              <w:pageBreakBefore w:val="0"/>
              <w:wordWrap/>
              <w:overflowPunct/>
              <w:topLinePunct w:val="0"/>
              <w:bidi w:val="0"/>
              <w:spacing w:line="560" w:lineRule="exact"/>
              <w:jc w:val="center"/>
              <w:rPr>
                <w:rFonts w:hint="default" w:ascii="Times New Roman" w:hAnsi="Times New Roman" w:cs="Times New Roman" w:eastAsiaTheme="minorEastAsia"/>
                <w:color w:val="auto"/>
                <w:kern w:val="2"/>
                <w:highlight w:val="none"/>
                <w:lang w:val="en-US" w:eastAsia="zh-CN"/>
              </w:rPr>
            </w:pPr>
            <w:r>
              <w:rPr>
                <w:rFonts w:hint="default" w:ascii="Times New Roman" w:hAnsi="Times New Roman" w:cs="Times New Roman"/>
                <w:color w:val="auto"/>
                <w:kern w:val="2"/>
                <w:highlight w:val="none"/>
                <w:lang w:val="en-US" w:eastAsia="zh-CN"/>
              </w:rPr>
              <w:t>设计方案</w:t>
            </w:r>
          </w:p>
        </w:tc>
        <w:tc>
          <w:tcPr>
            <w:tcW w:w="1636" w:type="dxa"/>
            <w:tcBorders>
              <w:top w:val="single" w:color="auto" w:sz="4" w:space="0"/>
              <w:left w:val="single" w:color="auto" w:sz="4" w:space="0"/>
              <w:bottom w:val="single" w:color="auto" w:sz="4" w:space="0"/>
              <w:right w:val="single" w:color="auto" w:sz="4" w:space="0"/>
            </w:tcBorders>
            <w:noWrap w:val="0"/>
            <w:vAlign w:val="center"/>
          </w:tcPr>
          <w:p w14:paraId="005DCFD5">
            <w:pPr>
              <w:keepNext w:val="0"/>
              <w:keepLines w:val="0"/>
              <w:pageBreakBefore w:val="0"/>
              <w:wordWrap/>
              <w:overflowPunct/>
              <w:topLinePunct w:val="0"/>
              <w:bidi w:val="0"/>
              <w:spacing w:line="560" w:lineRule="exact"/>
              <w:jc w:val="center"/>
              <w:rPr>
                <w:rFonts w:hint="default" w:ascii="Times New Roman" w:hAnsi="Times New Roman" w:cs="Times New Roman"/>
                <w:color w:val="auto"/>
                <w:kern w:val="2"/>
                <w:highlight w:val="none"/>
                <w:lang w:eastAsia="zh-CN"/>
              </w:rPr>
            </w:pPr>
            <w:r>
              <w:rPr>
                <w:rFonts w:hint="default" w:ascii="Times New Roman" w:hAnsi="Times New Roman" w:cs="Times New Roman"/>
                <w:color w:val="auto"/>
                <w:kern w:val="2"/>
                <w:highlight w:val="none"/>
                <w:lang w:val="en-US" w:eastAsia="zh-CN"/>
              </w:rPr>
              <w:t>纸质6份、电子版1份</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5050128">
            <w:pPr>
              <w:keepNext w:val="0"/>
              <w:keepLines w:val="0"/>
              <w:pageBreakBefore w:val="0"/>
              <w:wordWrap/>
              <w:overflowPunct/>
              <w:topLinePunct w:val="0"/>
              <w:bidi w:val="0"/>
              <w:spacing w:line="560" w:lineRule="exact"/>
              <w:jc w:val="center"/>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rPr>
              <w:t>合同签订后</w:t>
            </w:r>
            <w:r>
              <w:rPr>
                <w:rFonts w:hint="default" w:ascii="Times New Roman" w:hAnsi="Times New Roman" w:cs="Times New Roman"/>
                <w:color w:val="auto"/>
                <w:kern w:val="2"/>
                <w:highlight w:val="none"/>
                <w:lang w:val="en-US" w:eastAsia="zh-CN"/>
              </w:rPr>
              <w:t>30</w:t>
            </w:r>
            <w:r>
              <w:rPr>
                <w:rFonts w:hint="default" w:ascii="Times New Roman" w:hAnsi="Times New Roman" w:cs="Times New Roman"/>
                <w:color w:val="auto"/>
                <w:kern w:val="2"/>
                <w:highlight w:val="none"/>
              </w:rPr>
              <w:t>天内</w:t>
            </w:r>
          </w:p>
        </w:tc>
        <w:tc>
          <w:tcPr>
            <w:tcW w:w="1078" w:type="dxa"/>
            <w:tcBorders>
              <w:top w:val="single" w:color="auto" w:sz="4" w:space="0"/>
              <w:left w:val="single" w:color="auto" w:sz="4" w:space="0"/>
              <w:bottom w:val="single" w:color="auto" w:sz="4" w:space="0"/>
              <w:right w:val="single" w:color="auto" w:sz="4" w:space="0"/>
            </w:tcBorders>
            <w:noWrap w:val="0"/>
            <w:vAlign w:val="center"/>
          </w:tcPr>
          <w:p w14:paraId="1D698D8F">
            <w:pPr>
              <w:keepNext w:val="0"/>
              <w:keepLines w:val="0"/>
              <w:pageBreakBefore w:val="0"/>
              <w:wordWrap/>
              <w:overflowPunct/>
              <w:topLinePunct w:val="0"/>
              <w:bidi w:val="0"/>
              <w:spacing w:line="560" w:lineRule="exact"/>
              <w:jc w:val="center"/>
              <w:rPr>
                <w:rFonts w:hint="default" w:ascii="Times New Roman" w:hAnsi="Times New Roman" w:eastAsia="宋体" w:cs="Times New Roman"/>
                <w:color w:val="auto"/>
                <w:kern w:val="2"/>
                <w:highlight w:val="none"/>
                <w:lang w:val="en-US" w:eastAsia="zh-CN"/>
              </w:rPr>
            </w:pPr>
          </w:p>
        </w:tc>
      </w:tr>
    </w:tbl>
    <w:p w14:paraId="149A6B3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七</w:t>
      </w:r>
      <w:r>
        <w:rPr>
          <w:rFonts w:hint="default" w:ascii="Times New Roman" w:hAnsi="Times New Roman" w:eastAsia="黑体" w:cs="Times New Roman"/>
          <w:color w:val="auto"/>
          <w:sz w:val="32"/>
          <w:szCs w:val="32"/>
          <w:highlight w:val="none"/>
        </w:rPr>
        <w:t>、</w:t>
      </w:r>
      <w:r>
        <w:rPr>
          <w:rFonts w:hint="default" w:ascii="Times New Roman" w:hAnsi="Times New Roman" w:eastAsia="仿宋" w:cs="Times New Roman"/>
          <w:color w:val="auto"/>
          <w:sz w:val="32"/>
          <w:szCs w:val="32"/>
          <w:highlight w:val="none"/>
        </w:rPr>
        <w:t>本合同设计收费为</w:t>
      </w:r>
      <w:r>
        <w:rPr>
          <w:rFonts w:hint="default" w:ascii="Times New Roman" w:hAnsi="Times New Roman" w:eastAsia="仿宋" w:cs="Times New Roman"/>
          <w:color w:val="auto"/>
          <w:sz w:val="32"/>
          <w:szCs w:val="32"/>
          <w:highlight w:val="none"/>
          <w:u w:val="single"/>
          <w:lang w:val="en-US" w:eastAsia="zh-CN"/>
        </w:rPr>
        <w:t xml:space="preserve">                 </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en-US" w:eastAsia="zh-CN"/>
        </w:rPr>
        <w:t>含税，</w:t>
      </w:r>
      <w:r>
        <w:rPr>
          <w:rFonts w:hint="default" w:ascii="Times New Roman" w:hAnsi="Times New Roman" w:eastAsia="仿宋" w:cs="Times New Roman"/>
          <w:color w:val="auto"/>
          <w:sz w:val="32"/>
          <w:szCs w:val="32"/>
          <w:highlight w:val="none"/>
        </w:rPr>
        <w:t>人民币大写：</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en-US" w:eastAsia="zh-CN"/>
        </w:rPr>
        <w:t>若</w:t>
      </w:r>
      <w:r>
        <w:rPr>
          <w:rFonts w:hint="default" w:ascii="Times New Roman" w:hAnsi="Times New Roman" w:eastAsia="仿宋" w:cs="Times New Roman"/>
          <w:color w:val="auto"/>
          <w:sz w:val="32"/>
          <w:szCs w:val="32"/>
          <w:highlight w:val="none"/>
        </w:rPr>
        <w:t>设计范围发生变化，</w:t>
      </w:r>
      <w:r>
        <w:rPr>
          <w:rFonts w:hint="default" w:ascii="Times New Roman" w:hAnsi="Times New Roman" w:eastAsia="仿宋" w:cs="Times New Roman"/>
          <w:color w:val="auto"/>
          <w:sz w:val="32"/>
          <w:szCs w:val="32"/>
          <w:highlight w:val="none"/>
          <w:lang w:val="en-US" w:eastAsia="zh-CN"/>
        </w:rPr>
        <w:t>由</w:t>
      </w:r>
      <w:r>
        <w:rPr>
          <w:rFonts w:hint="default" w:ascii="Times New Roman" w:hAnsi="Times New Roman" w:eastAsia="仿宋" w:cs="Times New Roman"/>
          <w:color w:val="auto"/>
          <w:sz w:val="32"/>
          <w:szCs w:val="32"/>
          <w:highlight w:val="none"/>
        </w:rPr>
        <w:t>双方协商后签订补充协议</w:t>
      </w:r>
      <w:r>
        <w:rPr>
          <w:rFonts w:hint="default" w:ascii="Times New Roman" w:hAnsi="Times New Roman" w:eastAsia="仿宋" w:cs="Times New Roman"/>
          <w:color w:val="auto"/>
          <w:sz w:val="32"/>
          <w:szCs w:val="32"/>
          <w:highlight w:val="none"/>
          <w:lang w:val="en-US" w:eastAsia="zh-CN"/>
        </w:rPr>
        <w:t>对设计内容、设计费用等另行约定</w:t>
      </w:r>
      <w:r>
        <w:rPr>
          <w:rFonts w:hint="default" w:ascii="Times New Roman" w:hAnsi="Times New Roman" w:eastAsia="仿宋" w:cs="Times New Roman"/>
          <w:color w:val="auto"/>
          <w:sz w:val="32"/>
          <w:szCs w:val="32"/>
          <w:highlight w:val="none"/>
        </w:rPr>
        <w:t>。</w:t>
      </w:r>
    </w:p>
    <w:p w14:paraId="5904D0A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5" w:name="_Toc13888"/>
      <w:r>
        <w:rPr>
          <w:rFonts w:hint="default" w:ascii="Times New Roman" w:hAnsi="Times New Roman" w:eastAsia="黑体" w:cs="Times New Roman"/>
          <w:color w:val="auto"/>
          <w:sz w:val="32"/>
          <w:szCs w:val="32"/>
          <w:highlight w:val="none"/>
          <w:lang w:val="en-US" w:eastAsia="zh-CN"/>
        </w:rPr>
        <w:t>八</w:t>
      </w:r>
      <w:r>
        <w:rPr>
          <w:rFonts w:hint="default" w:ascii="Times New Roman" w:hAnsi="Times New Roman" w:eastAsia="黑体" w:cs="Times New Roman"/>
          <w:color w:val="auto"/>
          <w:sz w:val="32"/>
          <w:szCs w:val="32"/>
          <w:highlight w:val="none"/>
        </w:rPr>
        <w:t>、设计费支付进度</w:t>
      </w:r>
      <w:bookmarkEnd w:id="45"/>
    </w:p>
    <w:p w14:paraId="329F749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1.设计人完成方案设计初稿支付20%，方案文本通过专题会审查支付40%，方案设计通过规委会审查并备案后支付40%</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en-US" w:eastAsia="zh-CN"/>
        </w:rPr>
        <w:t>设计人支付合同款项前，应向发包人提供与付款金额相等的专用发票，否则甲方有权拒绝支付设计费且不构成违约。</w:t>
      </w:r>
    </w:p>
    <w:p w14:paraId="011DBCB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6" w:name="_Toc29699"/>
      <w:r>
        <w:rPr>
          <w:rFonts w:hint="default" w:ascii="Times New Roman" w:hAnsi="Times New Roman" w:eastAsia="黑体" w:cs="Times New Roman"/>
          <w:color w:val="auto"/>
          <w:sz w:val="32"/>
          <w:szCs w:val="32"/>
          <w:highlight w:val="none"/>
          <w:lang w:val="en-US" w:eastAsia="zh-CN"/>
        </w:rPr>
        <w:t>九</w:t>
      </w:r>
      <w:r>
        <w:rPr>
          <w:rFonts w:hint="default" w:ascii="Times New Roman" w:hAnsi="Times New Roman" w:eastAsia="黑体" w:cs="Times New Roman"/>
          <w:color w:val="auto"/>
          <w:sz w:val="32"/>
          <w:szCs w:val="32"/>
          <w:highlight w:val="none"/>
        </w:rPr>
        <w:t>、双方责任</w:t>
      </w:r>
      <w:bookmarkEnd w:id="46"/>
    </w:p>
    <w:p w14:paraId="38CCACC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楷体" w:cs="Times New Roman"/>
          <w:color w:val="auto"/>
          <w:sz w:val="32"/>
          <w:szCs w:val="32"/>
          <w:highlight w:val="none"/>
        </w:rPr>
      </w:pPr>
      <w:r>
        <w:rPr>
          <w:rFonts w:hint="default" w:ascii="Times New Roman" w:hAnsi="Times New Roman" w:eastAsia="楷体" w:cs="Times New Roman"/>
          <w:color w:val="auto"/>
          <w:sz w:val="32"/>
          <w:szCs w:val="32"/>
          <w:highlight w:val="none"/>
        </w:rPr>
        <w:t>(一)发包人责任</w:t>
      </w:r>
    </w:p>
    <w:p w14:paraId="38C67048">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1.发包人按本合同第五条规定的内容，及时向设计人提交资料及文件，并对其完整性、正确性及时限负责，发包人不得要求设计人违反国家有关标准进行设计。</w:t>
      </w:r>
    </w:p>
    <w:p w14:paraId="50E8E127">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2.发包人变更委托设计项目或</w:t>
      </w:r>
      <w:r>
        <w:rPr>
          <w:rFonts w:hint="default" w:ascii="Times New Roman" w:hAnsi="Times New Roman" w:eastAsia="仿宋" w:cs="Times New Roman"/>
          <w:color w:val="auto"/>
          <w:sz w:val="32"/>
          <w:szCs w:val="32"/>
          <w:highlight w:val="none"/>
          <w:lang w:val="en-US" w:eastAsia="zh-CN"/>
        </w:rPr>
        <w:t>新增其他较多工作内容时</w:t>
      </w:r>
      <w:r>
        <w:rPr>
          <w:rFonts w:hint="default" w:ascii="Times New Roman" w:hAnsi="Times New Roman" w:eastAsia="仿宋" w:cs="Times New Roman"/>
          <w:color w:val="auto"/>
          <w:sz w:val="32"/>
          <w:szCs w:val="32"/>
          <w:highlight w:val="none"/>
        </w:rPr>
        <w:t>，双方</w:t>
      </w:r>
      <w:r>
        <w:rPr>
          <w:rFonts w:hint="default" w:ascii="Times New Roman" w:hAnsi="Times New Roman" w:eastAsia="仿宋" w:cs="Times New Roman"/>
          <w:color w:val="auto"/>
          <w:sz w:val="32"/>
          <w:szCs w:val="32"/>
          <w:highlight w:val="none"/>
          <w:lang w:val="en-US" w:eastAsia="zh-CN"/>
        </w:rPr>
        <w:t>应协商沟通费用</w:t>
      </w:r>
      <w:r>
        <w:rPr>
          <w:rFonts w:hint="default" w:ascii="Times New Roman" w:hAnsi="Times New Roman" w:eastAsia="仿宋" w:cs="Times New Roman"/>
          <w:color w:val="auto"/>
          <w:sz w:val="32"/>
          <w:szCs w:val="32"/>
          <w:highlight w:val="none"/>
        </w:rPr>
        <w:t>。</w:t>
      </w:r>
    </w:p>
    <w:p w14:paraId="48B61DB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楷体" w:cs="Times New Roman"/>
          <w:color w:val="auto"/>
          <w:sz w:val="32"/>
          <w:szCs w:val="32"/>
          <w:highlight w:val="none"/>
        </w:rPr>
      </w:pPr>
      <w:r>
        <w:rPr>
          <w:rFonts w:hint="default" w:ascii="Times New Roman" w:hAnsi="Times New Roman" w:eastAsia="楷体" w:cs="Times New Roman"/>
          <w:color w:val="auto"/>
          <w:sz w:val="32"/>
          <w:szCs w:val="32"/>
          <w:highlight w:val="none"/>
        </w:rPr>
        <w:t>(二)设计人责任</w:t>
      </w:r>
    </w:p>
    <w:p w14:paraId="26A60FC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1.设计人应按国家技术规范、标准、规程及发包人提出的设计要求进行工程设计，按合同规定的进度要求提交质量合格的设计资料，并对其负责。</w:t>
      </w:r>
    </w:p>
    <w:p w14:paraId="2E8EF6C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2.设计人按本合同第四条和第六条规定的内容、进度及份数向发包人交付资料及文件。</w:t>
      </w:r>
    </w:p>
    <w:p w14:paraId="570E29C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3.设计人应保护发包人的知识产权，不得向第三人泄露、转让发包人提交的产品图纸等技术经济资料。如发生以上情况并给发包人造成经济损失，发包人有权向设计人索赔。</w:t>
      </w:r>
    </w:p>
    <w:p w14:paraId="40DFF5A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4.因发生不可抗力事件，设计人就所设计工程应为发包人提供技术服务，并在发包人通知后</w:t>
      </w:r>
      <w:r>
        <w:rPr>
          <w:rFonts w:hint="default" w:ascii="Times New Roman" w:hAnsi="Times New Roman" w:eastAsia="仿宋" w:cs="Times New Roman"/>
          <w:color w:val="auto"/>
          <w:sz w:val="32"/>
          <w:szCs w:val="32"/>
          <w:highlight w:val="none"/>
          <w:lang w:val="en-US" w:eastAsia="zh-CN"/>
        </w:rPr>
        <w:t>48</w:t>
      </w:r>
      <w:r>
        <w:rPr>
          <w:rFonts w:hint="default" w:ascii="Times New Roman" w:hAnsi="Times New Roman" w:eastAsia="仿宋" w:cs="Times New Roman"/>
          <w:color w:val="auto"/>
          <w:sz w:val="32"/>
          <w:szCs w:val="32"/>
          <w:highlight w:val="none"/>
        </w:rPr>
        <w:t>小时到达现场。</w:t>
      </w:r>
    </w:p>
    <w:p w14:paraId="2C6FA853">
      <w:pPr>
        <w:pStyle w:val="2"/>
        <w:jc w:val="both"/>
        <w:rPr>
          <w:rFonts w:hint="default" w:ascii="Times New Roman" w:hAnsi="Times New Roman" w:eastAsia="仿宋" w:cs="Times New Roman"/>
          <w:highlight w:val="none"/>
          <w:lang w:val="en-US" w:eastAsia="zh-CN"/>
        </w:rPr>
      </w:pPr>
      <w:r>
        <w:rPr>
          <w:rFonts w:hint="default" w:ascii="Times New Roman" w:hAnsi="Times New Roman" w:eastAsia="仿宋" w:cs="Times New Roman"/>
          <w:color w:val="auto"/>
          <w:sz w:val="32"/>
          <w:szCs w:val="32"/>
          <w:highlight w:val="none"/>
          <w:lang w:val="en-US" w:eastAsia="zh-CN"/>
        </w:rPr>
        <w:t xml:space="preserve">    5.项目设计过程中，设计人应根据发包人意见或专家意见无条件配合发包人做好设计成果修改优化工作，不再单独计费，且不得以未支付费用为由拖延办理，否则视为设计人违约，发包人有权不支付设计费用。</w:t>
      </w:r>
    </w:p>
    <w:p w14:paraId="2B7FFFE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十</w:t>
      </w:r>
      <w:r>
        <w:rPr>
          <w:rFonts w:hint="default" w:ascii="Times New Roman" w:hAnsi="Times New Roman" w:eastAsia="黑体" w:cs="Times New Roman"/>
          <w:color w:val="auto"/>
          <w:sz w:val="32"/>
          <w:szCs w:val="32"/>
          <w:highlight w:val="none"/>
        </w:rPr>
        <w:t>、违约责任</w:t>
      </w:r>
    </w:p>
    <w:p w14:paraId="649ED9B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1.在合同履行期间，发包人</w:t>
      </w:r>
      <w:r>
        <w:rPr>
          <w:rFonts w:hint="default" w:ascii="Times New Roman" w:hAnsi="Times New Roman" w:eastAsia="仿宋" w:cs="Times New Roman"/>
          <w:color w:val="auto"/>
          <w:sz w:val="32"/>
          <w:szCs w:val="32"/>
          <w:highlight w:val="none"/>
          <w:lang w:val="en-US" w:eastAsia="zh-CN"/>
        </w:rPr>
        <w:t>非因正当理由</w:t>
      </w:r>
      <w:r>
        <w:rPr>
          <w:rFonts w:hint="default" w:ascii="Times New Roman" w:hAnsi="Times New Roman" w:eastAsia="仿宋" w:cs="Times New Roman"/>
          <w:color w:val="auto"/>
          <w:sz w:val="32"/>
          <w:szCs w:val="32"/>
          <w:highlight w:val="none"/>
        </w:rPr>
        <w:t>要求终止或解除合同，已开始设计工作的，发包人应根据设计人已进行的实际工作量，与设计人协商结算。</w:t>
      </w:r>
    </w:p>
    <w:p w14:paraId="47D99CC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2.设计人对设计资料及文件出现的遗漏或错误负责修改或补充。由于设计人</w:t>
      </w:r>
      <w:r>
        <w:rPr>
          <w:rFonts w:hint="default" w:ascii="Times New Roman" w:hAnsi="Times New Roman" w:eastAsia="仿宋" w:cs="Times New Roman"/>
          <w:color w:val="auto"/>
          <w:sz w:val="32"/>
          <w:szCs w:val="32"/>
          <w:highlight w:val="none"/>
          <w:lang w:val="en-US" w:eastAsia="zh-CN"/>
        </w:rPr>
        <w:t>的</w:t>
      </w:r>
      <w:r>
        <w:rPr>
          <w:rFonts w:hint="default" w:ascii="Times New Roman" w:hAnsi="Times New Roman" w:eastAsia="仿宋" w:cs="Times New Roman"/>
          <w:color w:val="auto"/>
          <w:sz w:val="32"/>
          <w:szCs w:val="32"/>
          <w:highlight w:val="none"/>
        </w:rPr>
        <w:t>错误造成工程质量事故损失，设计人除负责采取补救措施外，应免收直接受损失部分的设计费，并对发包人进行赔偿。</w:t>
      </w:r>
    </w:p>
    <w:p w14:paraId="45F17A5D">
      <w:pPr>
        <w:keepNext w:val="0"/>
        <w:keepLines w:val="0"/>
        <w:pageBreakBefore w:val="0"/>
        <w:wordWrap/>
        <w:overflowPunct/>
        <w:topLinePunct w:val="0"/>
        <w:bidi w:val="0"/>
        <w:spacing w:line="560" w:lineRule="exact"/>
        <w:ind w:firstLine="640"/>
        <w:jc w:val="both"/>
        <w:rPr>
          <w:rFonts w:hint="default" w:ascii="Times New Roman" w:hAnsi="Times New Roman" w:eastAsia="仿宋" w:cs="Times New Roman"/>
          <w:color w:val="auto"/>
          <w:sz w:val="32"/>
          <w:szCs w:val="32"/>
          <w:highlight w:val="none"/>
          <w:lang w:val="en-US" w:eastAsia="en-US"/>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lang w:val="en-US" w:eastAsia="en-US"/>
        </w:rPr>
        <w:t>.</w:t>
      </w:r>
      <w:r>
        <w:rPr>
          <w:rFonts w:hint="default" w:ascii="Times New Roman" w:hAnsi="Times New Roman" w:eastAsia="仿宋" w:cs="Times New Roman"/>
          <w:color w:val="auto"/>
          <w:sz w:val="32"/>
          <w:szCs w:val="32"/>
          <w:highlight w:val="none"/>
        </w:rPr>
        <w:t>在合同履行期间，</w:t>
      </w:r>
      <w:r>
        <w:rPr>
          <w:rFonts w:hint="default" w:ascii="Times New Roman" w:hAnsi="Times New Roman" w:eastAsia="仿宋" w:cs="Times New Roman"/>
          <w:color w:val="auto"/>
          <w:sz w:val="32"/>
          <w:szCs w:val="32"/>
          <w:highlight w:val="none"/>
          <w:lang w:val="en-US" w:eastAsia="en-US"/>
        </w:rPr>
        <w:t>设计人非因正当理由</w:t>
      </w:r>
      <w:r>
        <w:rPr>
          <w:rFonts w:hint="default" w:ascii="Times New Roman" w:hAnsi="Times New Roman" w:eastAsia="仿宋" w:cs="Times New Roman"/>
          <w:color w:val="auto"/>
          <w:sz w:val="32"/>
          <w:szCs w:val="32"/>
          <w:highlight w:val="none"/>
        </w:rPr>
        <w:t>要求终止或解除合同</w:t>
      </w:r>
      <w:r>
        <w:rPr>
          <w:rFonts w:hint="default" w:ascii="Times New Roman" w:hAnsi="Times New Roman" w:eastAsia="仿宋" w:cs="Times New Roman"/>
          <w:color w:val="auto"/>
          <w:sz w:val="32"/>
          <w:szCs w:val="32"/>
          <w:highlight w:val="none"/>
          <w:lang w:eastAsia="en-US"/>
        </w:rPr>
        <w:t>，</w:t>
      </w:r>
      <w:r>
        <w:rPr>
          <w:rFonts w:hint="default" w:ascii="Times New Roman" w:hAnsi="Times New Roman" w:eastAsia="仿宋" w:cs="Times New Roman"/>
          <w:color w:val="auto"/>
          <w:sz w:val="32"/>
          <w:szCs w:val="32"/>
          <w:highlight w:val="none"/>
          <w:lang w:val="en-US" w:eastAsia="en-US"/>
        </w:rPr>
        <w:t>应按照合同金额的30%向发包人支付违约金。</w:t>
      </w:r>
    </w:p>
    <w:p w14:paraId="30D002B7">
      <w:pPr>
        <w:pStyle w:val="10"/>
        <w:keepNext w:val="0"/>
        <w:keepLines w:val="0"/>
        <w:pageBreakBefore w:val="0"/>
        <w:wordWrap/>
        <w:overflowPunct/>
        <w:topLinePunct w:val="0"/>
        <w:bidi w:val="0"/>
        <w:spacing w:line="560" w:lineRule="exact"/>
        <w:ind w:left="0" w:leftChars="0" w:firstLine="640" w:firstLineChars="200"/>
        <w:rPr>
          <w:rFonts w:hint="default" w:ascii="Times New Roman" w:hAnsi="Times New Roman" w:eastAsia="仿宋" w:cs="Times New Roman"/>
          <w:color w:val="auto"/>
          <w:kern w:val="2"/>
          <w:sz w:val="32"/>
          <w:szCs w:val="32"/>
          <w:highlight w:val="none"/>
          <w:lang w:val="en-US" w:eastAsia="en-US" w:bidi="ar-SA"/>
        </w:rPr>
      </w:pPr>
      <w:r>
        <w:rPr>
          <w:rFonts w:hint="default" w:ascii="Times New Roman" w:hAnsi="Times New Roman" w:eastAsia="仿宋" w:cs="Times New Roman"/>
          <w:color w:val="auto"/>
          <w:kern w:val="2"/>
          <w:sz w:val="32"/>
          <w:szCs w:val="32"/>
          <w:highlight w:val="none"/>
          <w:lang w:val="en-US" w:eastAsia="zh-CN" w:bidi="ar-SA"/>
        </w:rPr>
        <w:t>4.</w:t>
      </w:r>
      <w:r>
        <w:rPr>
          <w:rFonts w:hint="default" w:ascii="Times New Roman" w:hAnsi="Times New Roman" w:eastAsia="仿宋" w:cs="Times New Roman"/>
          <w:color w:val="auto"/>
          <w:kern w:val="2"/>
          <w:sz w:val="32"/>
          <w:szCs w:val="32"/>
          <w:highlight w:val="none"/>
          <w:lang w:val="en-US" w:eastAsia="en-US" w:bidi="ar-SA"/>
        </w:rPr>
        <w:t>设计人应对设计资料及文件出现的遗漏或错误负责修改或补充。因设计人原因导致提交的设计成果不满足双方约定标准或不能通过发包人验收等不合格的情况，设计人须在发包人规定时间内根据合同约定进行修改，发包人有权根据实际情况收取设计人违约金（按修改5000元/次），情节特别严重的，发包人有权解除合同并要求设计人赔偿相关损失（不超过设计合同金额）。</w:t>
      </w:r>
    </w:p>
    <w:p w14:paraId="279F15A2">
      <w:pPr>
        <w:pStyle w:val="10"/>
        <w:keepNext w:val="0"/>
        <w:keepLines w:val="0"/>
        <w:pageBreakBefore w:val="0"/>
        <w:wordWrap/>
        <w:overflowPunct/>
        <w:topLinePunct w:val="0"/>
        <w:bidi w:val="0"/>
        <w:spacing w:line="560" w:lineRule="exact"/>
        <w:ind w:left="0" w:leftChars="0" w:firstLine="640" w:firstLineChars="200"/>
        <w:rPr>
          <w:rFonts w:hint="default" w:ascii="Times New Roman" w:hAnsi="Times New Roman" w:eastAsia="仿宋" w:cs="Times New Roman"/>
          <w:color w:val="auto"/>
          <w:kern w:val="2"/>
          <w:sz w:val="32"/>
          <w:szCs w:val="32"/>
          <w:highlight w:val="none"/>
          <w:lang w:val="en-US" w:eastAsia="en-US" w:bidi="ar-SA"/>
        </w:rPr>
      </w:pPr>
      <w:r>
        <w:rPr>
          <w:rFonts w:hint="default" w:ascii="Times New Roman" w:hAnsi="Times New Roman" w:eastAsia="仿宋" w:cs="Times New Roman"/>
          <w:color w:val="auto"/>
          <w:kern w:val="2"/>
          <w:sz w:val="32"/>
          <w:szCs w:val="32"/>
          <w:highlight w:val="none"/>
          <w:lang w:val="en-US" w:eastAsia="zh-CN" w:bidi="ar-SA"/>
        </w:rPr>
        <w:t>5.</w:t>
      </w:r>
      <w:r>
        <w:rPr>
          <w:rFonts w:hint="default" w:ascii="Times New Roman" w:hAnsi="Times New Roman" w:eastAsia="仿宋" w:cs="Times New Roman"/>
          <w:color w:val="auto"/>
          <w:kern w:val="2"/>
          <w:sz w:val="32"/>
          <w:szCs w:val="32"/>
          <w:highlight w:val="none"/>
          <w:lang w:val="en-US" w:eastAsia="en-US" w:bidi="ar-SA"/>
        </w:rPr>
        <w:t>设计合同生效后，设计人因自身原因（法定不可抗力因素除外）要求终止或解除合同，发包人有权没收设计人履约保证金。</w:t>
      </w:r>
    </w:p>
    <w:p w14:paraId="1B88FDBF">
      <w:pPr>
        <w:pStyle w:val="10"/>
        <w:keepNext w:val="0"/>
        <w:keepLines w:val="0"/>
        <w:pageBreakBefore w:val="0"/>
        <w:wordWrap/>
        <w:overflowPunct/>
        <w:topLinePunct w:val="0"/>
        <w:bidi w:val="0"/>
        <w:spacing w:line="560" w:lineRule="exact"/>
        <w:ind w:left="0" w:leftChars="0" w:firstLine="640" w:firstLineChars="200"/>
        <w:rPr>
          <w:rFonts w:hint="default" w:ascii="Times New Roman" w:hAnsi="Times New Roman" w:eastAsia="仿宋" w:cs="Times New Roman"/>
          <w:color w:val="auto"/>
          <w:kern w:val="2"/>
          <w:sz w:val="32"/>
          <w:szCs w:val="32"/>
          <w:highlight w:val="none"/>
          <w:lang w:val="en-US" w:eastAsia="en-US" w:bidi="ar-SA"/>
        </w:rPr>
      </w:pPr>
      <w:r>
        <w:rPr>
          <w:rFonts w:hint="default" w:ascii="Times New Roman" w:hAnsi="Times New Roman" w:eastAsia="仿宋" w:cs="Times New Roman"/>
          <w:color w:val="auto"/>
          <w:kern w:val="2"/>
          <w:sz w:val="32"/>
          <w:szCs w:val="32"/>
          <w:highlight w:val="none"/>
          <w:lang w:val="en-US" w:eastAsia="zh-CN" w:bidi="ar-SA"/>
        </w:rPr>
        <w:t>6.设计审查</w:t>
      </w:r>
      <w:r>
        <w:rPr>
          <w:rFonts w:hint="default" w:ascii="Times New Roman" w:hAnsi="Times New Roman" w:eastAsia="仿宋" w:cs="Times New Roman"/>
          <w:color w:val="auto"/>
          <w:kern w:val="2"/>
          <w:sz w:val="32"/>
          <w:szCs w:val="32"/>
          <w:highlight w:val="none"/>
          <w:lang w:val="en-US" w:eastAsia="en-US" w:bidi="ar-SA"/>
        </w:rPr>
        <w:t>及后续服务等及甲方需设计单位参加的工作，设计单位必须准吋到达，每迟到一次罚款500元， 每缺席一次罚款1000元，迟到或缺席超过三次视为设计人不能按合同要求履约，发包人有权解除合同，不支付设计费，并上报有关行政主管部门处罚，同时记入不良记录。</w:t>
      </w:r>
    </w:p>
    <w:p w14:paraId="4755E5CE">
      <w:pPr>
        <w:pStyle w:val="10"/>
        <w:keepNext w:val="0"/>
        <w:keepLines w:val="0"/>
        <w:pageBreakBefore w:val="0"/>
        <w:wordWrap/>
        <w:overflowPunct/>
        <w:topLinePunct w:val="0"/>
        <w:bidi w:val="0"/>
        <w:spacing w:line="560" w:lineRule="exact"/>
        <w:ind w:left="0" w:leftChars="0" w:firstLine="640" w:firstLineChars="200"/>
        <w:rPr>
          <w:rFonts w:hint="default" w:ascii="Times New Roman" w:hAnsi="Times New Roman" w:eastAsia="仿宋" w:cs="Times New Roman"/>
          <w:color w:val="auto"/>
          <w:kern w:val="2"/>
          <w:sz w:val="32"/>
          <w:szCs w:val="32"/>
          <w:highlight w:val="none"/>
          <w:lang w:val="en-US" w:eastAsia="en-US" w:bidi="ar-SA"/>
        </w:rPr>
      </w:pPr>
      <w:r>
        <w:rPr>
          <w:rFonts w:hint="default" w:ascii="Times New Roman" w:hAnsi="Times New Roman" w:eastAsia="仿宋" w:cs="Times New Roman"/>
          <w:color w:val="auto"/>
          <w:kern w:val="2"/>
          <w:sz w:val="32"/>
          <w:szCs w:val="32"/>
          <w:highlight w:val="none"/>
          <w:lang w:val="en-US" w:eastAsia="zh-CN" w:bidi="ar-SA"/>
        </w:rPr>
        <w:t>7.</w:t>
      </w:r>
      <w:r>
        <w:rPr>
          <w:rFonts w:hint="default" w:ascii="Times New Roman" w:hAnsi="Times New Roman" w:eastAsia="仿宋" w:cs="Times New Roman"/>
          <w:color w:val="auto"/>
          <w:kern w:val="2"/>
          <w:sz w:val="32"/>
          <w:szCs w:val="32"/>
          <w:highlight w:val="none"/>
          <w:lang w:val="en-US" w:eastAsia="en-US" w:bidi="ar-SA"/>
        </w:rPr>
        <w:t>设计人未执行或未完全执行国家设计标准，一切法律责任及后果由设计单位负责，图纸审查未通过、返工及延误吋间由设计人负责，并接受主管部门按国家相应规定的处理。</w:t>
      </w:r>
    </w:p>
    <w:p w14:paraId="7EF1BE66">
      <w:pPr>
        <w:pStyle w:val="10"/>
        <w:keepNext w:val="0"/>
        <w:keepLines w:val="0"/>
        <w:pageBreakBefore w:val="0"/>
        <w:wordWrap/>
        <w:overflowPunct/>
        <w:topLinePunct w:val="0"/>
        <w:bidi w:val="0"/>
        <w:spacing w:line="560" w:lineRule="exact"/>
        <w:ind w:left="0" w:leftChars="0" w:firstLine="640" w:firstLineChars="200"/>
        <w:rPr>
          <w:rFonts w:hint="default" w:ascii="Times New Roman" w:hAnsi="Times New Roman" w:eastAsia="仿宋" w:cs="Times New Roman"/>
          <w:color w:val="auto"/>
          <w:kern w:val="2"/>
          <w:sz w:val="32"/>
          <w:szCs w:val="32"/>
          <w:highlight w:val="none"/>
          <w:lang w:val="en-US" w:eastAsia="en-US" w:bidi="ar-SA"/>
        </w:rPr>
      </w:pPr>
      <w:r>
        <w:rPr>
          <w:rFonts w:hint="default" w:ascii="Times New Roman" w:hAnsi="Times New Roman" w:eastAsia="仿宋" w:cs="Times New Roman"/>
          <w:color w:val="auto"/>
          <w:kern w:val="2"/>
          <w:sz w:val="32"/>
          <w:szCs w:val="32"/>
          <w:highlight w:val="none"/>
          <w:lang w:val="en-US" w:eastAsia="zh-CN" w:bidi="ar-SA"/>
        </w:rPr>
        <w:t>8.</w:t>
      </w:r>
      <w:r>
        <w:rPr>
          <w:rFonts w:hint="default" w:ascii="Times New Roman" w:hAnsi="Times New Roman" w:eastAsia="仿宋" w:cs="Times New Roman"/>
          <w:color w:val="auto"/>
          <w:kern w:val="2"/>
          <w:sz w:val="32"/>
          <w:szCs w:val="32"/>
          <w:highlight w:val="none"/>
          <w:lang w:val="en-US" w:eastAsia="en-US" w:bidi="ar-SA"/>
        </w:rPr>
        <w:t>设计人委派的设计现场代表必须是工程设计的主要参与人员, 另派设计现场代表参与后续服务必须征得发包人书面同意。若设计代表不能履行职责，发包人有权提岀设计人必须一周内另派其他满足要求的设计人员。</w:t>
      </w:r>
    </w:p>
    <w:p w14:paraId="023271E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十一、其他约定</w:t>
      </w:r>
    </w:p>
    <w:p w14:paraId="67A654F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.本合同发生争议，双方应及时协商解决，也可由当地建设行政主管部门调解，协商或调解不成时</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应向遂宁仲裁委员会申请仲裁。</w:t>
      </w:r>
    </w:p>
    <w:p w14:paraId="3203157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.本合同一式</w:t>
      </w:r>
      <w:r>
        <w:rPr>
          <w:rFonts w:hint="default" w:ascii="Times New Roman" w:hAnsi="Times New Roman" w:eastAsia="仿宋" w:cs="Times New Roman"/>
          <w:color w:val="auto"/>
          <w:sz w:val="32"/>
          <w:szCs w:val="32"/>
          <w:highlight w:val="none"/>
          <w:u w:val="single"/>
          <w:lang w:val="en-US" w:eastAsia="zh-CN"/>
        </w:rPr>
        <w:t>陆</w:t>
      </w:r>
      <w:r>
        <w:rPr>
          <w:rFonts w:hint="default" w:ascii="Times New Roman" w:hAnsi="Times New Roman" w:eastAsia="仿宋" w:cs="Times New Roman"/>
          <w:color w:val="auto"/>
          <w:sz w:val="32"/>
          <w:szCs w:val="32"/>
          <w:highlight w:val="none"/>
        </w:rPr>
        <w:t>份，发包人</w:t>
      </w:r>
      <w:r>
        <w:rPr>
          <w:rFonts w:hint="default" w:ascii="Times New Roman" w:hAnsi="Times New Roman" w:eastAsia="仿宋" w:cs="Times New Roman"/>
          <w:color w:val="auto"/>
          <w:sz w:val="32"/>
          <w:szCs w:val="32"/>
          <w:highlight w:val="none"/>
          <w:u w:val="single"/>
          <w:lang w:val="en-US" w:eastAsia="zh-CN"/>
        </w:rPr>
        <w:t>叁</w:t>
      </w:r>
      <w:r>
        <w:rPr>
          <w:rFonts w:hint="default" w:ascii="Times New Roman" w:hAnsi="Times New Roman" w:eastAsia="仿宋" w:cs="Times New Roman"/>
          <w:color w:val="auto"/>
          <w:sz w:val="32"/>
          <w:szCs w:val="32"/>
          <w:highlight w:val="none"/>
        </w:rPr>
        <w:t>份，设计人</w:t>
      </w:r>
      <w:r>
        <w:rPr>
          <w:rFonts w:hint="default" w:ascii="Times New Roman" w:hAnsi="Times New Roman" w:eastAsia="仿宋" w:cs="Times New Roman"/>
          <w:color w:val="auto"/>
          <w:sz w:val="32"/>
          <w:szCs w:val="32"/>
          <w:highlight w:val="none"/>
          <w:u w:val="single"/>
          <w:lang w:val="en-US" w:eastAsia="zh-CN"/>
        </w:rPr>
        <w:t>叁</w:t>
      </w:r>
      <w:r>
        <w:rPr>
          <w:rFonts w:hint="default" w:ascii="Times New Roman" w:hAnsi="Times New Roman" w:eastAsia="仿宋" w:cs="Times New Roman"/>
          <w:color w:val="auto"/>
          <w:sz w:val="32"/>
          <w:szCs w:val="32"/>
          <w:highlight w:val="none"/>
        </w:rPr>
        <w:t>份。</w:t>
      </w:r>
    </w:p>
    <w:p w14:paraId="76913FA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.本合同经双方</w:t>
      </w:r>
      <w:r>
        <w:rPr>
          <w:rFonts w:hint="default" w:ascii="Times New Roman" w:hAnsi="Times New Roman" w:eastAsia="仿宋" w:cs="Times New Roman"/>
          <w:color w:val="auto"/>
          <w:sz w:val="32"/>
          <w:szCs w:val="32"/>
          <w:highlight w:val="none"/>
          <w:lang w:val="en-US" w:eastAsia="zh-CN"/>
        </w:rPr>
        <w:t>签字盖章</w:t>
      </w:r>
      <w:r>
        <w:rPr>
          <w:rFonts w:hint="default" w:ascii="Times New Roman" w:hAnsi="Times New Roman" w:eastAsia="仿宋" w:cs="Times New Roman"/>
          <w:color w:val="auto"/>
          <w:sz w:val="32"/>
          <w:szCs w:val="32"/>
          <w:highlight w:val="none"/>
        </w:rPr>
        <w:t>后生效。</w:t>
      </w:r>
    </w:p>
    <w:p w14:paraId="092F584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.双方履行完合同规定的义务后，本合同即行终止。</w:t>
      </w:r>
    </w:p>
    <w:p w14:paraId="57D5D85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.本合同未尽事宜，双方可签订补充协议，有关协议及双方认可的来往电报、传真、会议纪要等，均为本合同组成部分，与本合同具有同等法律效力。</w:t>
      </w:r>
    </w:p>
    <w:p w14:paraId="70BD608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6.除甲、乙双方另行约定，本协议所载明之甲、乙通讯地址、联系方式为相应书面通知之地址、联系方式。本合同履行过程中，任何一方联系方式发生变更应在3日内通知对方，否则由此引发的任何责任、损失、赔偿等均由擅自变更方自行承担。任何一方以邮寄方式通知对方的，合同中列明的各方通讯地址为送达地址，通知方以该通讯地址寄出3日视为送达。如一方拒收或者因地址不明确或者合同上载明的联系电话有误或其他原因导致邮件被退回的，亦视为已送达。</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以下无正文</w:t>
      </w:r>
      <w:r>
        <w:rPr>
          <w:rFonts w:hint="default" w:ascii="Times New Roman" w:hAnsi="Times New Roman" w:eastAsia="仿宋" w:cs="Times New Roman"/>
          <w:color w:val="auto"/>
          <w:sz w:val="32"/>
          <w:szCs w:val="32"/>
          <w:highlight w:val="none"/>
          <w:lang w:eastAsia="zh-CN"/>
        </w:rPr>
        <w:t>）</w:t>
      </w:r>
    </w:p>
    <w:p w14:paraId="483A2B39">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br w:type="page"/>
      </w:r>
    </w:p>
    <w:p w14:paraId="07BBCC53">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本页为签字盖章页</w:t>
      </w:r>
      <w:r>
        <w:rPr>
          <w:rFonts w:hint="default" w:ascii="Times New Roman" w:hAnsi="Times New Roman" w:eastAsia="仿宋" w:cs="Times New Roman"/>
          <w:color w:val="auto"/>
          <w:sz w:val="32"/>
          <w:szCs w:val="32"/>
          <w:highlight w:val="none"/>
          <w:lang w:eastAsia="zh-CN"/>
        </w:rPr>
        <w:t>）</w:t>
      </w:r>
    </w:p>
    <w:p w14:paraId="666B72C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p>
    <w:p w14:paraId="1CBD1F56">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p>
    <w:tbl>
      <w:tblPr>
        <w:tblStyle w:val="12"/>
        <w:tblW w:w="9609" w:type="dxa"/>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45"/>
        <w:gridCol w:w="5064"/>
      </w:tblGrid>
      <w:tr w14:paraId="444D7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5" w:hRule="atLeast"/>
        </w:trPr>
        <w:tc>
          <w:tcPr>
            <w:tcW w:w="4545" w:type="dxa"/>
            <w:tcBorders>
              <w:tl2br w:val="nil"/>
              <w:tr2bl w:val="nil"/>
            </w:tcBorders>
          </w:tcPr>
          <w:p w14:paraId="0A0423B2">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发包人(盖章):</w:t>
            </w:r>
          </w:p>
          <w:p w14:paraId="451B1799">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p>
          <w:p w14:paraId="54A9EFA8">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法定代表人</w:t>
            </w:r>
            <w:r>
              <w:rPr>
                <w:rFonts w:hint="default" w:ascii="Times New Roman" w:hAnsi="Times New Roman" w:eastAsia="仿宋" w:cs="Times New Roman"/>
                <w:color w:val="auto"/>
                <w:sz w:val="32"/>
                <w:szCs w:val="32"/>
                <w:highlight w:val="none"/>
                <w:lang w:val="en-US" w:eastAsia="zh-CN"/>
              </w:rPr>
              <w:t>或</w:t>
            </w:r>
            <w:r>
              <w:rPr>
                <w:rFonts w:hint="default" w:ascii="Times New Roman" w:hAnsi="Times New Roman" w:eastAsia="仿宋" w:cs="Times New Roman"/>
                <w:color w:val="auto"/>
                <w:sz w:val="32"/>
                <w:szCs w:val="32"/>
                <w:highlight w:val="none"/>
              </w:rPr>
              <w:t xml:space="preserve">委托代理人:  </w:t>
            </w:r>
          </w:p>
          <w:p w14:paraId="619AFFAE">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住 所 :</w:t>
            </w:r>
          </w:p>
          <w:p w14:paraId="7FE29C37">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邮政编码：</w:t>
            </w:r>
          </w:p>
          <w:p w14:paraId="17CDE89D">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 xml:space="preserve">电话： </w:t>
            </w:r>
          </w:p>
          <w:p w14:paraId="699DB8A0">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 xml:space="preserve">开户银行： </w:t>
            </w:r>
          </w:p>
          <w:p w14:paraId="7CBE03A3">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 xml:space="preserve">银行帐号：    </w:t>
            </w:r>
          </w:p>
          <w:p w14:paraId="1D2EB13D">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 xml:space="preserve">统一社会信用代码：  </w:t>
            </w:r>
          </w:p>
          <w:p w14:paraId="3BC37804">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p>
          <w:p w14:paraId="7DA693A7">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签订日期：</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年</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 xml:space="preserve">月  日 </w:t>
            </w:r>
          </w:p>
        </w:tc>
        <w:tc>
          <w:tcPr>
            <w:tcW w:w="5064" w:type="dxa"/>
            <w:tcBorders>
              <w:tl2br w:val="nil"/>
              <w:tr2bl w:val="nil"/>
            </w:tcBorders>
          </w:tcPr>
          <w:p w14:paraId="5F8A3DA7">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设计人(盖章):</w:t>
            </w:r>
          </w:p>
          <w:p w14:paraId="22E25B2E">
            <w:pPr>
              <w:keepNext w:val="0"/>
              <w:keepLines w:val="0"/>
              <w:pageBreakBefore w:val="0"/>
              <w:widowControl/>
              <w:kinsoku w:val="0"/>
              <w:wordWrap/>
              <w:overflowPunct/>
              <w:topLinePunct w:val="0"/>
              <w:autoSpaceDE w:val="0"/>
              <w:autoSpaceDN w:val="0"/>
              <w:bidi w:val="0"/>
              <w:adjustRightInd w:val="0"/>
              <w:snapToGrid w:val="0"/>
              <w:spacing w:line="560" w:lineRule="exact"/>
              <w:ind w:firstLine="320" w:firstLineChars="1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 xml:space="preserve">        </w:t>
            </w:r>
          </w:p>
          <w:p w14:paraId="036B3DF3">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法定代表人</w:t>
            </w:r>
            <w:r>
              <w:rPr>
                <w:rFonts w:hint="default" w:ascii="Times New Roman" w:hAnsi="Times New Roman" w:eastAsia="仿宋" w:cs="Times New Roman"/>
                <w:color w:val="auto"/>
                <w:sz w:val="32"/>
                <w:szCs w:val="32"/>
                <w:highlight w:val="none"/>
                <w:lang w:val="en-US" w:eastAsia="zh-CN"/>
              </w:rPr>
              <w:t>或</w:t>
            </w:r>
            <w:r>
              <w:rPr>
                <w:rFonts w:hint="default" w:ascii="Times New Roman" w:hAnsi="Times New Roman" w:eastAsia="仿宋" w:cs="Times New Roman"/>
                <w:color w:val="auto"/>
                <w:sz w:val="32"/>
                <w:szCs w:val="32"/>
                <w:highlight w:val="none"/>
              </w:rPr>
              <w:t>委托代理人:</w:t>
            </w:r>
          </w:p>
          <w:p w14:paraId="437BB40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住 所 :</w:t>
            </w:r>
          </w:p>
          <w:p w14:paraId="54CB78D7">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邮政编码：</w:t>
            </w:r>
          </w:p>
          <w:p w14:paraId="6E2AF40C">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 xml:space="preserve">电话： </w:t>
            </w:r>
          </w:p>
          <w:p w14:paraId="757B08E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开户银行：</w:t>
            </w:r>
          </w:p>
          <w:p w14:paraId="3240BFBF">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银行帐号：</w:t>
            </w:r>
          </w:p>
          <w:p w14:paraId="084F13B2">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统一社会信用代码：</w:t>
            </w:r>
          </w:p>
          <w:p w14:paraId="37B08953">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p>
          <w:p w14:paraId="7561F3D7">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vertAlign w:val="baseline"/>
              </w:rPr>
            </w:pPr>
            <w:r>
              <w:rPr>
                <w:rFonts w:hint="default" w:ascii="Times New Roman" w:hAnsi="Times New Roman" w:eastAsia="仿宋" w:cs="Times New Roman"/>
                <w:color w:val="auto"/>
                <w:sz w:val="32"/>
                <w:szCs w:val="32"/>
                <w:highlight w:val="none"/>
              </w:rPr>
              <w:t>签订日期：</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年</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 xml:space="preserve">月  日 </w:t>
            </w:r>
          </w:p>
        </w:tc>
      </w:tr>
    </w:tbl>
    <w:p w14:paraId="34F5AB66">
      <w:pPr>
        <w:keepNext w:val="0"/>
        <w:keepLines w:val="0"/>
        <w:pageBreakBefore w:val="0"/>
        <w:wordWrap/>
        <w:overflowPunct/>
        <w:topLinePunct w:val="0"/>
        <w:bidi w:val="0"/>
        <w:spacing w:line="560" w:lineRule="exact"/>
        <w:rPr>
          <w:rFonts w:hint="default" w:ascii="Times New Roman" w:hAnsi="Times New Roman" w:eastAsia="黑体" w:cs="Times New Roman"/>
          <w:b/>
          <w:bCs/>
          <w:color w:val="auto"/>
          <w:spacing w:val="30"/>
          <w:sz w:val="32"/>
          <w:szCs w:val="32"/>
          <w:highlight w:val="none"/>
        </w:rPr>
      </w:pPr>
      <w:r>
        <w:rPr>
          <w:rFonts w:hint="default" w:ascii="Times New Roman" w:hAnsi="Times New Roman" w:eastAsia="黑体" w:cs="Times New Roman"/>
          <w:b/>
          <w:bCs/>
          <w:color w:val="auto"/>
          <w:spacing w:val="30"/>
          <w:sz w:val="32"/>
          <w:szCs w:val="32"/>
          <w:highlight w:val="none"/>
        </w:rPr>
        <w:br w:type="page"/>
      </w:r>
    </w:p>
    <w:p w14:paraId="16324769">
      <w:pPr>
        <w:keepNext w:val="0"/>
        <w:keepLines w:val="0"/>
        <w:pageBreakBefore w:val="0"/>
        <w:wordWrap/>
        <w:overflowPunct/>
        <w:topLinePunct w:val="0"/>
        <w:autoSpaceDE/>
        <w:autoSpaceDN/>
        <w:bidi w:val="0"/>
        <w:spacing w:before="0" w:line="560" w:lineRule="exact"/>
        <w:ind w:left="0"/>
        <w:jc w:val="center"/>
        <w:outlineLvl w:val="0"/>
        <w:rPr>
          <w:rFonts w:hint="default" w:ascii="Times New Roman" w:hAnsi="Times New Roman" w:eastAsia="黑体" w:cs="Times New Roman"/>
          <w:color w:val="auto"/>
          <w:sz w:val="44"/>
          <w:szCs w:val="44"/>
          <w:highlight w:val="none"/>
        </w:rPr>
      </w:pPr>
      <w:bookmarkStart w:id="47" w:name="_Toc30377"/>
      <w:r>
        <w:rPr>
          <w:rFonts w:hint="default" w:ascii="Times New Roman" w:hAnsi="Times New Roman" w:eastAsia="黑体" w:cs="Times New Roman"/>
          <w:b/>
          <w:bCs/>
          <w:color w:val="auto"/>
          <w:spacing w:val="30"/>
          <w:sz w:val="44"/>
          <w:szCs w:val="44"/>
          <w:highlight w:val="none"/>
        </w:rPr>
        <w:t>第二章</w:t>
      </w:r>
      <w:r>
        <w:rPr>
          <w:rFonts w:hint="default" w:ascii="Times New Roman" w:hAnsi="Times New Roman" w:eastAsia="黑体" w:cs="Times New Roman"/>
          <w:b/>
          <w:bCs/>
          <w:color w:val="auto"/>
          <w:spacing w:val="30"/>
          <w:sz w:val="44"/>
          <w:szCs w:val="44"/>
          <w:highlight w:val="none"/>
          <w:lang w:val="en-US" w:eastAsia="zh-CN"/>
        </w:rPr>
        <w:t xml:space="preserve">  </w:t>
      </w:r>
      <w:r>
        <w:rPr>
          <w:rFonts w:hint="default" w:ascii="Times New Roman" w:hAnsi="Times New Roman" w:eastAsia="黑体" w:cs="Times New Roman"/>
          <w:b/>
          <w:bCs/>
          <w:color w:val="auto"/>
          <w:spacing w:val="30"/>
          <w:sz w:val="44"/>
          <w:szCs w:val="44"/>
          <w:highlight w:val="none"/>
        </w:rPr>
        <w:t>发包人要求</w:t>
      </w:r>
      <w:bookmarkEnd w:id="47"/>
    </w:p>
    <w:p w14:paraId="02C309FD">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rPr>
      </w:pPr>
    </w:p>
    <w:p w14:paraId="737167B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发包人要求应尽可能清晰准确，对于可以进行定量评估的工作，发包人要求不仅应明确规定其功能、用途、质量、环境、安全，并且要规定偏差的范围和计算方法，以及检验、试验、试运行的具体要求。对于设计人负责提供的有关服务，在发包人要求中应一并明确规定。</w:t>
      </w:r>
    </w:p>
    <w:p w14:paraId="272B86F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发包人要求通常包括但不限于以下内容：</w:t>
      </w:r>
    </w:p>
    <w:p w14:paraId="40CB85E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8" w:name="_Toc1366"/>
      <w:r>
        <w:rPr>
          <w:rFonts w:hint="default" w:ascii="Times New Roman" w:hAnsi="Times New Roman" w:eastAsia="黑体" w:cs="Times New Roman"/>
          <w:color w:val="auto"/>
          <w:sz w:val="32"/>
          <w:szCs w:val="32"/>
          <w:highlight w:val="none"/>
        </w:rPr>
        <w:t>一、设计要求</w:t>
      </w:r>
      <w:bookmarkEnd w:id="48"/>
    </w:p>
    <w:p w14:paraId="701377F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招标人应当根据项目情况在本章中明确相应的设计要求，一般应包括以下内容：</w:t>
      </w:r>
    </w:p>
    <w:p w14:paraId="3D5371EB">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right="0" w:firstLine="640" w:firstLineChars="200"/>
        <w:rPr>
          <w:rFonts w:hint="default" w:ascii="Times New Roman" w:hAnsi="Times New Roman" w:eastAsia="仿宋" w:cs="Times New Roman"/>
          <w:color w:val="auto"/>
          <w:kern w:val="2"/>
          <w:sz w:val="32"/>
          <w:szCs w:val="32"/>
          <w:highlight w:val="none"/>
          <w:lang w:val="en-US" w:eastAsia="zh-CN" w:bidi="ar-SA"/>
        </w:rPr>
      </w:pPr>
      <w:r>
        <w:rPr>
          <w:rFonts w:hint="default" w:ascii="Times New Roman" w:hAnsi="Times New Roman" w:eastAsia="仿宋" w:cs="Times New Roman"/>
          <w:color w:val="auto"/>
          <w:sz w:val="32"/>
          <w:szCs w:val="32"/>
          <w:highlight w:val="none"/>
        </w:rPr>
        <w:t>1.项目概况：总投资19493万元，位于高新区空港大道南侧，雁栖北路西侧（地块编号GX07-3-5），占地面积约1万平方米（15亩）</w:t>
      </w:r>
      <w:r>
        <w:rPr>
          <w:rFonts w:hint="default" w:ascii="Times New Roman" w:hAnsi="Times New Roman" w:eastAsia="仿宋" w:cs="Times New Roman"/>
          <w:color w:val="auto"/>
          <w:kern w:val="2"/>
          <w:sz w:val="32"/>
          <w:szCs w:val="32"/>
          <w:highlight w:val="none"/>
          <w:lang w:val="en-US" w:eastAsia="zh-CN" w:bidi="ar-SA"/>
        </w:rPr>
        <w:t>。</w:t>
      </w:r>
    </w:p>
    <w:p w14:paraId="61974B5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2.设计范围及内容注意：完成本项目</w:t>
      </w:r>
      <w:r>
        <w:rPr>
          <w:rFonts w:hint="default" w:ascii="Times New Roman" w:hAnsi="Times New Roman" w:eastAsia="仿宋" w:cs="Times New Roman"/>
          <w:color w:val="auto"/>
          <w:sz w:val="32"/>
          <w:szCs w:val="32"/>
          <w:highlight w:val="none"/>
          <w:lang w:val="en-US" w:eastAsia="zh-CN"/>
        </w:rPr>
        <w:t>方案</w:t>
      </w:r>
      <w:r>
        <w:rPr>
          <w:rFonts w:hint="default" w:ascii="Times New Roman" w:hAnsi="Times New Roman" w:eastAsia="仿宋" w:cs="Times New Roman"/>
          <w:color w:val="auto"/>
          <w:sz w:val="32"/>
          <w:szCs w:val="32"/>
          <w:highlight w:val="none"/>
        </w:rPr>
        <w:t>设计</w:t>
      </w:r>
      <w:r>
        <w:rPr>
          <w:rFonts w:hint="default" w:ascii="Times New Roman" w:hAnsi="Times New Roman" w:eastAsia="仿宋" w:cs="Times New Roman"/>
          <w:color w:val="auto"/>
          <w:sz w:val="32"/>
          <w:szCs w:val="32"/>
          <w:highlight w:val="none"/>
          <w:lang w:val="en-US" w:eastAsia="zh-CN"/>
        </w:rPr>
        <w:t>及后期相关服务。</w:t>
      </w:r>
    </w:p>
    <w:p w14:paraId="5105CEA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rPr>
        <w:t>3.设计依据：与本工程项目设计相关的文件规范等</w:t>
      </w:r>
      <w:r>
        <w:rPr>
          <w:rFonts w:hint="default" w:ascii="Times New Roman" w:hAnsi="Times New Roman" w:eastAsia="仿宋" w:cs="Times New Roman"/>
          <w:color w:val="auto"/>
          <w:sz w:val="32"/>
          <w:szCs w:val="32"/>
          <w:highlight w:val="none"/>
          <w:lang w:eastAsia="zh-CN"/>
        </w:rPr>
        <w:t>。</w:t>
      </w:r>
    </w:p>
    <w:p w14:paraId="2594AAB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4.项目使用功能的要求：</w:t>
      </w:r>
      <w:r>
        <w:rPr>
          <w:rFonts w:hint="default" w:ascii="Times New Roman" w:hAnsi="Times New Roman" w:eastAsia="仿宋" w:cs="Times New Roman"/>
          <w:color w:val="auto"/>
          <w:sz w:val="32"/>
          <w:szCs w:val="32"/>
          <w:highlight w:val="none"/>
          <w:lang w:val="en-US" w:eastAsia="zh-CN"/>
        </w:rPr>
        <w:t xml:space="preserve">   /     </w:t>
      </w:r>
    </w:p>
    <w:p w14:paraId="305E1BF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5.设计人员要求：</w:t>
      </w:r>
      <w:r>
        <w:rPr>
          <w:rFonts w:hint="default" w:ascii="Times New Roman" w:hAnsi="Times New Roman" w:eastAsia="仿宋" w:cs="Times New Roman"/>
          <w:color w:val="auto"/>
          <w:sz w:val="32"/>
          <w:szCs w:val="32"/>
          <w:highlight w:val="none"/>
          <w:lang w:val="en-US" w:eastAsia="zh-CN"/>
        </w:rPr>
        <w:t xml:space="preserve">    /    </w:t>
      </w:r>
    </w:p>
    <w:p w14:paraId="1373F0D6">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6.其他要求：</w:t>
      </w:r>
      <w:r>
        <w:rPr>
          <w:rFonts w:hint="default" w:ascii="Times New Roman" w:hAnsi="Times New Roman" w:eastAsia="仿宋" w:cs="Times New Roman"/>
          <w:color w:val="auto"/>
          <w:sz w:val="32"/>
          <w:szCs w:val="32"/>
          <w:highlight w:val="none"/>
          <w:lang w:val="en-US" w:eastAsia="zh-CN"/>
        </w:rPr>
        <w:t xml:space="preserve">   /     </w:t>
      </w:r>
    </w:p>
    <w:p w14:paraId="66E87A5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49" w:name="_Toc30238"/>
      <w:r>
        <w:rPr>
          <w:rFonts w:hint="default" w:ascii="Times New Roman" w:hAnsi="Times New Roman" w:eastAsia="黑体" w:cs="Times New Roman"/>
          <w:color w:val="auto"/>
          <w:sz w:val="32"/>
          <w:szCs w:val="32"/>
          <w:highlight w:val="none"/>
        </w:rPr>
        <w:t>二、适用规范标准</w:t>
      </w:r>
      <w:bookmarkEnd w:id="49"/>
    </w:p>
    <w:p w14:paraId="3EAC3C9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现行的</w:t>
      </w:r>
      <w:r>
        <w:rPr>
          <w:rFonts w:hint="default" w:ascii="Times New Roman" w:hAnsi="Times New Roman" w:eastAsia="仿宋" w:cs="Times New Roman"/>
          <w:color w:val="auto"/>
          <w:sz w:val="32"/>
          <w:szCs w:val="32"/>
          <w:highlight w:val="none"/>
        </w:rPr>
        <w:t>国家、行业、项目所在地规范规章</w:t>
      </w:r>
      <w:r>
        <w:rPr>
          <w:rFonts w:hint="default" w:ascii="Times New Roman" w:hAnsi="Times New Roman" w:eastAsia="仿宋" w:cs="Times New Roman"/>
          <w:color w:val="auto"/>
          <w:sz w:val="32"/>
          <w:szCs w:val="32"/>
          <w:highlight w:val="none"/>
          <w:lang w:eastAsia="zh-CN"/>
        </w:rPr>
        <w:t>。</w:t>
      </w:r>
    </w:p>
    <w:p w14:paraId="68AB61D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50" w:name="_Toc27467"/>
      <w:r>
        <w:rPr>
          <w:rFonts w:hint="default" w:ascii="Times New Roman" w:hAnsi="Times New Roman" w:eastAsia="黑体" w:cs="Times New Roman"/>
          <w:color w:val="auto"/>
          <w:sz w:val="32"/>
          <w:szCs w:val="32"/>
          <w:highlight w:val="none"/>
        </w:rPr>
        <w:t>三、成果文件要求</w:t>
      </w:r>
      <w:bookmarkEnd w:id="50"/>
    </w:p>
    <w:p w14:paraId="0D02C84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1.成果文件的组成：</w:t>
      </w:r>
      <w:r>
        <w:rPr>
          <w:rFonts w:hint="default" w:ascii="Times New Roman" w:hAnsi="Times New Roman" w:eastAsia="仿宋" w:cs="Times New Roman"/>
          <w:color w:val="auto"/>
          <w:sz w:val="32"/>
          <w:szCs w:val="32"/>
          <w:highlight w:val="none"/>
          <w:lang w:val="en-US" w:eastAsia="zh-CN"/>
        </w:rPr>
        <w:t>方案文本、模型、效果图</w:t>
      </w:r>
      <w:r>
        <w:rPr>
          <w:rFonts w:hint="default" w:ascii="Times New Roman" w:hAnsi="Times New Roman" w:eastAsia="仿宋" w:cs="Times New Roman"/>
          <w:color w:val="auto"/>
          <w:sz w:val="32"/>
          <w:szCs w:val="32"/>
          <w:highlight w:val="none"/>
        </w:rPr>
        <w:t>等。</w:t>
      </w:r>
    </w:p>
    <w:p w14:paraId="6D2B206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2.成果文件的深度：</w:t>
      </w:r>
      <w:r>
        <w:rPr>
          <w:rFonts w:hint="default" w:ascii="Times New Roman" w:hAnsi="Times New Roman" w:eastAsia="仿宋" w:cs="Times New Roman"/>
          <w:color w:val="auto"/>
          <w:sz w:val="32"/>
          <w:szCs w:val="32"/>
          <w:highlight w:val="none"/>
          <w:lang w:val="en-US" w:eastAsia="zh-CN"/>
        </w:rPr>
        <w:t>达到规委会审查设计深度，并</w:t>
      </w:r>
      <w:r>
        <w:rPr>
          <w:rFonts w:hint="default" w:ascii="Times New Roman" w:hAnsi="Times New Roman" w:eastAsia="仿宋" w:cs="Times New Roman"/>
          <w:color w:val="auto"/>
          <w:sz w:val="32"/>
          <w:szCs w:val="32"/>
          <w:highlight w:val="none"/>
        </w:rPr>
        <w:t>符合</w:t>
      </w:r>
      <w:r>
        <w:rPr>
          <w:rFonts w:hint="default" w:ascii="Times New Roman" w:hAnsi="Times New Roman" w:eastAsia="仿宋" w:cs="Times New Roman"/>
          <w:color w:val="auto"/>
          <w:sz w:val="32"/>
          <w:szCs w:val="32"/>
          <w:highlight w:val="none"/>
          <w:lang w:val="en-US" w:eastAsia="zh-CN"/>
        </w:rPr>
        <w:t>发包人要求</w:t>
      </w:r>
      <w:r>
        <w:rPr>
          <w:rFonts w:hint="default" w:ascii="Times New Roman" w:hAnsi="Times New Roman" w:eastAsia="仿宋" w:cs="Times New Roman"/>
          <w:color w:val="auto"/>
          <w:sz w:val="32"/>
          <w:szCs w:val="32"/>
          <w:highlight w:val="none"/>
        </w:rPr>
        <w:t>。</w:t>
      </w:r>
    </w:p>
    <w:p w14:paraId="7E838BF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3.成果文件的格式要求：</w:t>
      </w:r>
      <w:r>
        <w:rPr>
          <w:rFonts w:hint="default" w:ascii="Times New Roman" w:hAnsi="Times New Roman" w:eastAsia="仿宋" w:cs="Times New Roman"/>
          <w:color w:val="auto"/>
          <w:sz w:val="32"/>
          <w:szCs w:val="32"/>
          <w:highlight w:val="none"/>
          <w:lang w:val="en-US" w:eastAsia="zh-CN"/>
        </w:rPr>
        <w:t>方案设计</w:t>
      </w:r>
      <w:r>
        <w:rPr>
          <w:rFonts w:hint="default" w:ascii="Times New Roman" w:hAnsi="Times New Roman" w:eastAsia="仿宋" w:cs="Times New Roman"/>
          <w:color w:val="auto"/>
          <w:sz w:val="32"/>
          <w:szCs w:val="32"/>
          <w:highlight w:val="none"/>
        </w:rPr>
        <w:t>须提供</w:t>
      </w:r>
      <w:r>
        <w:rPr>
          <w:rFonts w:hint="default" w:ascii="Times New Roman" w:hAnsi="Times New Roman" w:eastAsia="仿宋" w:cs="Times New Roman"/>
          <w:color w:val="auto"/>
          <w:sz w:val="32"/>
          <w:szCs w:val="32"/>
          <w:highlight w:val="none"/>
          <w:lang w:val="en-US" w:eastAsia="zh-CN"/>
        </w:rPr>
        <w:t>DWG</w:t>
      </w:r>
      <w:r>
        <w:rPr>
          <w:rFonts w:hint="default" w:ascii="Times New Roman" w:hAnsi="Times New Roman" w:eastAsia="仿宋" w:cs="Times New Roman"/>
          <w:color w:val="auto"/>
          <w:sz w:val="32"/>
          <w:szCs w:val="32"/>
          <w:highlight w:val="none"/>
        </w:rPr>
        <w:t>(CAD)格式文件及</w:t>
      </w:r>
      <w:r>
        <w:rPr>
          <w:rFonts w:hint="default" w:ascii="Times New Roman" w:hAnsi="Times New Roman" w:eastAsia="仿宋" w:cs="Times New Roman"/>
          <w:color w:val="auto"/>
          <w:sz w:val="32"/>
          <w:szCs w:val="32"/>
          <w:highlight w:val="none"/>
          <w:lang w:val="en-US" w:eastAsia="zh-CN"/>
        </w:rPr>
        <w:t>PDF</w:t>
      </w:r>
      <w:r>
        <w:rPr>
          <w:rFonts w:hint="default" w:ascii="Times New Roman" w:hAnsi="Times New Roman" w:eastAsia="仿宋" w:cs="Times New Roman"/>
          <w:color w:val="auto"/>
          <w:sz w:val="32"/>
          <w:szCs w:val="32"/>
          <w:highlight w:val="none"/>
        </w:rPr>
        <w:t>格式文件</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模型软件成果，渲染软件成果，高清效果原图等。</w:t>
      </w:r>
    </w:p>
    <w:p w14:paraId="15AF4E3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4.成果文件的份数要求：详见合同。</w:t>
      </w:r>
    </w:p>
    <w:p w14:paraId="1A02965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rPr>
        <w:t>5.成果文件的载体要求</w:t>
      </w:r>
      <w:r>
        <w:rPr>
          <w:rFonts w:hint="default" w:ascii="Times New Roman" w:hAnsi="Times New Roman" w:eastAsia="仿宋" w:cs="Times New Roman"/>
          <w:color w:val="auto"/>
          <w:sz w:val="32"/>
          <w:szCs w:val="32"/>
          <w:highlight w:val="none"/>
          <w:lang w:eastAsia="zh-CN"/>
        </w:rPr>
        <w:t>：</w:t>
      </w:r>
    </w:p>
    <w:p w14:paraId="2C61664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(1)纸质版的要求：符合甲方及相关要求。</w:t>
      </w:r>
    </w:p>
    <w:p w14:paraId="604C277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(2)电子版的要求：U盘</w:t>
      </w:r>
      <w:r>
        <w:rPr>
          <w:rFonts w:hint="default" w:ascii="Times New Roman" w:hAnsi="Times New Roman" w:eastAsia="仿宋" w:cs="Times New Roman"/>
          <w:color w:val="auto"/>
          <w:sz w:val="32"/>
          <w:szCs w:val="32"/>
          <w:highlight w:val="none"/>
          <w:lang w:val="en-US" w:eastAsia="zh-CN"/>
        </w:rPr>
        <w:t>或光盘</w:t>
      </w:r>
      <w:r>
        <w:rPr>
          <w:rFonts w:hint="default" w:ascii="Times New Roman" w:hAnsi="Times New Roman" w:eastAsia="仿宋" w:cs="Times New Roman"/>
          <w:color w:val="auto"/>
          <w:sz w:val="32"/>
          <w:szCs w:val="32"/>
          <w:highlight w:val="none"/>
        </w:rPr>
        <w:t>。</w:t>
      </w:r>
    </w:p>
    <w:p w14:paraId="7614901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51" w:name="_Toc7016"/>
      <w:r>
        <w:rPr>
          <w:rFonts w:hint="default" w:ascii="Times New Roman" w:hAnsi="Times New Roman" w:eastAsia="黑体" w:cs="Times New Roman"/>
          <w:color w:val="auto"/>
          <w:sz w:val="32"/>
          <w:szCs w:val="32"/>
          <w:highlight w:val="none"/>
        </w:rPr>
        <w:t>四、发包人财产清单</w:t>
      </w:r>
      <w:bookmarkEnd w:id="51"/>
    </w:p>
    <w:p w14:paraId="4B45F64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楷体" w:cs="Times New Roman"/>
          <w:color w:val="auto"/>
          <w:sz w:val="32"/>
          <w:szCs w:val="32"/>
          <w:highlight w:val="none"/>
        </w:rPr>
      </w:pPr>
      <w:r>
        <w:rPr>
          <w:rFonts w:hint="default" w:ascii="Times New Roman" w:hAnsi="Times New Roman" w:eastAsia="楷体" w:cs="Times New Roman"/>
          <w:color w:val="auto"/>
          <w:sz w:val="32"/>
          <w:szCs w:val="32"/>
          <w:highlight w:val="none"/>
        </w:rPr>
        <w:t>(一)发包人提供的资料</w:t>
      </w:r>
    </w:p>
    <w:p w14:paraId="5B4713B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1.与建设工程有关的原始资料：</w:t>
      </w:r>
      <w:r>
        <w:rPr>
          <w:rFonts w:hint="default" w:ascii="Times New Roman" w:hAnsi="Times New Roman" w:eastAsia="仿宋" w:cs="Times New Roman"/>
          <w:color w:val="auto"/>
          <w:sz w:val="32"/>
          <w:szCs w:val="32"/>
          <w:highlight w:val="none"/>
          <w:lang w:val="en-US" w:eastAsia="zh-CN"/>
        </w:rPr>
        <w:t xml:space="preserve">      。</w:t>
      </w:r>
    </w:p>
    <w:p w14:paraId="37C0506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2.定位放线的基准点、基准线和基准标高：</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p>
    <w:p w14:paraId="02C533D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.发包人提供的勘察资料：</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p>
    <w:p w14:paraId="4F21747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.发包人提供的技术标准、规范：</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p>
    <w:p w14:paraId="23BC46E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.其他资料：</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p>
    <w:p w14:paraId="6678DDF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楷体" w:cs="Times New Roman"/>
          <w:color w:val="auto"/>
          <w:sz w:val="32"/>
          <w:szCs w:val="32"/>
          <w:highlight w:val="none"/>
        </w:rPr>
      </w:pPr>
      <w:r>
        <w:rPr>
          <w:rFonts w:hint="default" w:ascii="Times New Roman" w:hAnsi="Times New Roman" w:eastAsia="楷体" w:cs="Times New Roman"/>
          <w:color w:val="auto"/>
          <w:sz w:val="32"/>
          <w:szCs w:val="32"/>
          <w:highlight w:val="none"/>
        </w:rPr>
        <w:t>(二)发包人财产使用要求及退还要求</w:t>
      </w:r>
    </w:p>
    <w:p w14:paraId="609940E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1.发包人财产使用要求：</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p>
    <w:p w14:paraId="23856FC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2.发包人财产退还要求：</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rPr>
        <w:t>。</w:t>
      </w:r>
    </w:p>
    <w:p w14:paraId="118BB5F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52" w:name="_Toc27026"/>
      <w:r>
        <w:rPr>
          <w:rFonts w:hint="default" w:ascii="Times New Roman" w:hAnsi="Times New Roman" w:eastAsia="黑体" w:cs="Times New Roman"/>
          <w:color w:val="auto"/>
          <w:sz w:val="32"/>
          <w:szCs w:val="32"/>
          <w:highlight w:val="none"/>
        </w:rPr>
        <w:t>五、发包人提供的便利条件</w:t>
      </w:r>
      <w:bookmarkEnd w:id="52"/>
    </w:p>
    <w:p w14:paraId="192BB12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发包人提供的协助人员：</w:t>
      </w:r>
      <w:r>
        <w:rPr>
          <w:rFonts w:hint="default" w:ascii="Times New Roman" w:hAnsi="Times New Roman" w:eastAsia="仿宋" w:cs="Times New Roman"/>
          <w:color w:val="auto"/>
          <w:sz w:val="32"/>
          <w:szCs w:val="32"/>
          <w:highlight w:val="none"/>
          <w:lang w:val="en-US" w:eastAsia="zh-CN"/>
        </w:rPr>
        <w:t xml:space="preserve">    。</w:t>
      </w:r>
    </w:p>
    <w:p w14:paraId="57D1E15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53" w:name="_Toc31551"/>
      <w:r>
        <w:rPr>
          <w:rFonts w:hint="default" w:ascii="Times New Roman" w:hAnsi="Times New Roman" w:eastAsia="黑体" w:cs="Times New Roman"/>
          <w:color w:val="auto"/>
          <w:sz w:val="32"/>
          <w:szCs w:val="32"/>
          <w:highlight w:val="none"/>
        </w:rPr>
        <w:t>六、设计人需要自备的工作条件</w:t>
      </w:r>
      <w:bookmarkEnd w:id="53"/>
    </w:p>
    <w:p w14:paraId="2E2705D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1.设计人自备的工作手册：。(如本项目必备的规范标准、图集等)</w:t>
      </w:r>
    </w:p>
    <w:p w14:paraId="798DAAD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2.设计人自备的办公设备：。(如电脑、软件、投影、打印机、复印机、照相机等)</w:t>
      </w:r>
    </w:p>
    <w:p w14:paraId="7A1D0B8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3.设计人自备的交通工具：。(如出行车辆等)</w:t>
      </w:r>
    </w:p>
    <w:p w14:paraId="2403A2F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4.设计人自备的现场办公设施：。(如办公桌椅、文件柜等)</w:t>
      </w:r>
    </w:p>
    <w:p w14:paraId="084068E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5.设计人自备的安全设施：。(如安全帽、安全鞋、手电筒等)</w:t>
      </w:r>
    </w:p>
    <w:p w14:paraId="21534AF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default" w:ascii="Times New Roman" w:hAnsi="Times New Roman" w:eastAsia="黑体" w:cs="Times New Roman"/>
          <w:color w:val="auto"/>
          <w:sz w:val="32"/>
          <w:szCs w:val="32"/>
          <w:highlight w:val="none"/>
        </w:rPr>
      </w:pPr>
      <w:bookmarkStart w:id="54" w:name="_Toc19117"/>
      <w:r>
        <w:rPr>
          <w:rFonts w:hint="default" w:ascii="Times New Roman" w:hAnsi="Times New Roman" w:eastAsia="黑体" w:cs="Times New Roman"/>
          <w:color w:val="auto"/>
          <w:sz w:val="32"/>
          <w:szCs w:val="32"/>
          <w:highlight w:val="none"/>
        </w:rPr>
        <w:t>七、发包人的其他要求</w:t>
      </w:r>
      <w:bookmarkEnd w:id="54"/>
    </w:p>
    <w:p w14:paraId="17010E9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发包人的其他要求：。</w:t>
      </w:r>
    </w:p>
    <w:p w14:paraId="09C2BDAF">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br w:type="page"/>
      </w:r>
    </w:p>
    <w:p w14:paraId="2413C568">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outlineLvl w:val="0"/>
        <w:rPr>
          <w:rFonts w:hint="default" w:ascii="Times New Roman" w:hAnsi="Times New Roman" w:eastAsia="黑体" w:cs="Times New Roman"/>
          <w:color w:val="auto"/>
          <w:sz w:val="44"/>
          <w:szCs w:val="44"/>
          <w:highlight w:val="none"/>
          <w:lang w:val="en-US" w:eastAsia="zh-CN"/>
        </w:rPr>
      </w:pPr>
      <w:bookmarkStart w:id="55" w:name="_Toc9272"/>
      <w:r>
        <w:rPr>
          <w:rFonts w:hint="default" w:ascii="Times New Roman" w:hAnsi="Times New Roman" w:eastAsia="黑体" w:cs="Times New Roman"/>
          <w:color w:val="auto"/>
          <w:sz w:val="44"/>
          <w:szCs w:val="44"/>
          <w:highlight w:val="none"/>
          <w:lang w:val="en-US" w:eastAsia="zh-CN"/>
        </w:rPr>
        <w:t xml:space="preserve">  其他合同附件</w:t>
      </w:r>
      <w:bookmarkEnd w:id="55"/>
    </w:p>
    <w:p w14:paraId="16983F96">
      <w:pPr>
        <w:keepNext w:val="0"/>
        <w:keepLines w:val="0"/>
        <w:pageBreakBefore w:val="0"/>
        <w:wordWrap/>
        <w:overflowPunct/>
        <w:topLinePunct w:val="0"/>
        <w:bidi w:val="0"/>
        <w:spacing w:line="560" w:lineRule="exact"/>
        <w:jc w:val="center"/>
        <w:outlineLvl w:val="1"/>
        <w:rPr>
          <w:rFonts w:hint="default" w:ascii="Times New Roman" w:hAnsi="Times New Roman" w:eastAsia="黑体" w:cs="Times New Roman"/>
          <w:bCs/>
          <w:color w:val="auto"/>
          <w:sz w:val="32"/>
          <w:szCs w:val="32"/>
          <w:highlight w:val="none"/>
          <w:lang w:val="en-US" w:eastAsia="zh-CN"/>
        </w:rPr>
      </w:pPr>
      <w:r>
        <w:rPr>
          <w:rFonts w:hint="default" w:ascii="Times New Roman" w:hAnsi="Times New Roman" w:eastAsia="黑体" w:cs="Times New Roman"/>
          <w:bCs/>
          <w:color w:val="auto"/>
          <w:sz w:val="32"/>
          <w:szCs w:val="32"/>
          <w:highlight w:val="none"/>
          <w:lang w:val="en-US" w:eastAsia="zh-CN"/>
        </w:rPr>
        <w:t>拟参与本项目设计的主要人员</w:t>
      </w:r>
    </w:p>
    <w:p w14:paraId="54CCF8B9">
      <w:pPr>
        <w:keepNext w:val="0"/>
        <w:keepLines w:val="0"/>
        <w:pageBreakBefore w:val="0"/>
        <w:wordWrap/>
        <w:overflowPunct/>
        <w:topLinePunct w:val="0"/>
        <w:bidi w:val="0"/>
        <w:spacing w:line="560" w:lineRule="exact"/>
        <w:ind w:firstLine="0"/>
        <w:jc w:val="both"/>
        <w:rPr>
          <w:rFonts w:hint="default" w:ascii="Times New Roman" w:hAnsi="Times New Roman" w:cs="Times New Roman"/>
          <w:color w:val="auto"/>
          <w:sz w:val="30"/>
          <w:szCs w:val="30"/>
          <w:highlight w:val="none"/>
        </w:rPr>
      </w:pPr>
    </w:p>
    <w:tbl>
      <w:tblPr>
        <w:tblStyle w:val="11"/>
        <w:tblW w:w="10366"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 w:type="dxa"/>
          <w:bottom w:w="0" w:type="dxa"/>
          <w:right w:w="10" w:type="dxa"/>
        </w:tblCellMar>
      </w:tblPr>
      <w:tblGrid>
        <w:gridCol w:w="1676"/>
        <w:gridCol w:w="1110"/>
        <w:gridCol w:w="1065"/>
        <w:gridCol w:w="2210"/>
        <w:gridCol w:w="1275"/>
        <w:gridCol w:w="3030"/>
      </w:tblGrid>
      <w:tr w14:paraId="7387D2D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1676" w:type="dxa"/>
            <w:vMerge w:val="restart"/>
            <w:tcBorders>
              <w:top w:val="single" w:color="000000" w:sz="4" w:space="0"/>
              <w:left w:val="single" w:color="000000" w:sz="4" w:space="0"/>
              <w:bottom w:val="single" w:color="000000" w:sz="4" w:space="0"/>
              <w:right w:val="single" w:color="000000" w:sz="4" w:space="0"/>
            </w:tcBorders>
            <w:vAlign w:val="center"/>
          </w:tcPr>
          <w:p w14:paraId="5EA2BB63">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职务</w:t>
            </w: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14:paraId="1E502BEE">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姓名</w:t>
            </w:r>
          </w:p>
        </w:tc>
        <w:tc>
          <w:tcPr>
            <w:tcW w:w="1065" w:type="dxa"/>
            <w:vMerge w:val="restart"/>
            <w:tcBorders>
              <w:top w:val="single" w:color="000000" w:sz="4" w:space="0"/>
              <w:left w:val="single" w:color="000000" w:sz="4" w:space="0"/>
              <w:bottom w:val="single" w:color="000000" w:sz="4" w:space="0"/>
              <w:right w:val="single" w:color="000000" w:sz="4" w:space="0"/>
            </w:tcBorders>
            <w:vAlign w:val="center"/>
          </w:tcPr>
          <w:p w14:paraId="3A8664FB">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职称</w:t>
            </w:r>
          </w:p>
        </w:tc>
        <w:tc>
          <w:tcPr>
            <w:tcW w:w="6515" w:type="dxa"/>
            <w:gridSpan w:val="3"/>
            <w:tcBorders>
              <w:top w:val="single" w:color="000000" w:sz="4" w:space="0"/>
              <w:left w:val="single" w:color="000000" w:sz="4" w:space="0"/>
              <w:bottom w:val="single" w:color="000000" w:sz="4" w:space="0"/>
              <w:right w:val="single" w:color="auto" w:sz="4" w:space="0"/>
            </w:tcBorders>
            <w:vAlign w:val="center"/>
          </w:tcPr>
          <w:p w14:paraId="5D7339B7">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执业或职业资格证明</w:t>
            </w:r>
          </w:p>
        </w:tc>
      </w:tr>
      <w:tr w14:paraId="2CC9E6A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1676" w:type="dxa"/>
            <w:vMerge w:val="continue"/>
            <w:tcBorders>
              <w:top w:val="single" w:color="000000" w:sz="4" w:space="0"/>
              <w:left w:val="single" w:color="000000" w:sz="4" w:space="0"/>
              <w:bottom w:val="single" w:color="000000" w:sz="4" w:space="0"/>
              <w:right w:val="single" w:color="000000" w:sz="4" w:space="0"/>
            </w:tcBorders>
          </w:tcPr>
          <w:p w14:paraId="63867F56">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tcPr>
          <w:p w14:paraId="50B29FB5">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1065" w:type="dxa"/>
            <w:vMerge w:val="continue"/>
            <w:tcBorders>
              <w:top w:val="single" w:color="000000" w:sz="4" w:space="0"/>
              <w:left w:val="single" w:color="000000" w:sz="4" w:space="0"/>
              <w:bottom w:val="single" w:color="000000" w:sz="4" w:space="0"/>
              <w:right w:val="single" w:color="000000" w:sz="4" w:space="0"/>
            </w:tcBorders>
          </w:tcPr>
          <w:p w14:paraId="60E963D4">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2210" w:type="dxa"/>
            <w:tcBorders>
              <w:top w:val="single" w:color="000000" w:sz="4" w:space="0"/>
              <w:left w:val="single" w:color="000000" w:sz="4" w:space="0"/>
              <w:bottom w:val="single" w:color="000000" w:sz="4" w:space="0"/>
              <w:right w:val="single" w:color="000000" w:sz="4" w:space="0"/>
            </w:tcBorders>
            <w:vAlign w:val="center"/>
          </w:tcPr>
          <w:p w14:paraId="2C5E40BF">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证书名称</w:t>
            </w:r>
          </w:p>
        </w:tc>
        <w:tc>
          <w:tcPr>
            <w:tcW w:w="1275" w:type="dxa"/>
            <w:tcBorders>
              <w:top w:val="single" w:color="000000" w:sz="4" w:space="0"/>
              <w:left w:val="single" w:color="000000" w:sz="4" w:space="0"/>
              <w:bottom w:val="single" w:color="000000" w:sz="4" w:space="0"/>
              <w:right w:val="single" w:color="000000" w:sz="4" w:space="0"/>
            </w:tcBorders>
            <w:vAlign w:val="center"/>
          </w:tcPr>
          <w:p w14:paraId="2F3669E4">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级别</w:t>
            </w:r>
          </w:p>
        </w:tc>
        <w:tc>
          <w:tcPr>
            <w:tcW w:w="3030" w:type="dxa"/>
            <w:tcBorders>
              <w:top w:val="single" w:color="000000" w:sz="4" w:space="0"/>
              <w:left w:val="single" w:color="000000" w:sz="4" w:space="0"/>
              <w:bottom w:val="single" w:color="000000" w:sz="4" w:space="0"/>
              <w:right w:val="single" w:color="000000" w:sz="4" w:space="0"/>
            </w:tcBorders>
            <w:vAlign w:val="center"/>
          </w:tcPr>
          <w:p w14:paraId="04AD1E63">
            <w:pPr>
              <w:keepNext w:val="0"/>
              <w:keepLines w:val="0"/>
              <w:pageBreakBefore w:val="0"/>
              <w:wordWrap/>
              <w:overflowPunct/>
              <w:topLinePunct w:val="0"/>
              <w:bidi w:val="0"/>
              <w:spacing w:line="560" w:lineRule="exact"/>
              <w:jc w:val="center"/>
              <w:rPr>
                <w:rFonts w:hint="default" w:ascii="Times New Roman" w:hAnsi="Times New Roman" w:eastAsia="仿宋" w:cs="Times New Roman"/>
                <w:color w:val="auto"/>
                <w:sz w:val="30"/>
                <w:szCs w:val="30"/>
                <w:highlight w:val="none"/>
              </w:rPr>
            </w:pPr>
            <w:r>
              <w:rPr>
                <w:rFonts w:hint="default" w:ascii="Times New Roman" w:hAnsi="Times New Roman" w:eastAsia="仿宋" w:cs="Times New Roman"/>
                <w:color w:val="auto"/>
                <w:sz w:val="30"/>
                <w:szCs w:val="30"/>
                <w:highlight w:val="none"/>
              </w:rPr>
              <w:t>证号</w:t>
            </w:r>
          </w:p>
        </w:tc>
      </w:tr>
      <w:tr w14:paraId="0F4C6E6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1676" w:type="dxa"/>
            <w:tcBorders>
              <w:top w:val="single" w:color="000000" w:sz="4" w:space="0"/>
              <w:left w:val="single" w:color="000000" w:sz="4" w:space="0"/>
              <w:bottom w:val="single" w:color="000000" w:sz="4" w:space="0"/>
              <w:right w:val="single" w:color="000000" w:sz="4" w:space="0"/>
            </w:tcBorders>
            <w:vAlign w:val="center"/>
          </w:tcPr>
          <w:p w14:paraId="63C85DF7">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项目负责人</w:t>
            </w:r>
          </w:p>
        </w:tc>
        <w:tc>
          <w:tcPr>
            <w:tcW w:w="1110" w:type="dxa"/>
            <w:tcBorders>
              <w:top w:val="single" w:color="000000" w:sz="4" w:space="0"/>
              <w:left w:val="single" w:color="000000" w:sz="4" w:space="0"/>
              <w:bottom w:val="single" w:color="000000" w:sz="4" w:space="0"/>
              <w:right w:val="single" w:color="000000" w:sz="4" w:space="0"/>
            </w:tcBorders>
            <w:vAlign w:val="center"/>
          </w:tcPr>
          <w:p w14:paraId="7186B085">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065" w:type="dxa"/>
            <w:tcBorders>
              <w:top w:val="single" w:color="000000" w:sz="4" w:space="0"/>
              <w:left w:val="single" w:color="000000" w:sz="4" w:space="0"/>
              <w:bottom w:val="single" w:color="000000" w:sz="4" w:space="0"/>
              <w:right w:val="single" w:color="000000" w:sz="4" w:space="0"/>
            </w:tcBorders>
            <w:vAlign w:val="center"/>
          </w:tcPr>
          <w:p w14:paraId="58B66E1F">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2210" w:type="dxa"/>
            <w:tcBorders>
              <w:top w:val="single" w:color="000000" w:sz="4" w:space="0"/>
              <w:left w:val="single" w:color="000000" w:sz="4" w:space="0"/>
              <w:bottom w:val="single" w:color="000000" w:sz="4" w:space="0"/>
              <w:right w:val="single" w:color="000000" w:sz="4" w:space="0"/>
            </w:tcBorders>
            <w:vAlign w:val="center"/>
          </w:tcPr>
          <w:p w14:paraId="77EB090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3BBEE63B">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3030" w:type="dxa"/>
            <w:tcBorders>
              <w:top w:val="single" w:color="000000" w:sz="4" w:space="0"/>
              <w:left w:val="single" w:color="000000" w:sz="4" w:space="0"/>
              <w:bottom w:val="single" w:color="000000" w:sz="4" w:space="0"/>
              <w:right w:val="single" w:color="000000" w:sz="4" w:space="0"/>
            </w:tcBorders>
            <w:vAlign w:val="center"/>
          </w:tcPr>
          <w:p w14:paraId="735BAE82">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r>
      <w:tr w14:paraId="76061B6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1676" w:type="dxa"/>
            <w:tcBorders>
              <w:top w:val="single" w:color="000000" w:sz="4" w:space="0"/>
              <w:left w:val="single" w:color="000000" w:sz="4" w:space="0"/>
              <w:bottom w:val="single" w:color="000000" w:sz="4" w:space="0"/>
              <w:right w:val="single" w:color="000000" w:sz="4" w:space="0"/>
            </w:tcBorders>
            <w:vAlign w:val="center"/>
          </w:tcPr>
          <w:p w14:paraId="2845B46F">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技术负责人</w:t>
            </w:r>
          </w:p>
        </w:tc>
        <w:tc>
          <w:tcPr>
            <w:tcW w:w="1110" w:type="dxa"/>
            <w:tcBorders>
              <w:top w:val="single" w:color="000000" w:sz="4" w:space="0"/>
              <w:left w:val="single" w:color="000000" w:sz="4" w:space="0"/>
              <w:bottom w:val="single" w:color="000000" w:sz="4" w:space="0"/>
              <w:right w:val="single" w:color="000000" w:sz="4" w:space="0"/>
            </w:tcBorders>
            <w:vAlign w:val="center"/>
          </w:tcPr>
          <w:p w14:paraId="5459FCC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065" w:type="dxa"/>
            <w:tcBorders>
              <w:top w:val="single" w:color="000000" w:sz="4" w:space="0"/>
              <w:left w:val="single" w:color="000000" w:sz="4" w:space="0"/>
              <w:bottom w:val="single" w:color="000000" w:sz="4" w:space="0"/>
              <w:right w:val="single" w:color="000000" w:sz="4" w:space="0"/>
            </w:tcBorders>
            <w:vAlign w:val="center"/>
          </w:tcPr>
          <w:p w14:paraId="14B691F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2210" w:type="dxa"/>
            <w:tcBorders>
              <w:top w:val="single" w:color="000000" w:sz="4" w:space="0"/>
              <w:left w:val="single" w:color="000000" w:sz="4" w:space="0"/>
              <w:bottom w:val="single" w:color="000000" w:sz="4" w:space="0"/>
              <w:right w:val="single" w:color="000000" w:sz="4" w:space="0"/>
            </w:tcBorders>
            <w:vAlign w:val="center"/>
          </w:tcPr>
          <w:p w14:paraId="721E8A7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79210ED2">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3030" w:type="dxa"/>
            <w:tcBorders>
              <w:top w:val="single" w:color="000000" w:sz="4" w:space="0"/>
              <w:left w:val="single" w:color="000000" w:sz="4" w:space="0"/>
              <w:bottom w:val="single" w:color="000000" w:sz="4" w:space="0"/>
              <w:right w:val="single" w:color="000000" w:sz="4" w:space="0"/>
            </w:tcBorders>
            <w:vAlign w:val="center"/>
          </w:tcPr>
          <w:p w14:paraId="75DFFBF6">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r>
      <w:tr w14:paraId="1785E2B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90" w:hRule="atLeast"/>
          <w:jc w:val="center"/>
        </w:trPr>
        <w:tc>
          <w:tcPr>
            <w:tcW w:w="1676" w:type="dxa"/>
            <w:tcBorders>
              <w:top w:val="single" w:color="000000" w:sz="4" w:space="0"/>
              <w:left w:val="single" w:color="000000" w:sz="4" w:space="0"/>
              <w:bottom w:val="single" w:color="000000" w:sz="4" w:space="0"/>
              <w:right w:val="single" w:color="000000" w:sz="4" w:space="0"/>
            </w:tcBorders>
            <w:vAlign w:val="center"/>
          </w:tcPr>
          <w:p w14:paraId="7CD25E1C">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5EE1ACA">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065" w:type="dxa"/>
            <w:tcBorders>
              <w:top w:val="single" w:color="000000" w:sz="4" w:space="0"/>
              <w:left w:val="single" w:color="000000" w:sz="4" w:space="0"/>
              <w:bottom w:val="single" w:color="000000" w:sz="4" w:space="0"/>
              <w:right w:val="single" w:color="000000" w:sz="4" w:space="0"/>
            </w:tcBorders>
            <w:vAlign w:val="center"/>
          </w:tcPr>
          <w:p w14:paraId="5C263C4E">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2210" w:type="dxa"/>
            <w:tcBorders>
              <w:top w:val="single" w:color="000000" w:sz="4" w:space="0"/>
              <w:left w:val="single" w:color="000000" w:sz="4" w:space="0"/>
              <w:bottom w:val="single" w:color="000000" w:sz="4" w:space="0"/>
              <w:right w:val="single" w:color="000000" w:sz="4" w:space="0"/>
            </w:tcBorders>
            <w:vAlign w:val="center"/>
          </w:tcPr>
          <w:p w14:paraId="661A46FA">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5362B66B">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rPr>
            </w:pPr>
          </w:p>
        </w:tc>
        <w:tc>
          <w:tcPr>
            <w:tcW w:w="3030" w:type="dxa"/>
            <w:tcBorders>
              <w:top w:val="single" w:color="000000" w:sz="4" w:space="0"/>
              <w:left w:val="single" w:color="000000" w:sz="4" w:space="0"/>
              <w:bottom w:val="single" w:color="000000" w:sz="4" w:space="0"/>
              <w:right w:val="single" w:color="000000" w:sz="4" w:space="0"/>
            </w:tcBorders>
            <w:vAlign w:val="center"/>
          </w:tcPr>
          <w:p w14:paraId="476B85F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r>
      <w:tr w14:paraId="6EB9501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1676" w:type="dxa"/>
            <w:tcBorders>
              <w:top w:val="single" w:color="000000" w:sz="4" w:space="0"/>
              <w:left w:val="single" w:color="000000" w:sz="4" w:space="0"/>
              <w:bottom w:val="single" w:color="000000" w:sz="4" w:space="0"/>
              <w:right w:val="single" w:color="000000" w:sz="4" w:space="0"/>
            </w:tcBorders>
            <w:vAlign w:val="center"/>
          </w:tcPr>
          <w:p w14:paraId="7C3900F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5DF1B068">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065" w:type="dxa"/>
            <w:tcBorders>
              <w:top w:val="single" w:color="000000" w:sz="4" w:space="0"/>
              <w:left w:val="single" w:color="000000" w:sz="4" w:space="0"/>
              <w:bottom w:val="single" w:color="000000" w:sz="4" w:space="0"/>
              <w:right w:val="single" w:color="000000" w:sz="4" w:space="0"/>
            </w:tcBorders>
            <w:vAlign w:val="center"/>
          </w:tcPr>
          <w:p w14:paraId="3989E51D">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2210" w:type="dxa"/>
            <w:tcBorders>
              <w:top w:val="single" w:color="000000" w:sz="4" w:space="0"/>
              <w:left w:val="single" w:color="000000" w:sz="4" w:space="0"/>
              <w:bottom w:val="single" w:color="000000" w:sz="4" w:space="0"/>
              <w:right w:val="single" w:color="000000" w:sz="4" w:space="0"/>
            </w:tcBorders>
            <w:vAlign w:val="center"/>
          </w:tcPr>
          <w:p w14:paraId="49428B19">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6EC21D22">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3030" w:type="dxa"/>
            <w:tcBorders>
              <w:top w:val="single" w:color="000000" w:sz="4" w:space="0"/>
              <w:left w:val="single" w:color="000000" w:sz="4" w:space="0"/>
              <w:bottom w:val="single" w:color="000000" w:sz="4" w:space="0"/>
              <w:right w:val="single" w:color="000000" w:sz="4" w:space="0"/>
            </w:tcBorders>
            <w:vAlign w:val="center"/>
          </w:tcPr>
          <w:p w14:paraId="67BCEE47">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r>
      <w:tr w14:paraId="3A6D444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1676" w:type="dxa"/>
            <w:tcBorders>
              <w:top w:val="single" w:color="000000" w:sz="4" w:space="0"/>
              <w:left w:val="single" w:color="000000" w:sz="4" w:space="0"/>
              <w:bottom w:val="single" w:color="000000" w:sz="4" w:space="0"/>
              <w:right w:val="single" w:color="000000" w:sz="4" w:space="0"/>
            </w:tcBorders>
            <w:vAlign w:val="center"/>
          </w:tcPr>
          <w:p w14:paraId="54BE4B5F">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201F3BFA">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lang w:val="en-US" w:eastAsia="zh-CN"/>
              </w:rPr>
            </w:pPr>
          </w:p>
        </w:tc>
        <w:tc>
          <w:tcPr>
            <w:tcW w:w="1065" w:type="dxa"/>
            <w:tcBorders>
              <w:top w:val="single" w:color="000000" w:sz="4" w:space="0"/>
              <w:left w:val="single" w:color="000000" w:sz="4" w:space="0"/>
              <w:bottom w:val="single" w:color="000000" w:sz="4" w:space="0"/>
              <w:right w:val="single" w:color="000000" w:sz="4" w:space="0"/>
            </w:tcBorders>
            <w:vAlign w:val="center"/>
          </w:tcPr>
          <w:p w14:paraId="63F57759">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2210" w:type="dxa"/>
            <w:tcBorders>
              <w:top w:val="single" w:color="000000" w:sz="4" w:space="0"/>
              <w:left w:val="single" w:color="000000" w:sz="4" w:space="0"/>
              <w:bottom w:val="single" w:color="000000" w:sz="4" w:space="0"/>
              <w:right w:val="single" w:color="000000" w:sz="4" w:space="0"/>
            </w:tcBorders>
            <w:vAlign w:val="center"/>
          </w:tcPr>
          <w:p w14:paraId="67E0701C">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1B1D8F04">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c>
          <w:tcPr>
            <w:tcW w:w="3030" w:type="dxa"/>
            <w:tcBorders>
              <w:top w:val="single" w:color="000000" w:sz="4" w:space="0"/>
              <w:left w:val="single" w:color="000000" w:sz="4" w:space="0"/>
              <w:bottom w:val="single" w:color="000000" w:sz="4" w:space="0"/>
              <w:right w:val="single" w:color="000000" w:sz="4" w:space="0"/>
            </w:tcBorders>
            <w:vAlign w:val="center"/>
          </w:tcPr>
          <w:p w14:paraId="38D88A90">
            <w:pPr>
              <w:keepNext w:val="0"/>
              <w:keepLines w:val="0"/>
              <w:pageBreakBefore w:val="0"/>
              <w:wordWrap/>
              <w:overflowPunct/>
              <w:topLinePunct w:val="0"/>
              <w:bidi w:val="0"/>
              <w:spacing w:line="560" w:lineRule="exact"/>
              <w:rPr>
                <w:rFonts w:hint="default" w:ascii="Times New Roman" w:hAnsi="Times New Roman" w:eastAsia="仿宋" w:cs="Times New Roman"/>
                <w:color w:val="auto"/>
                <w:sz w:val="30"/>
                <w:szCs w:val="30"/>
                <w:highlight w:val="none"/>
              </w:rPr>
            </w:pPr>
          </w:p>
        </w:tc>
      </w:tr>
    </w:tbl>
    <w:p w14:paraId="53859A7B">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lang w:val="en-US" w:eastAsia="zh-CN"/>
        </w:rPr>
      </w:pPr>
    </w:p>
    <w:p w14:paraId="2E74124A">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lang w:val="en-US" w:eastAsia="zh-CN"/>
        </w:rPr>
      </w:pPr>
    </w:p>
    <w:p w14:paraId="3CEAB558">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lang w:val="en-US" w:eastAsia="zh-CN"/>
        </w:rPr>
      </w:pPr>
    </w:p>
    <w:p w14:paraId="47D436AF">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lang w:val="en-US" w:eastAsia="zh-CN"/>
        </w:rPr>
      </w:pPr>
    </w:p>
    <w:p w14:paraId="0AFAD592">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lang w:val="en-US" w:eastAsia="zh-CN"/>
        </w:rPr>
      </w:pPr>
    </w:p>
    <w:p w14:paraId="155D48D7">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 w:cs="Times New Roman"/>
          <w:color w:val="auto"/>
          <w:sz w:val="32"/>
          <w:szCs w:val="32"/>
          <w:highlight w:val="none"/>
          <w:lang w:val="en-US" w:eastAsia="zh-CN"/>
        </w:rPr>
      </w:pPr>
    </w:p>
    <w:p w14:paraId="69F170CE">
      <w:pPr>
        <w:keepNext w:val="0"/>
        <w:keepLines w:val="0"/>
        <w:pageBreakBefore w:val="0"/>
        <w:wordWrap/>
        <w:overflowPunct/>
        <w:topLinePunct w:val="0"/>
        <w:bidi w:val="0"/>
        <w:spacing w:line="560" w:lineRule="exact"/>
        <w:rPr>
          <w:rFonts w:hint="default" w:ascii="Times New Roman" w:hAnsi="Times New Roman" w:cs="Times New Roman"/>
          <w:highlight w:val="none"/>
          <w:lang w:val="en-US" w:eastAsia="zh-CN"/>
        </w:rPr>
      </w:pPr>
    </w:p>
    <w:p w14:paraId="313FE2E7">
      <w:pPr>
        <w:pStyle w:val="5"/>
        <w:jc w:val="both"/>
        <w:rPr>
          <w:rFonts w:hint="default" w:ascii="Times New Roman" w:hAnsi="Times New Roman" w:cs="Times New Roman"/>
          <w:highlight w:val="none"/>
          <w:lang w:val="en-US" w:eastAsia="zh-CN"/>
        </w:rPr>
      </w:pPr>
    </w:p>
    <w:p w14:paraId="74303F32">
      <w:pPr>
        <w:rPr>
          <w:rFonts w:hint="default" w:ascii="Times New Roman" w:hAnsi="Times New Roman" w:cs="Times New Roman"/>
          <w:highlight w:val="none"/>
          <w:lang w:val="en-US" w:eastAsia="zh-CN"/>
        </w:rPr>
      </w:pPr>
    </w:p>
    <w:p w14:paraId="1855D2FC">
      <w:pPr>
        <w:pStyle w:val="10"/>
        <w:rPr>
          <w:rFonts w:hint="default" w:ascii="Times New Roman" w:hAnsi="Times New Roman" w:cs="Times New Roman"/>
          <w:highlight w:val="none"/>
          <w:lang w:val="en-US" w:eastAsia="zh-CN"/>
        </w:rPr>
      </w:pPr>
    </w:p>
    <w:p w14:paraId="304D9057">
      <w:pPr>
        <w:pStyle w:val="10"/>
        <w:rPr>
          <w:rFonts w:hint="default" w:ascii="Times New Roman" w:hAnsi="Times New Roman" w:cs="Times New Roman"/>
          <w:highlight w:val="none"/>
          <w:lang w:val="en-US" w:eastAsia="zh-CN"/>
        </w:rPr>
      </w:pPr>
    </w:p>
    <w:p w14:paraId="756F30BA">
      <w:pPr>
        <w:pStyle w:val="10"/>
        <w:rPr>
          <w:rFonts w:hint="default" w:ascii="Times New Roman" w:hAnsi="Times New Roman" w:cs="Times New Roman"/>
          <w:highlight w:val="none"/>
          <w:lang w:val="en-US" w:eastAsia="zh-CN"/>
        </w:rPr>
      </w:pPr>
    </w:p>
    <w:p w14:paraId="511E02A5">
      <w:pPr>
        <w:pStyle w:val="10"/>
        <w:rPr>
          <w:rFonts w:hint="default" w:ascii="Times New Roman" w:hAnsi="Times New Roman" w:cs="Times New Roman"/>
          <w:highlight w:val="none"/>
          <w:lang w:val="en-US" w:eastAsia="zh-CN"/>
        </w:rPr>
      </w:pPr>
    </w:p>
    <w:p w14:paraId="6E1AFA87">
      <w:pPr>
        <w:pStyle w:val="10"/>
        <w:rPr>
          <w:rFonts w:hint="default" w:ascii="Times New Roman" w:hAnsi="Times New Roman" w:cs="Times New Roman"/>
          <w:highlight w:val="none"/>
          <w:lang w:val="en-US" w:eastAsia="zh-CN"/>
        </w:rPr>
      </w:pPr>
    </w:p>
    <w:p w14:paraId="6E7C63C5">
      <w:pPr>
        <w:rPr>
          <w:rFonts w:hint="default" w:ascii="Times New Roman" w:hAnsi="Times New Roman" w:cs="Times New Roman"/>
          <w:highlight w:val="none"/>
          <w:lang w:val="en-US" w:eastAsia="zh-CN"/>
        </w:rPr>
      </w:pP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0F9002-F014-480C-A263-FF007A4F339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E79D163-4614-4D0F-A305-1F40465C65A1}"/>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1B62FF3F-C75D-4BC6-BAE5-49E06468E858}"/>
  </w:font>
  <w:font w:name="微软雅黑">
    <w:panose1 w:val="020B0503020204020204"/>
    <w:charset w:val="86"/>
    <w:family w:val="auto"/>
    <w:pitch w:val="default"/>
    <w:sig w:usb0="80000287" w:usb1="2ACF3C50" w:usb2="00000016" w:usb3="00000000" w:csb0="0004001F" w:csb1="00000000"/>
    <w:embedRegular r:id="rId4" w:fontKey="{D75FE611-3B7C-42A7-B9CC-027EDCAC5A66}"/>
  </w:font>
  <w:font w:name="方正小标宋简体">
    <w:panose1 w:val="02010600010101010101"/>
    <w:charset w:val="86"/>
    <w:family w:val="auto"/>
    <w:pitch w:val="default"/>
    <w:sig w:usb0="00000001" w:usb1="080E0000" w:usb2="00000000" w:usb3="00000000" w:csb0="00040000" w:csb1="00000000"/>
    <w:embedRegular r:id="rId5" w:fontKey="{AB0BA459-6EB9-432E-B94A-8529E1471152}"/>
  </w:font>
  <w:font w:name="仿宋">
    <w:panose1 w:val="02010609060101010101"/>
    <w:charset w:val="86"/>
    <w:family w:val="auto"/>
    <w:pitch w:val="default"/>
    <w:sig w:usb0="800002BF" w:usb1="38CF7CFA" w:usb2="00000016" w:usb3="00000000" w:csb0="00040001" w:csb1="00000000"/>
    <w:embedRegular r:id="rId6" w:fontKey="{CA3A4FB8-1C51-4AF2-BE4F-E785CB790E01}"/>
  </w:font>
  <w:font w:name="方正黑体简体">
    <w:panose1 w:val="03000509000000000000"/>
    <w:charset w:val="86"/>
    <w:family w:val="auto"/>
    <w:pitch w:val="default"/>
    <w:sig w:usb0="00000001" w:usb1="080E0000" w:usb2="00000000" w:usb3="00000000" w:csb0="00040000" w:csb1="00000000"/>
    <w:embedRegular r:id="rId7" w:fontKey="{7B0A0EB5-01AB-4C24-8D23-2CADDF4D3050}"/>
  </w:font>
  <w:font w:name="MS Gothic">
    <w:panose1 w:val="020B0609070205080204"/>
    <w:charset w:val="80"/>
    <w:family w:val="modern"/>
    <w:pitch w:val="default"/>
    <w:sig w:usb0="E00002FF" w:usb1="6AC7FDFB" w:usb2="08000012" w:usb3="00000000" w:csb0="4002009F" w:csb1="DFD70000"/>
    <w:embedRegular r:id="rId8" w:fontKey="{A6177D4E-7AC4-48F1-9207-D1152615F48C}"/>
  </w:font>
  <w:font w:name="楷体">
    <w:panose1 w:val="02010609060101010101"/>
    <w:charset w:val="86"/>
    <w:family w:val="auto"/>
    <w:pitch w:val="default"/>
    <w:sig w:usb0="800002BF" w:usb1="38CF7CFA" w:usb2="00000016" w:usb3="00000000" w:csb0="00040001" w:csb1="00000000"/>
    <w:embedRegular r:id="rId9" w:fontKey="{44A31AD3-5B86-45FF-8BB3-9E801BC2744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60877">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3BCAD">
    <w:pPr>
      <w:pStyle w:val="7"/>
      <w:jc w:val="center"/>
      <w:rPr>
        <w:rFonts w:hint="eastAsia" w:eastAsia="微软雅黑"/>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E1D84">
    <w:pPr>
      <w:pStyle w:val="7"/>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EB839">
    <w:pPr>
      <w:pStyle w:val="7"/>
      <w:jc w:val="center"/>
      <w:rPr>
        <w:rFonts w:hint="eastAsia" w:eastAsia="微软雅黑"/>
        <w:lang w:val="en-US" w:eastAsia="zh-CN"/>
      </w:rPr>
    </w:pPr>
    <w:r>
      <w:rPr>
        <w:rFonts w:hint="eastAsia"/>
        <w:lang w:val="en-US" w:eastAsia="zh-CN"/>
      </w:rPr>
      <w:t>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53F0E">
    <w:pPr>
      <w:pStyle w:val="7"/>
      <w:spacing w:beforeLines="0" w:afterLines="0"/>
      <w:rPr>
        <w:rFonts w:hint="default"/>
        <w:sz w:val="18"/>
        <w:szCs w:val="24"/>
      </w:rPr>
    </w:pPr>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F062BF">
                          <w:pPr>
                            <w:pStyle w:val="7"/>
                            <w:spacing w:beforeLines="0" w:afterLine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62F062BF">
                    <w:pPr>
                      <w:pStyle w:val="7"/>
                      <w:spacing w:beforeLines="0" w:afterLine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ACEBC">
    <w:pPr>
      <w:pStyle w:val="8"/>
      <w:pBdr>
        <w:bottom w:val="none" w:color="auto" w:sz="0" w:space="0"/>
      </w:pBdr>
      <w:jc w:val="both"/>
      <w:rPr>
        <w:rFonts w:hint="eastAsia" w:asci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0F334">
    <w:pPr>
      <w:pStyle w:val="8"/>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2MWUzM2Q4NjU3ZGRiN2E2YzE5MzkxNmE2OTMzNWYifQ=="/>
  </w:docVars>
  <w:rsids>
    <w:rsidRoot w:val="00000000"/>
    <w:rsid w:val="008A5084"/>
    <w:rsid w:val="018C6EE6"/>
    <w:rsid w:val="02B55C93"/>
    <w:rsid w:val="07104BC1"/>
    <w:rsid w:val="0BDF304D"/>
    <w:rsid w:val="0C073FF5"/>
    <w:rsid w:val="0E0407B3"/>
    <w:rsid w:val="0E883192"/>
    <w:rsid w:val="0E8F62CF"/>
    <w:rsid w:val="125F64FC"/>
    <w:rsid w:val="15DB004C"/>
    <w:rsid w:val="19595E57"/>
    <w:rsid w:val="19CA4ADB"/>
    <w:rsid w:val="1F1A3265"/>
    <w:rsid w:val="209A1B1A"/>
    <w:rsid w:val="223B2BCD"/>
    <w:rsid w:val="262D101E"/>
    <w:rsid w:val="27256375"/>
    <w:rsid w:val="2AB10EF8"/>
    <w:rsid w:val="2B8723B0"/>
    <w:rsid w:val="2BBB323A"/>
    <w:rsid w:val="2D1E4F96"/>
    <w:rsid w:val="31BC4D7D"/>
    <w:rsid w:val="32172C41"/>
    <w:rsid w:val="35065B90"/>
    <w:rsid w:val="36FC0570"/>
    <w:rsid w:val="37162116"/>
    <w:rsid w:val="387925F7"/>
    <w:rsid w:val="38F66DC7"/>
    <w:rsid w:val="396954A1"/>
    <w:rsid w:val="3A8A77C7"/>
    <w:rsid w:val="3E7B1418"/>
    <w:rsid w:val="3F553DA8"/>
    <w:rsid w:val="3FFB86EC"/>
    <w:rsid w:val="44CE4406"/>
    <w:rsid w:val="44D63FBC"/>
    <w:rsid w:val="45174116"/>
    <w:rsid w:val="45260C15"/>
    <w:rsid w:val="46160AA8"/>
    <w:rsid w:val="46C054A0"/>
    <w:rsid w:val="477041E8"/>
    <w:rsid w:val="4AB368C6"/>
    <w:rsid w:val="4AE20F59"/>
    <w:rsid w:val="4B7324F9"/>
    <w:rsid w:val="4D4054C0"/>
    <w:rsid w:val="581C2119"/>
    <w:rsid w:val="586E59FF"/>
    <w:rsid w:val="58FC02AD"/>
    <w:rsid w:val="5B83529E"/>
    <w:rsid w:val="5D6939E9"/>
    <w:rsid w:val="5E0162DA"/>
    <w:rsid w:val="632B5689"/>
    <w:rsid w:val="664A1A2C"/>
    <w:rsid w:val="70223A22"/>
    <w:rsid w:val="757E4AB3"/>
    <w:rsid w:val="7CD92EB0"/>
    <w:rsid w:val="7CDF5089"/>
    <w:rsid w:val="7D380D31"/>
    <w:rsid w:val="7ECF2FC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章标题"/>
    <w:basedOn w:val="1"/>
    <w:next w:val="1"/>
    <w:qFormat/>
    <w:uiPriority w:val="0"/>
    <w:pPr>
      <w:widowControl/>
      <w:spacing w:line="323" w:lineRule="atLeast"/>
      <w:ind w:right="-120"/>
      <w:jc w:val="center"/>
      <w:textAlignment w:val="baseline"/>
    </w:pPr>
    <w:rPr>
      <w:color w:val="FF0000"/>
      <w:kern w:val="0"/>
      <w:sz w:val="18"/>
      <w:szCs w:val="18"/>
    </w:rPr>
  </w:style>
  <w:style w:type="paragraph" w:styleId="5">
    <w:name w:val="Salutation"/>
    <w:basedOn w:val="1"/>
    <w:next w:val="1"/>
    <w:qFormat/>
    <w:uiPriority w:val="99"/>
  </w:style>
  <w:style w:type="paragraph" w:styleId="6">
    <w:name w:val="Body Text Indent"/>
    <w:basedOn w:val="1"/>
    <w:unhideWhenUsed/>
    <w:qFormat/>
    <w:uiPriority w:val="0"/>
    <w:pPr>
      <w:spacing w:beforeLines="0" w:afterLines="0"/>
      <w:ind w:firstLine="640" w:firstLineChars="200"/>
    </w:pPr>
    <w:rPr>
      <w:rFonts w:hint="default" w:eastAsia="仿宋_GB2312"/>
      <w:sz w:val="32"/>
      <w:szCs w:val="24"/>
    </w:rPr>
  </w:style>
  <w:style w:type="paragraph" w:styleId="7">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6"/>
    <w:unhideWhenUsed/>
    <w:qFormat/>
    <w:uiPriority w:val="0"/>
    <w:pPr>
      <w:spacing w:beforeLines="0" w:afterLines="0"/>
      <w:ind w:firstLine="420"/>
    </w:pPr>
    <w:rPr>
      <w:rFonts w:hint="default"/>
      <w:sz w:val="32"/>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一级标题"/>
    <w:basedOn w:val="1"/>
    <w:unhideWhenUsed/>
    <w:qFormat/>
    <w:uiPriority w:val="0"/>
    <w:pPr>
      <w:spacing w:beforeLines="0" w:afterLines="0" w:line="620" w:lineRule="exact"/>
      <w:ind w:firstLine="420" w:firstLineChars="200"/>
    </w:pPr>
    <w:rPr>
      <w:rFonts w:hint="default" w:eastAsia="黑体"/>
      <w:sz w:val="32"/>
      <w:szCs w:val="32"/>
    </w:rPr>
  </w:style>
  <w:style w:type="paragraph" w:customStyle="1" w:styleId="16">
    <w:name w:val="二级标题"/>
    <w:basedOn w:val="15"/>
    <w:link w:val="20"/>
    <w:unhideWhenUsed/>
    <w:qFormat/>
    <w:uiPriority w:val="0"/>
    <w:pPr>
      <w:spacing w:beforeLines="0" w:afterLines="0"/>
    </w:pPr>
    <w:rPr>
      <w:rFonts w:hint="eastAsia" w:eastAsia="楷体_GB2312"/>
      <w:sz w:val="32"/>
      <w:szCs w:val="32"/>
    </w:rPr>
  </w:style>
  <w:style w:type="paragraph" w:customStyle="1" w:styleId="17">
    <w:name w:val="主标题"/>
    <w:basedOn w:val="1"/>
    <w:unhideWhenUsed/>
    <w:qFormat/>
    <w:uiPriority w:val="0"/>
    <w:pPr>
      <w:spacing w:beforeLines="0" w:afterLines="0" w:line="620" w:lineRule="exact"/>
      <w:jc w:val="center"/>
    </w:pPr>
    <w:rPr>
      <w:rFonts w:hint="default" w:eastAsia="微软雅黑"/>
      <w:sz w:val="44"/>
      <w:szCs w:val="32"/>
    </w:rPr>
  </w:style>
  <w:style w:type="paragraph" w:customStyle="1" w:styleId="18">
    <w:name w:val="名字和日期"/>
    <w:basedOn w:val="1"/>
    <w:unhideWhenUsed/>
    <w:qFormat/>
    <w:uiPriority w:val="0"/>
    <w:pPr>
      <w:spacing w:beforeLines="0" w:afterLines="0" w:line="620" w:lineRule="exact"/>
      <w:jc w:val="center"/>
    </w:pPr>
    <w:rPr>
      <w:rFonts w:hint="default" w:eastAsia="楷体_GB2312"/>
      <w:sz w:val="32"/>
      <w:szCs w:val="22"/>
    </w:rPr>
  </w:style>
  <w:style w:type="paragraph" w:customStyle="1" w:styleId="19">
    <w:name w:val="公文正文"/>
    <w:basedOn w:val="18"/>
    <w:unhideWhenUsed/>
    <w:qFormat/>
    <w:uiPriority w:val="0"/>
    <w:pPr>
      <w:spacing w:beforeLines="0" w:afterLines="0"/>
      <w:ind w:firstLine="420" w:firstLineChars="200"/>
      <w:jc w:val="both"/>
    </w:pPr>
    <w:rPr>
      <w:rFonts w:hint="eastAsia" w:eastAsia="仿宋_GB2312"/>
      <w:sz w:val="32"/>
      <w:szCs w:val="32"/>
    </w:rPr>
  </w:style>
  <w:style w:type="character" w:customStyle="1" w:styleId="20">
    <w:name w:val="二级标题 Char"/>
    <w:link w:val="16"/>
    <w:unhideWhenUsed/>
    <w:qFormat/>
    <w:uiPriority w:val="0"/>
    <w:rPr>
      <w:rFonts w:hint="eastAsia" w:eastAsia="楷体_GB2312"/>
      <w:sz w:val="32"/>
      <w:szCs w:val="32"/>
    </w:rPr>
  </w:style>
  <w:style w:type="character" w:customStyle="1" w:styleId="21">
    <w:name w:val="font31"/>
    <w:basedOn w:val="13"/>
    <w:unhideWhenUsed/>
    <w:qFormat/>
    <w:uiPriority w:val="0"/>
    <w:rPr>
      <w:rFonts w:hint="eastAsia" w:ascii="黑体" w:hAnsi="宋体" w:eastAsia="黑体" w:cs="黑体"/>
      <w:color w:val="000000"/>
      <w:sz w:val="24"/>
      <w:szCs w:val="24"/>
    </w:rPr>
  </w:style>
  <w:style w:type="paragraph" w:customStyle="1" w:styleId="22">
    <w:name w:val="Body Text First Indent 21"/>
    <w:basedOn w:val="23"/>
    <w:qFormat/>
    <w:uiPriority w:val="0"/>
    <w:pPr>
      <w:ind w:firstLine="420" w:firstLineChars="200"/>
    </w:pPr>
  </w:style>
  <w:style w:type="paragraph" w:customStyle="1" w:styleId="23">
    <w:name w:val="Body Text Indent1"/>
    <w:basedOn w:val="1"/>
    <w:qFormat/>
    <w:uiPriority w:val="0"/>
    <w:pPr>
      <w:ind w:firstLine="624"/>
    </w:pPr>
  </w:style>
  <w:style w:type="paragraph" w:customStyle="1" w:styleId="24">
    <w:name w:val="Normal_3"/>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6578</Words>
  <Characters>7194</Characters>
  <Lines>0</Lines>
  <Paragraphs>0</Paragraphs>
  <TotalTime>3</TotalTime>
  <ScaleCrop>false</ScaleCrop>
  <LinksUpToDate>false</LinksUpToDate>
  <CharactersWithSpaces>7772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2024-10-21T17:16:00Z</dcterms:created>
  <dc:creator>Administrator</dc:creator>
  <cp:lastModifiedBy>唐益梅</cp:lastModifiedBy>
  <cp:lastPrinted>2024-11-29T21:31:00Z</cp:lastPrinted>
  <dcterms:modified xsi:type="dcterms:W3CDTF">2025-10-16T06:24:38Z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12F1EF6A2F18430AA62A74065E96305F_12</vt:lpwstr>
  </property>
  <property fmtid="{D5CDD505-2E9C-101B-9397-08002B2CF9AE}" pid="4" name="KSOTemplateDocerSaveRecord">
    <vt:lpwstr>eyJoZGlkIjoiOTc2MWUzM2Q4NjU3ZGRiN2E2YzE5MzkxNmE2OTMzNWYiLCJ1c2VySWQiOiIzODMxNzc5NDgifQ==</vt:lpwstr>
  </property>
</Properties>
</file>