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4943B2" w14:textId="03271E95" w:rsidR="003728B9" w:rsidRDefault="00156439" w:rsidP="003728B9">
      <w:pPr>
        <w:snapToGrid w:val="0"/>
        <w:jc w:val="center"/>
        <w:rPr>
          <w:rFonts w:ascii="微软雅黑" w:eastAsia="微软雅黑" w:hAnsi="微软雅黑" w:hint="eastAsia"/>
          <w:b/>
          <w:bCs/>
          <w:sz w:val="32"/>
          <w:szCs w:val="36"/>
        </w:rPr>
      </w:pPr>
      <w:r>
        <w:rPr>
          <w:rFonts w:ascii="微软雅黑" w:eastAsia="微软雅黑" w:hAnsi="微软雅黑" w:hint="eastAsia"/>
          <w:b/>
          <w:bCs/>
          <w:sz w:val="32"/>
          <w:szCs w:val="36"/>
        </w:rPr>
        <w:t>TOS</w:t>
      </w:r>
      <w:r w:rsidR="003728B9" w:rsidRPr="00AE06B4">
        <w:rPr>
          <w:rFonts w:ascii="微软雅黑" w:eastAsia="微软雅黑" w:hAnsi="微软雅黑" w:hint="eastAsia"/>
          <w:b/>
          <w:bCs/>
          <w:sz w:val="32"/>
          <w:szCs w:val="36"/>
        </w:rPr>
        <w:t>企业需求调研表</w:t>
      </w:r>
    </w:p>
    <w:p w14:paraId="67BE2924" w14:textId="77777777" w:rsidR="00A97A66" w:rsidRPr="00742F8E" w:rsidRDefault="00A97A66" w:rsidP="00AE06B4">
      <w:pPr>
        <w:snapToGrid w:val="0"/>
        <w:jc w:val="left"/>
        <w:rPr>
          <w:rFonts w:ascii="微软雅黑" w:eastAsia="微软雅黑" w:hAnsi="微软雅黑" w:hint="eastAsia"/>
          <w:sz w:val="13"/>
          <w:szCs w:val="15"/>
        </w:rPr>
      </w:pPr>
    </w:p>
    <w:p w14:paraId="51BC302D" w14:textId="2D351046" w:rsidR="00AE06B4" w:rsidRPr="00DF09BB" w:rsidRDefault="00AE06B4" w:rsidP="00AE06B4">
      <w:pPr>
        <w:snapToGrid w:val="0"/>
        <w:jc w:val="left"/>
        <w:rPr>
          <w:rFonts w:ascii="微软雅黑" w:eastAsia="微软雅黑" w:hAnsi="微软雅黑" w:hint="eastAsia"/>
          <w:sz w:val="22"/>
          <w:szCs w:val="24"/>
        </w:rPr>
      </w:pPr>
      <w:r w:rsidRPr="00DF09BB">
        <w:rPr>
          <w:rFonts w:ascii="微软雅黑" w:eastAsia="微软雅黑" w:hAnsi="微软雅黑" w:hint="eastAsia"/>
          <w:sz w:val="22"/>
          <w:szCs w:val="24"/>
        </w:rPr>
        <w:t>公司名称</w:t>
      </w:r>
      <w:r w:rsidR="00A97A66">
        <w:rPr>
          <w:rFonts w:ascii="微软雅黑" w:eastAsia="微软雅黑" w:hAnsi="微软雅黑" w:hint="eastAsia"/>
          <w:sz w:val="22"/>
          <w:szCs w:val="24"/>
        </w:rPr>
        <w:t>（公章）</w:t>
      </w:r>
      <w:r w:rsidRPr="00DF09BB">
        <w:rPr>
          <w:rFonts w:ascii="微软雅黑" w:eastAsia="微软雅黑" w:hAnsi="微软雅黑" w:hint="eastAsia"/>
          <w:sz w:val="22"/>
          <w:szCs w:val="24"/>
        </w:rPr>
        <w:t>：</w:t>
      </w:r>
      <w:r w:rsidR="00DF09BB">
        <w:rPr>
          <w:rFonts w:ascii="微软雅黑" w:eastAsia="微软雅黑" w:hAnsi="微软雅黑" w:hint="eastAsia"/>
          <w:sz w:val="22"/>
          <w:szCs w:val="24"/>
        </w:rPr>
        <w:t xml:space="preserve">                                       </w:t>
      </w:r>
      <w:r w:rsidR="00250B04">
        <w:rPr>
          <w:rFonts w:ascii="微软雅黑" w:eastAsia="微软雅黑" w:hAnsi="微软雅黑" w:hint="eastAsia"/>
          <w:sz w:val="22"/>
          <w:szCs w:val="24"/>
        </w:rPr>
        <w:t xml:space="preserve">          </w:t>
      </w:r>
      <w:r w:rsidR="00DF09BB">
        <w:rPr>
          <w:rFonts w:ascii="微软雅黑" w:eastAsia="微软雅黑" w:hAnsi="微软雅黑" w:hint="eastAsia"/>
          <w:sz w:val="22"/>
          <w:szCs w:val="24"/>
        </w:rPr>
        <w:t xml:space="preserve">      年    月    日</w:t>
      </w:r>
    </w:p>
    <w:tbl>
      <w:tblPr>
        <w:tblStyle w:val="a3"/>
        <w:tblW w:w="10069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704"/>
        <w:gridCol w:w="1840"/>
        <w:gridCol w:w="2120"/>
        <w:gridCol w:w="2986"/>
        <w:gridCol w:w="708"/>
        <w:gridCol w:w="567"/>
        <w:gridCol w:w="567"/>
        <w:gridCol w:w="570"/>
        <w:gridCol w:w="7"/>
      </w:tblGrid>
      <w:tr w:rsidR="006B23D0" w:rsidRPr="00AE06B4" w14:paraId="213920F1" w14:textId="7F0E63A5" w:rsidTr="00AE4777">
        <w:trPr>
          <w:gridAfter w:val="1"/>
          <w:wAfter w:w="7" w:type="dxa"/>
        </w:trPr>
        <w:tc>
          <w:tcPr>
            <w:tcW w:w="704" w:type="dxa"/>
            <w:vMerge w:val="restart"/>
            <w:shd w:val="clear" w:color="auto" w:fill="CAEDFB" w:themeFill="accent4" w:themeFillTint="33"/>
            <w:vAlign w:val="center"/>
          </w:tcPr>
          <w:p w14:paraId="2692E520" w14:textId="123E6680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目标</w:t>
            </w:r>
          </w:p>
        </w:tc>
        <w:tc>
          <w:tcPr>
            <w:tcW w:w="1840" w:type="dxa"/>
            <w:vMerge w:val="restart"/>
            <w:shd w:val="clear" w:color="auto" w:fill="CAEDFB" w:themeFill="accent4" w:themeFillTint="33"/>
            <w:vAlign w:val="center"/>
          </w:tcPr>
          <w:p w14:paraId="7A706AAB" w14:textId="2B5BBB36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TOS培训内容</w:t>
            </w:r>
          </w:p>
        </w:tc>
        <w:tc>
          <w:tcPr>
            <w:tcW w:w="2120" w:type="dxa"/>
            <w:vMerge w:val="restart"/>
            <w:shd w:val="clear" w:color="auto" w:fill="CAEDFB" w:themeFill="accent4" w:themeFillTint="33"/>
            <w:vAlign w:val="center"/>
          </w:tcPr>
          <w:p w14:paraId="22A38BFA" w14:textId="6097826E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TOS辅导内容</w:t>
            </w:r>
          </w:p>
        </w:tc>
        <w:tc>
          <w:tcPr>
            <w:tcW w:w="2986" w:type="dxa"/>
            <w:vMerge w:val="restart"/>
            <w:shd w:val="clear" w:color="auto" w:fill="CAEDFB" w:themeFill="accent4" w:themeFillTint="33"/>
            <w:vAlign w:val="center"/>
          </w:tcPr>
          <w:p w14:paraId="04838B83" w14:textId="0B1AE584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TOS</w:t>
            </w:r>
            <w:r w:rsidRPr="00AE06B4">
              <w:rPr>
                <w:rFonts w:ascii="微软雅黑" w:eastAsia="微软雅黑" w:hAnsi="微软雅黑" w:hint="eastAsia"/>
                <w:b/>
                <w:bCs/>
              </w:rPr>
              <w:t>管理提升效果</w:t>
            </w:r>
          </w:p>
        </w:tc>
        <w:tc>
          <w:tcPr>
            <w:tcW w:w="708" w:type="dxa"/>
            <w:vMerge w:val="restart"/>
            <w:shd w:val="clear" w:color="auto" w:fill="CAEDFB" w:themeFill="accent4" w:themeFillTint="33"/>
            <w:tcMar>
              <w:left w:w="28" w:type="dxa"/>
              <w:right w:w="28" w:type="dxa"/>
            </w:tcMar>
            <w:vAlign w:val="center"/>
          </w:tcPr>
          <w:p w14:paraId="25461135" w14:textId="7788FB58" w:rsidR="006B23D0" w:rsidRPr="00AE06B4" w:rsidRDefault="006B23D0" w:rsidP="00A97A66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培训辅导</w:t>
            </w:r>
            <w:r w:rsidRPr="00AE06B4">
              <w:rPr>
                <w:rFonts w:ascii="微软雅黑" w:eastAsia="微软雅黑" w:hAnsi="微软雅黑" w:hint="eastAsia"/>
                <w:b/>
                <w:bCs/>
              </w:rPr>
              <w:t>对象</w:t>
            </w:r>
          </w:p>
        </w:tc>
        <w:tc>
          <w:tcPr>
            <w:tcW w:w="1134" w:type="dxa"/>
            <w:gridSpan w:val="2"/>
            <w:shd w:val="clear" w:color="auto" w:fill="CAEDFB" w:themeFill="accent4" w:themeFillTint="33"/>
            <w:tcMar>
              <w:left w:w="28" w:type="dxa"/>
              <w:right w:w="28" w:type="dxa"/>
            </w:tcMar>
          </w:tcPr>
          <w:p w14:paraId="17D3538E" w14:textId="5D1F69E2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 w:rsidRPr="00AE06B4">
              <w:rPr>
                <w:rFonts w:ascii="微软雅黑" w:eastAsia="微软雅黑" w:hAnsi="微软雅黑" w:hint="eastAsia"/>
                <w:b/>
                <w:bCs/>
              </w:rPr>
              <w:t>企业需求</w:t>
            </w:r>
            <w:r>
              <w:rPr>
                <w:rFonts w:ascii="微软雅黑" w:eastAsia="微软雅黑" w:hAnsi="微软雅黑" w:hint="eastAsia"/>
                <w:b/>
                <w:bCs/>
              </w:rPr>
              <w:t>√</w:t>
            </w:r>
          </w:p>
        </w:tc>
        <w:tc>
          <w:tcPr>
            <w:tcW w:w="570" w:type="dxa"/>
            <w:vMerge w:val="restart"/>
            <w:shd w:val="clear" w:color="auto" w:fill="CAEDFB" w:themeFill="accent4" w:themeFillTint="33"/>
            <w:tcMar>
              <w:left w:w="28" w:type="dxa"/>
              <w:right w:w="28" w:type="dxa"/>
            </w:tcMar>
          </w:tcPr>
          <w:p w14:paraId="4A188162" w14:textId="77777777" w:rsidR="006B23D0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参培</w:t>
            </w:r>
          </w:p>
          <w:p w14:paraId="66119C63" w14:textId="53E317E5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人数</w:t>
            </w:r>
          </w:p>
        </w:tc>
      </w:tr>
      <w:tr w:rsidR="006B23D0" w:rsidRPr="00AE06B4" w14:paraId="122FC6B3" w14:textId="70BD185B" w:rsidTr="00AE4777">
        <w:trPr>
          <w:gridAfter w:val="1"/>
          <w:wAfter w:w="7" w:type="dxa"/>
        </w:trPr>
        <w:tc>
          <w:tcPr>
            <w:tcW w:w="704" w:type="dxa"/>
            <w:vMerge/>
            <w:shd w:val="clear" w:color="auto" w:fill="CAEDFB" w:themeFill="accent4" w:themeFillTint="33"/>
          </w:tcPr>
          <w:p w14:paraId="41AE9256" w14:textId="77777777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1840" w:type="dxa"/>
            <w:vMerge/>
            <w:shd w:val="clear" w:color="auto" w:fill="CAEDFB" w:themeFill="accent4" w:themeFillTint="33"/>
          </w:tcPr>
          <w:p w14:paraId="6130C7AE" w14:textId="77777777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2120" w:type="dxa"/>
            <w:vMerge/>
            <w:shd w:val="clear" w:color="auto" w:fill="CAEDFB" w:themeFill="accent4" w:themeFillTint="33"/>
          </w:tcPr>
          <w:p w14:paraId="17FB6797" w14:textId="77777777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2986" w:type="dxa"/>
            <w:vMerge/>
            <w:shd w:val="clear" w:color="auto" w:fill="CAEDFB" w:themeFill="accent4" w:themeFillTint="33"/>
          </w:tcPr>
          <w:p w14:paraId="219DF2FA" w14:textId="77777777" w:rsidR="006B23D0" w:rsidRPr="00AE06B4" w:rsidRDefault="006B23D0" w:rsidP="003D6780">
            <w:pPr>
              <w:snapToGrid w:val="0"/>
              <w:jc w:val="left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708" w:type="dxa"/>
            <w:vMerge/>
            <w:shd w:val="clear" w:color="auto" w:fill="CAEDFB" w:themeFill="accent4" w:themeFillTint="33"/>
            <w:tcMar>
              <w:left w:w="28" w:type="dxa"/>
              <w:right w:w="28" w:type="dxa"/>
            </w:tcMar>
          </w:tcPr>
          <w:p w14:paraId="27694145" w14:textId="458BDCAF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567" w:type="dxa"/>
            <w:shd w:val="clear" w:color="auto" w:fill="CAEDFB" w:themeFill="accent4" w:themeFillTint="33"/>
            <w:tcMar>
              <w:left w:w="28" w:type="dxa"/>
              <w:right w:w="28" w:type="dxa"/>
            </w:tcMar>
          </w:tcPr>
          <w:p w14:paraId="045B08A3" w14:textId="159B1771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培训</w:t>
            </w:r>
          </w:p>
        </w:tc>
        <w:tc>
          <w:tcPr>
            <w:tcW w:w="567" w:type="dxa"/>
            <w:shd w:val="clear" w:color="auto" w:fill="CAEDFB" w:themeFill="accent4" w:themeFillTint="33"/>
            <w:tcMar>
              <w:left w:w="28" w:type="dxa"/>
              <w:right w:w="28" w:type="dxa"/>
            </w:tcMar>
          </w:tcPr>
          <w:p w14:paraId="336704CC" w14:textId="79DF12BA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辅导</w:t>
            </w:r>
          </w:p>
        </w:tc>
        <w:tc>
          <w:tcPr>
            <w:tcW w:w="570" w:type="dxa"/>
            <w:vMerge/>
            <w:shd w:val="clear" w:color="auto" w:fill="CAEDFB" w:themeFill="accent4" w:themeFillTint="33"/>
            <w:tcMar>
              <w:left w:w="28" w:type="dxa"/>
              <w:right w:w="28" w:type="dxa"/>
            </w:tcMar>
          </w:tcPr>
          <w:p w14:paraId="215C4708" w14:textId="7F36219E" w:rsidR="006B23D0" w:rsidRPr="00AE06B4" w:rsidRDefault="006B23D0" w:rsidP="003D6780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</w:tr>
      <w:tr w:rsidR="006B23D0" w:rsidRPr="003728B9" w14:paraId="0D265239" w14:textId="3E56BABC" w:rsidTr="00AE4777">
        <w:trPr>
          <w:gridAfter w:val="1"/>
          <w:wAfter w:w="7" w:type="dxa"/>
        </w:trPr>
        <w:tc>
          <w:tcPr>
            <w:tcW w:w="704" w:type="dxa"/>
            <w:vMerge w:val="restart"/>
            <w:vAlign w:val="center"/>
          </w:tcPr>
          <w:p w14:paraId="27B1736D" w14:textId="39604C7A" w:rsidR="00442D4B" w:rsidRPr="00F86D88" w:rsidRDefault="006B23D0" w:rsidP="006B23D0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解决员工难管理问题</w:t>
            </w:r>
          </w:p>
        </w:tc>
        <w:tc>
          <w:tcPr>
            <w:tcW w:w="1840" w:type="dxa"/>
          </w:tcPr>
          <w:p w14:paraId="6A91BA08" w14:textId="6B549BC8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《24小时激励》</w:t>
            </w:r>
          </w:p>
        </w:tc>
        <w:tc>
          <w:tcPr>
            <w:tcW w:w="2120" w:type="dxa"/>
            <w:vMerge w:val="restart"/>
          </w:tcPr>
          <w:p w14:paraId="7D29794F" w14:textId="035B5C37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TOS老师深入甲方一线跟踪辅导583早会、现场316管理不少于5次，打造2个样板项目组。</w:t>
            </w:r>
          </w:p>
        </w:tc>
        <w:tc>
          <w:tcPr>
            <w:tcW w:w="2986" w:type="dxa"/>
          </w:tcPr>
          <w:p w14:paraId="00E0AF41" w14:textId="34CBB070" w:rsidR="00442D4B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员工工作更积极、更主动。</w:t>
            </w:r>
          </w:p>
        </w:tc>
        <w:tc>
          <w:tcPr>
            <w:tcW w:w="70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06B50B9A" w14:textId="77777777" w:rsidR="00442D4B" w:rsidRDefault="00442D4B" w:rsidP="00F11D40">
            <w:pPr>
              <w:snapToGrid w:val="0"/>
              <w:ind w:leftChars="-12" w:left="-25"/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班组长</w:t>
            </w:r>
          </w:p>
          <w:p w14:paraId="3073DA64" w14:textId="6A57FE7B" w:rsidR="00442D4B" w:rsidRDefault="00442D4B" w:rsidP="00F11D40">
            <w:pPr>
              <w:snapToGrid w:val="0"/>
              <w:ind w:leftChars="-12" w:left="-25" w:firstLine="5"/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部门长</w:t>
            </w:r>
          </w:p>
        </w:tc>
        <w:tc>
          <w:tcPr>
            <w:tcW w:w="567" w:type="dxa"/>
            <w:vMerge w:val="restart"/>
            <w:tcMar>
              <w:left w:w="28" w:type="dxa"/>
              <w:right w:w="28" w:type="dxa"/>
            </w:tcMar>
          </w:tcPr>
          <w:p w14:paraId="409EB2DF" w14:textId="480D7A53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 w:val="restart"/>
            <w:tcMar>
              <w:left w:w="28" w:type="dxa"/>
              <w:right w:w="28" w:type="dxa"/>
            </w:tcMar>
          </w:tcPr>
          <w:p w14:paraId="2340EF3A" w14:textId="77777777" w:rsidR="00442D4B" w:rsidRPr="00796A89" w:rsidRDefault="00442D4B" w:rsidP="003D6780">
            <w:pPr>
              <w:snapToGrid w:val="0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 w:val="restart"/>
            <w:tcMar>
              <w:left w:w="28" w:type="dxa"/>
              <w:right w:w="28" w:type="dxa"/>
            </w:tcMar>
          </w:tcPr>
          <w:p w14:paraId="2046899A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15E53C4F" w14:textId="3356897B" w:rsidTr="00AE4777">
        <w:trPr>
          <w:gridAfter w:val="1"/>
          <w:wAfter w:w="7" w:type="dxa"/>
        </w:trPr>
        <w:tc>
          <w:tcPr>
            <w:tcW w:w="704" w:type="dxa"/>
            <w:vMerge/>
            <w:vAlign w:val="center"/>
          </w:tcPr>
          <w:p w14:paraId="122D197F" w14:textId="77777777" w:rsidR="00442D4B" w:rsidRPr="00F86D88" w:rsidRDefault="00442D4B" w:rsidP="00742F8E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1840" w:type="dxa"/>
          </w:tcPr>
          <w:p w14:paraId="120A460C" w14:textId="319FE41E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《2分钟微培训》</w:t>
            </w:r>
          </w:p>
        </w:tc>
        <w:tc>
          <w:tcPr>
            <w:tcW w:w="2120" w:type="dxa"/>
            <w:vMerge/>
          </w:tcPr>
          <w:p w14:paraId="4A9C942B" w14:textId="77777777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2986" w:type="dxa"/>
          </w:tcPr>
          <w:p w14:paraId="6A09D2FC" w14:textId="10652A88" w:rsidR="00442D4B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员工每天学习、不断进步。</w:t>
            </w:r>
          </w:p>
        </w:tc>
        <w:tc>
          <w:tcPr>
            <w:tcW w:w="708" w:type="dxa"/>
            <w:vMerge/>
            <w:tcMar>
              <w:left w:w="28" w:type="dxa"/>
              <w:right w:w="28" w:type="dxa"/>
            </w:tcMar>
            <w:vAlign w:val="center"/>
          </w:tcPr>
          <w:p w14:paraId="4BFF2C45" w14:textId="46B00703" w:rsidR="00442D4B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61D53985" w14:textId="481AA039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4C0C7B5B" w14:textId="77777777" w:rsidR="00442D4B" w:rsidRPr="00796A89" w:rsidRDefault="00442D4B" w:rsidP="003D6780">
            <w:pPr>
              <w:snapToGrid w:val="0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/>
            <w:tcMar>
              <w:left w:w="28" w:type="dxa"/>
              <w:right w:w="28" w:type="dxa"/>
            </w:tcMar>
          </w:tcPr>
          <w:p w14:paraId="19E50A9A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1A91BD73" w14:textId="1B13F0E5" w:rsidTr="00AE4777">
        <w:trPr>
          <w:gridAfter w:val="1"/>
          <w:wAfter w:w="7" w:type="dxa"/>
        </w:trPr>
        <w:tc>
          <w:tcPr>
            <w:tcW w:w="704" w:type="dxa"/>
            <w:vMerge/>
            <w:vAlign w:val="center"/>
          </w:tcPr>
          <w:p w14:paraId="16476BE8" w14:textId="77777777" w:rsidR="00442D4B" w:rsidRPr="00F86D88" w:rsidRDefault="00442D4B" w:rsidP="00742F8E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1840" w:type="dxa"/>
          </w:tcPr>
          <w:p w14:paraId="11A22A0E" w14:textId="5A0E7821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《一线583早会》</w:t>
            </w:r>
          </w:p>
        </w:tc>
        <w:tc>
          <w:tcPr>
            <w:tcW w:w="2120" w:type="dxa"/>
            <w:vMerge/>
          </w:tcPr>
          <w:p w14:paraId="6A513E33" w14:textId="77777777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2986" w:type="dxa"/>
          </w:tcPr>
          <w:p w14:paraId="301C4C2C" w14:textId="141D6007" w:rsidR="00442D4B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团队具有凝聚力、战斗力、创新力。</w:t>
            </w:r>
          </w:p>
        </w:tc>
        <w:tc>
          <w:tcPr>
            <w:tcW w:w="708" w:type="dxa"/>
            <w:vMerge/>
            <w:tcMar>
              <w:left w:w="28" w:type="dxa"/>
              <w:right w:w="28" w:type="dxa"/>
            </w:tcMar>
            <w:vAlign w:val="center"/>
          </w:tcPr>
          <w:p w14:paraId="48C218BC" w14:textId="15EFEB23" w:rsidR="00442D4B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16CD6380" w14:textId="437EE3C4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606EED48" w14:textId="408182AC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/>
            <w:tcMar>
              <w:left w:w="28" w:type="dxa"/>
              <w:right w:w="28" w:type="dxa"/>
            </w:tcMar>
          </w:tcPr>
          <w:p w14:paraId="670D3963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63CAC284" w14:textId="49EFAFF2" w:rsidTr="00AE4777">
        <w:trPr>
          <w:gridAfter w:val="1"/>
          <w:wAfter w:w="7" w:type="dxa"/>
        </w:trPr>
        <w:tc>
          <w:tcPr>
            <w:tcW w:w="704" w:type="dxa"/>
            <w:vMerge/>
            <w:vAlign w:val="center"/>
          </w:tcPr>
          <w:p w14:paraId="641D9388" w14:textId="5DC4F8DC" w:rsidR="00442D4B" w:rsidRPr="00F86D88" w:rsidRDefault="00442D4B" w:rsidP="00742F8E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1840" w:type="dxa"/>
          </w:tcPr>
          <w:p w14:paraId="07988D94" w14:textId="165C09C3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《现场316管理》</w:t>
            </w:r>
          </w:p>
        </w:tc>
        <w:tc>
          <w:tcPr>
            <w:tcW w:w="2120" w:type="dxa"/>
            <w:vMerge/>
          </w:tcPr>
          <w:p w14:paraId="34574A3C" w14:textId="77777777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2986" w:type="dxa"/>
          </w:tcPr>
          <w:p w14:paraId="3022C2AC" w14:textId="7CC188AF" w:rsidR="00442D4B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现场不再脏乱差，且形成常态化的整洁。</w:t>
            </w:r>
          </w:p>
        </w:tc>
        <w:tc>
          <w:tcPr>
            <w:tcW w:w="708" w:type="dxa"/>
            <w:vMerge/>
            <w:tcMar>
              <w:left w:w="28" w:type="dxa"/>
              <w:right w:w="28" w:type="dxa"/>
            </w:tcMar>
            <w:vAlign w:val="center"/>
          </w:tcPr>
          <w:p w14:paraId="643673AB" w14:textId="48A2FF23" w:rsidR="00442D4B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04A405CD" w14:textId="45325D44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237F4019" w14:textId="75F4A387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/>
            <w:tcMar>
              <w:left w:w="28" w:type="dxa"/>
              <w:right w:w="28" w:type="dxa"/>
            </w:tcMar>
          </w:tcPr>
          <w:p w14:paraId="0B3DC19E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60F8C63E" w14:textId="7715FA87" w:rsidTr="00AE4777">
        <w:trPr>
          <w:gridAfter w:val="1"/>
          <w:wAfter w:w="7" w:type="dxa"/>
        </w:trPr>
        <w:tc>
          <w:tcPr>
            <w:tcW w:w="704" w:type="dxa"/>
            <w:vMerge w:val="restart"/>
            <w:vAlign w:val="center"/>
          </w:tcPr>
          <w:p w14:paraId="74952E12" w14:textId="3049542E" w:rsidR="00442D4B" w:rsidRPr="00F86D88" w:rsidRDefault="006B23D0" w:rsidP="00742F8E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解决</w:t>
            </w:r>
            <w:r w:rsidR="00B212F2" w:rsidRPr="00F86D88">
              <w:rPr>
                <w:rFonts w:ascii="微软雅黑" w:eastAsia="微软雅黑" w:hAnsi="微软雅黑" w:hint="eastAsia"/>
                <w:b/>
                <w:bCs/>
              </w:rPr>
              <w:t>问题</w:t>
            </w:r>
            <w:r>
              <w:rPr>
                <w:rFonts w:ascii="微软雅黑" w:eastAsia="微软雅黑" w:hAnsi="微软雅黑" w:hint="eastAsia"/>
                <w:b/>
                <w:bCs/>
              </w:rPr>
              <w:t>难</w:t>
            </w:r>
            <w:r w:rsidR="00F11D40">
              <w:rPr>
                <w:rFonts w:ascii="微软雅黑" w:eastAsia="微软雅黑" w:hAnsi="微软雅黑" w:hint="eastAsia"/>
                <w:b/>
                <w:bCs/>
              </w:rPr>
              <w:t>除根</w:t>
            </w:r>
            <w:r>
              <w:rPr>
                <w:rFonts w:ascii="微软雅黑" w:eastAsia="微软雅黑" w:hAnsi="微软雅黑" w:hint="eastAsia"/>
                <w:b/>
                <w:bCs/>
              </w:rPr>
              <w:t>问题</w:t>
            </w:r>
          </w:p>
        </w:tc>
        <w:tc>
          <w:tcPr>
            <w:tcW w:w="1840" w:type="dxa"/>
          </w:tcPr>
          <w:p w14:paraId="6BB768D6" w14:textId="1D647C98" w:rsidR="00442D4B" w:rsidRPr="009F5C9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《班组612点检》</w:t>
            </w:r>
          </w:p>
        </w:tc>
        <w:tc>
          <w:tcPr>
            <w:tcW w:w="2120" w:type="dxa"/>
            <w:vMerge w:val="restart"/>
          </w:tcPr>
          <w:p w14:paraId="6C975D03" w14:textId="3DCAF1D5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TOS老师协助甲方完成“612点检表”的修订完善</w:t>
            </w:r>
            <w:proofErr w:type="gramStart"/>
            <w:r>
              <w:rPr>
                <w:rFonts w:ascii="微软雅黑" w:eastAsia="微软雅黑" w:hAnsi="微软雅黑" w:hint="eastAsia"/>
              </w:rPr>
              <w:t>完善</w:t>
            </w:r>
            <w:proofErr w:type="gramEnd"/>
            <w:r>
              <w:rPr>
                <w:rFonts w:ascii="微软雅黑" w:eastAsia="微软雅黑" w:hAnsi="微软雅黑" w:hint="eastAsia"/>
              </w:rPr>
              <w:t>，指导一线“612点检”的实施；协助甲方设计和制作2个样板项目组的一线管理看板</w:t>
            </w:r>
            <w:r w:rsidR="00742F8E">
              <w:rPr>
                <w:rFonts w:ascii="微软雅黑" w:eastAsia="微软雅黑" w:hAnsi="微软雅黑" w:hint="eastAsia"/>
              </w:rPr>
              <w:t>，并通过583早会检查“任务4项管控”是否到位</w:t>
            </w:r>
            <w:r>
              <w:rPr>
                <w:rFonts w:ascii="微软雅黑" w:eastAsia="微软雅黑" w:hAnsi="微软雅黑" w:hint="eastAsia"/>
              </w:rPr>
              <w:t>。</w:t>
            </w:r>
          </w:p>
        </w:tc>
        <w:tc>
          <w:tcPr>
            <w:tcW w:w="2986" w:type="dxa"/>
          </w:tcPr>
          <w:p w14:paraId="66A4F0FA" w14:textId="142F14FC" w:rsidR="00442D4B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一线干部能够及时发现问题、解决问题。</w:t>
            </w:r>
          </w:p>
        </w:tc>
        <w:tc>
          <w:tcPr>
            <w:tcW w:w="70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1DB0281C" w14:textId="77777777" w:rsidR="00442D4B" w:rsidRDefault="00442D4B" w:rsidP="00442D4B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班组长</w:t>
            </w:r>
          </w:p>
          <w:p w14:paraId="60FEDE8A" w14:textId="09FF7C6A" w:rsidR="00442D4B" w:rsidRDefault="00442D4B" w:rsidP="00442D4B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部门长</w:t>
            </w:r>
          </w:p>
        </w:tc>
        <w:tc>
          <w:tcPr>
            <w:tcW w:w="567" w:type="dxa"/>
            <w:vMerge w:val="restart"/>
            <w:tcMar>
              <w:left w:w="28" w:type="dxa"/>
              <w:right w:w="28" w:type="dxa"/>
            </w:tcMar>
          </w:tcPr>
          <w:p w14:paraId="42FE2BBB" w14:textId="3830D0D8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 w:val="restart"/>
            <w:tcMar>
              <w:left w:w="28" w:type="dxa"/>
              <w:right w:w="28" w:type="dxa"/>
            </w:tcMar>
          </w:tcPr>
          <w:p w14:paraId="2BE08FC8" w14:textId="77777777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 w:val="restart"/>
            <w:tcMar>
              <w:left w:w="28" w:type="dxa"/>
              <w:right w:w="28" w:type="dxa"/>
            </w:tcMar>
          </w:tcPr>
          <w:p w14:paraId="21390F92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0F74AE5E" w14:textId="56A5C64B" w:rsidTr="00AE4777">
        <w:trPr>
          <w:gridAfter w:val="1"/>
          <w:wAfter w:w="7" w:type="dxa"/>
        </w:trPr>
        <w:tc>
          <w:tcPr>
            <w:tcW w:w="704" w:type="dxa"/>
            <w:vMerge/>
            <w:vAlign w:val="center"/>
          </w:tcPr>
          <w:p w14:paraId="216C42ED" w14:textId="77777777" w:rsidR="00442D4B" w:rsidRPr="00F86D88" w:rsidRDefault="00442D4B" w:rsidP="00742F8E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1840" w:type="dxa"/>
          </w:tcPr>
          <w:p w14:paraId="38CBBC0C" w14:textId="24E280B8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《任务4项管控》</w:t>
            </w:r>
          </w:p>
        </w:tc>
        <w:tc>
          <w:tcPr>
            <w:tcW w:w="2120" w:type="dxa"/>
            <w:vMerge/>
          </w:tcPr>
          <w:p w14:paraId="4EA89361" w14:textId="77777777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2986" w:type="dxa"/>
          </w:tcPr>
          <w:p w14:paraId="64957BAE" w14:textId="6D44B6C0" w:rsidR="00442D4B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一线干部任务管理科学合理，避免源头性工作问题发生。</w:t>
            </w:r>
          </w:p>
        </w:tc>
        <w:tc>
          <w:tcPr>
            <w:tcW w:w="708" w:type="dxa"/>
            <w:vMerge/>
            <w:tcMar>
              <w:left w:w="28" w:type="dxa"/>
              <w:right w:w="28" w:type="dxa"/>
            </w:tcMar>
          </w:tcPr>
          <w:p w14:paraId="687A2C71" w14:textId="60BD98A2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0F5C259E" w14:textId="43C8D1D3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5D1BD2D9" w14:textId="77777777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/>
            <w:tcMar>
              <w:left w:w="28" w:type="dxa"/>
              <w:right w:w="28" w:type="dxa"/>
            </w:tcMar>
          </w:tcPr>
          <w:p w14:paraId="30B521EF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2FDF84CB" w14:textId="484562EF" w:rsidTr="00AE4777">
        <w:trPr>
          <w:gridAfter w:val="1"/>
          <w:wAfter w:w="7" w:type="dxa"/>
        </w:trPr>
        <w:tc>
          <w:tcPr>
            <w:tcW w:w="704" w:type="dxa"/>
            <w:vMerge/>
            <w:vAlign w:val="center"/>
          </w:tcPr>
          <w:p w14:paraId="277E4921" w14:textId="77777777" w:rsidR="00442D4B" w:rsidRPr="00F86D88" w:rsidRDefault="00442D4B" w:rsidP="00742F8E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1840" w:type="dxa"/>
          </w:tcPr>
          <w:p w14:paraId="5DD3CDFB" w14:textId="371EA0C5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《6V管理看板设计》</w:t>
            </w:r>
          </w:p>
        </w:tc>
        <w:tc>
          <w:tcPr>
            <w:tcW w:w="2120" w:type="dxa"/>
            <w:vMerge/>
          </w:tcPr>
          <w:p w14:paraId="689FD28C" w14:textId="77777777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2986" w:type="dxa"/>
          </w:tcPr>
          <w:p w14:paraId="5D1407C9" w14:textId="0CA7FDBB" w:rsidR="00442D4B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通过6V管理看板，激发团队共同关注问题、解决问题，提升问题解决效率。</w:t>
            </w:r>
          </w:p>
        </w:tc>
        <w:tc>
          <w:tcPr>
            <w:tcW w:w="708" w:type="dxa"/>
            <w:vMerge/>
            <w:tcMar>
              <w:left w:w="28" w:type="dxa"/>
              <w:right w:w="28" w:type="dxa"/>
            </w:tcMar>
          </w:tcPr>
          <w:p w14:paraId="704CC2A9" w14:textId="55B6B394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49366DAC" w14:textId="7D3BAE03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481A313B" w14:textId="0A265FF3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/>
            <w:tcMar>
              <w:left w:w="28" w:type="dxa"/>
              <w:right w:w="28" w:type="dxa"/>
            </w:tcMar>
          </w:tcPr>
          <w:p w14:paraId="28F1517A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70D34D1F" w14:textId="0E5B3743" w:rsidTr="00AE4777">
        <w:trPr>
          <w:gridAfter w:val="1"/>
          <w:wAfter w:w="7" w:type="dxa"/>
        </w:trPr>
        <w:tc>
          <w:tcPr>
            <w:tcW w:w="704" w:type="dxa"/>
            <w:vMerge/>
            <w:vAlign w:val="center"/>
          </w:tcPr>
          <w:p w14:paraId="0456E08B" w14:textId="77777777" w:rsidR="00442D4B" w:rsidRPr="00F86D88" w:rsidRDefault="00442D4B" w:rsidP="00742F8E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</w:p>
        </w:tc>
        <w:tc>
          <w:tcPr>
            <w:tcW w:w="1840" w:type="dxa"/>
          </w:tcPr>
          <w:p w14:paraId="76C8E6D0" w14:textId="392AF408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《一线主管6个角色》</w:t>
            </w:r>
          </w:p>
        </w:tc>
        <w:tc>
          <w:tcPr>
            <w:tcW w:w="2120" w:type="dxa"/>
            <w:vMerge/>
          </w:tcPr>
          <w:p w14:paraId="5143BE99" w14:textId="77777777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2986" w:type="dxa"/>
          </w:tcPr>
          <w:p w14:paraId="72F9CF85" w14:textId="7668D7F0" w:rsidR="00442D4B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激发团队责任心，有效提升团队问题解决效率</w:t>
            </w:r>
            <w:r w:rsidR="006B23D0">
              <w:rPr>
                <w:rFonts w:ascii="微软雅黑" w:eastAsia="微软雅黑" w:hAnsi="微软雅黑" w:hint="eastAsia"/>
              </w:rPr>
              <w:t>和</w:t>
            </w:r>
            <w:r>
              <w:rPr>
                <w:rFonts w:ascii="微软雅黑" w:eastAsia="微软雅黑" w:hAnsi="微软雅黑" w:hint="eastAsia"/>
              </w:rPr>
              <w:t>质量。</w:t>
            </w:r>
          </w:p>
        </w:tc>
        <w:tc>
          <w:tcPr>
            <w:tcW w:w="708" w:type="dxa"/>
            <w:vMerge/>
            <w:tcMar>
              <w:left w:w="28" w:type="dxa"/>
              <w:right w:w="28" w:type="dxa"/>
            </w:tcMar>
          </w:tcPr>
          <w:p w14:paraId="3AF7B9C0" w14:textId="647B8DBF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1DDD37AA" w14:textId="758FA6E4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4AAD2E3A" w14:textId="77777777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/>
            <w:tcMar>
              <w:left w:w="28" w:type="dxa"/>
              <w:right w:w="28" w:type="dxa"/>
            </w:tcMar>
          </w:tcPr>
          <w:p w14:paraId="5C63C733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28A9FD04" w14:textId="1B2B5284" w:rsidTr="00AE4777">
        <w:trPr>
          <w:gridAfter w:val="1"/>
          <w:wAfter w:w="7" w:type="dxa"/>
        </w:trPr>
        <w:tc>
          <w:tcPr>
            <w:tcW w:w="704" w:type="dxa"/>
            <w:vMerge w:val="restart"/>
            <w:vAlign w:val="center"/>
          </w:tcPr>
          <w:p w14:paraId="1750F7FE" w14:textId="29C2D62E" w:rsidR="00442D4B" w:rsidRPr="00F86D88" w:rsidRDefault="006B23D0" w:rsidP="00742F8E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解决</w:t>
            </w:r>
            <w:r w:rsidR="00442D4B" w:rsidRPr="00F86D88">
              <w:rPr>
                <w:rFonts w:ascii="微软雅黑" w:eastAsia="微软雅黑" w:hAnsi="微软雅黑" w:hint="eastAsia"/>
                <w:b/>
                <w:bCs/>
              </w:rPr>
              <w:t>制度</w:t>
            </w:r>
          </w:p>
          <w:p w14:paraId="46A77C8E" w14:textId="275B0E5C" w:rsidR="00442D4B" w:rsidRPr="00F86D88" w:rsidRDefault="006B23D0" w:rsidP="00742F8E">
            <w:pPr>
              <w:snapToGrid w:val="0"/>
              <w:spacing w:line="192" w:lineRule="auto"/>
              <w:jc w:val="center"/>
              <w:rPr>
                <w:rFonts w:ascii="微软雅黑" w:eastAsia="微软雅黑" w:hAnsi="微软雅黑" w:hint="eastAsia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难</w:t>
            </w:r>
            <w:r w:rsidR="00442D4B" w:rsidRPr="00F86D88">
              <w:rPr>
                <w:rFonts w:ascii="微软雅黑" w:eastAsia="微软雅黑" w:hAnsi="微软雅黑" w:hint="eastAsia"/>
                <w:b/>
                <w:bCs/>
              </w:rPr>
              <w:t>落地</w:t>
            </w:r>
            <w:r>
              <w:rPr>
                <w:rFonts w:ascii="微软雅黑" w:eastAsia="微软雅黑" w:hAnsi="微软雅黑" w:hint="eastAsia"/>
                <w:b/>
                <w:bCs/>
              </w:rPr>
              <w:t>问题</w:t>
            </w:r>
          </w:p>
        </w:tc>
        <w:tc>
          <w:tcPr>
            <w:tcW w:w="1840" w:type="dxa"/>
          </w:tcPr>
          <w:p w14:paraId="38E01D6A" w14:textId="1E2B1AC4" w:rsidR="00442D4B" w:rsidRPr="00C75C9E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《AES质量步步检落地》</w:t>
            </w:r>
          </w:p>
        </w:tc>
        <w:tc>
          <w:tcPr>
            <w:tcW w:w="2120" w:type="dxa"/>
            <w:vMerge w:val="restart"/>
          </w:tcPr>
          <w:p w14:paraId="5C2A823D" w14:textId="41339120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TOS老师协助甲方完善公司现有“质量、安全、设备、降本增效”管理制度，协助完成“制度落地5个工具”的设计，并指导落地。同时，指导完成4个制度落地执行的标准化文件的编制。</w:t>
            </w:r>
          </w:p>
        </w:tc>
        <w:tc>
          <w:tcPr>
            <w:tcW w:w="2986" w:type="dxa"/>
          </w:tcPr>
          <w:p w14:paraId="7D4809BC" w14:textId="5C989708" w:rsidR="00442D4B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质量管理制度能够有效落地，并形成标准化文件</w:t>
            </w:r>
          </w:p>
        </w:tc>
        <w:tc>
          <w:tcPr>
            <w:tcW w:w="70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62C7BB32" w14:textId="39B7C863" w:rsidR="00442D4B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高管</w:t>
            </w:r>
          </w:p>
          <w:p w14:paraId="408058EA" w14:textId="77777777" w:rsidR="00442D4B" w:rsidRDefault="00442D4B" w:rsidP="00442D4B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班组长</w:t>
            </w:r>
          </w:p>
          <w:p w14:paraId="5CDAA312" w14:textId="16DFDC42" w:rsidR="00442D4B" w:rsidRPr="003728B9" w:rsidRDefault="00442D4B" w:rsidP="00442D4B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部门长</w:t>
            </w:r>
          </w:p>
        </w:tc>
        <w:tc>
          <w:tcPr>
            <w:tcW w:w="567" w:type="dxa"/>
            <w:vMerge w:val="restart"/>
            <w:tcMar>
              <w:left w:w="28" w:type="dxa"/>
              <w:right w:w="28" w:type="dxa"/>
            </w:tcMar>
          </w:tcPr>
          <w:p w14:paraId="2BCE9C43" w14:textId="30C77B35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 w:val="restart"/>
            <w:tcMar>
              <w:left w:w="28" w:type="dxa"/>
              <w:right w:w="28" w:type="dxa"/>
            </w:tcMar>
          </w:tcPr>
          <w:p w14:paraId="304D8311" w14:textId="23027822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 w:val="restart"/>
            <w:tcMar>
              <w:left w:w="28" w:type="dxa"/>
              <w:right w:w="28" w:type="dxa"/>
            </w:tcMar>
          </w:tcPr>
          <w:p w14:paraId="68095E27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7D853FA0" w14:textId="1C96B6BE" w:rsidTr="00AE4777">
        <w:trPr>
          <w:gridAfter w:val="1"/>
          <w:wAfter w:w="7" w:type="dxa"/>
        </w:trPr>
        <w:tc>
          <w:tcPr>
            <w:tcW w:w="704" w:type="dxa"/>
            <w:vMerge/>
          </w:tcPr>
          <w:p w14:paraId="554221B5" w14:textId="77777777" w:rsidR="00442D4B" w:rsidRPr="003728B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840" w:type="dxa"/>
          </w:tcPr>
          <w:p w14:paraId="794813B3" w14:textId="3FDDC6A2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《CNM安全管理落地》</w:t>
            </w:r>
          </w:p>
        </w:tc>
        <w:tc>
          <w:tcPr>
            <w:tcW w:w="2120" w:type="dxa"/>
            <w:vMerge/>
          </w:tcPr>
          <w:p w14:paraId="74FDF3D0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2986" w:type="dxa"/>
          </w:tcPr>
          <w:p w14:paraId="57166129" w14:textId="64E6ECD7" w:rsidR="00442D4B" w:rsidRPr="003728B9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作业危害管理制度能够有效落地，并形成标准化文件。</w:t>
            </w:r>
          </w:p>
        </w:tc>
        <w:tc>
          <w:tcPr>
            <w:tcW w:w="708" w:type="dxa"/>
            <w:vMerge/>
            <w:tcMar>
              <w:left w:w="28" w:type="dxa"/>
              <w:right w:w="28" w:type="dxa"/>
            </w:tcMar>
          </w:tcPr>
          <w:p w14:paraId="2FE2F6E2" w14:textId="4FAA65F6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4AF62ABC" w14:textId="5C128036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60D243F0" w14:textId="6FCE6556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/>
            <w:tcMar>
              <w:left w:w="28" w:type="dxa"/>
              <w:right w:w="28" w:type="dxa"/>
            </w:tcMar>
          </w:tcPr>
          <w:p w14:paraId="5CED5A88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3D5F1EDF" w14:textId="235FEFCD" w:rsidTr="00AE4777">
        <w:trPr>
          <w:gridAfter w:val="1"/>
          <w:wAfter w:w="7" w:type="dxa"/>
        </w:trPr>
        <w:tc>
          <w:tcPr>
            <w:tcW w:w="704" w:type="dxa"/>
            <w:vMerge/>
          </w:tcPr>
          <w:p w14:paraId="5E30351B" w14:textId="77777777" w:rsidR="00442D4B" w:rsidRPr="003728B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840" w:type="dxa"/>
          </w:tcPr>
          <w:p w14:paraId="7C18F6CC" w14:textId="68A569AF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《6CPM设备点检落地》</w:t>
            </w:r>
          </w:p>
        </w:tc>
        <w:tc>
          <w:tcPr>
            <w:tcW w:w="2120" w:type="dxa"/>
            <w:vMerge/>
          </w:tcPr>
          <w:p w14:paraId="2C6E4605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2986" w:type="dxa"/>
          </w:tcPr>
          <w:p w14:paraId="0C0B9DC5" w14:textId="0A18D345" w:rsidR="00442D4B" w:rsidRPr="003728B9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设备点检制度能够有效落地，并形成标准化文件。</w:t>
            </w:r>
          </w:p>
        </w:tc>
        <w:tc>
          <w:tcPr>
            <w:tcW w:w="708" w:type="dxa"/>
            <w:vMerge/>
            <w:tcMar>
              <w:left w:w="28" w:type="dxa"/>
              <w:right w:w="28" w:type="dxa"/>
            </w:tcMar>
          </w:tcPr>
          <w:p w14:paraId="1A7B4EE0" w14:textId="109A5716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0B0A5FE8" w14:textId="04D075C7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280E083F" w14:textId="4CCD8E14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/>
            <w:tcMar>
              <w:left w:w="28" w:type="dxa"/>
              <w:right w:w="28" w:type="dxa"/>
            </w:tcMar>
          </w:tcPr>
          <w:p w14:paraId="327F5773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6B23D0" w:rsidRPr="003728B9" w14:paraId="76C27CD8" w14:textId="7B6C7A5F" w:rsidTr="00AE4777">
        <w:trPr>
          <w:gridAfter w:val="1"/>
          <w:wAfter w:w="7" w:type="dxa"/>
        </w:trPr>
        <w:tc>
          <w:tcPr>
            <w:tcW w:w="704" w:type="dxa"/>
            <w:vMerge/>
          </w:tcPr>
          <w:p w14:paraId="3D3D3DDB" w14:textId="77777777" w:rsidR="00442D4B" w:rsidRPr="003728B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840" w:type="dxa"/>
          </w:tcPr>
          <w:p w14:paraId="717AD6CB" w14:textId="3DBA3A7C" w:rsidR="00442D4B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《3+2降本增效落地》</w:t>
            </w:r>
          </w:p>
        </w:tc>
        <w:tc>
          <w:tcPr>
            <w:tcW w:w="2120" w:type="dxa"/>
            <w:vMerge/>
          </w:tcPr>
          <w:p w14:paraId="7715CBF9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2986" w:type="dxa"/>
          </w:tcPr>
          <w:p w14:paraId="679DA048" w14:textId="479B71D8" w:rsidR="00442D4B" w:rsidRPr="003728B9" w:rsidRDefault="00442D4B" w:rsidP="003D6780">
            <w:pPr>
              <w:snapToGrid w:val="0"/>
              <w:jc w:val="lef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有效发动一线员工参与和实施降本增效。</w:t>
            </w:r>
          </w:p>
        </w:tc>
        <w:tc>
          <w:tcPr>
            <w:tcW w:w="708" w:type="dxa"/>
            <w:vMerge/>
            <w:tcMar>
              <w:left w:w="28" w:type="dxa"/>
              <w:right w:w="28" w:type="dxa"/>
            </w:tcMar>
          </w:tcPr>
          <w:p w14:paraId="108F1A97" w14:textId="34B03994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4524D7D2" w14:textId="42228858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</w:tcPr>
          <w:p w14:paraId="31787F90" w14:textId="4C4304F8" w:rsidR="00442D4B" w:rsidRPr="00796A89" w:rsidRDefault="00442D4B" w:rsidP="003D6780">
            <w:pPr>
              <w:snapToGrid w:val="0"/>
              <w:jc w:val="center"/>
              <w:rPr>
                <w:rFonts w:ascii="微软雅黑" w:eastAsia="微软雅黑" w:hAnsi="微软雅黑" w:hint="eastAsia"/>
                <w:color w:val="0070C0"/>
              </w:rPr>
            </w:pPr>
          </w:p>
        </w:tc>
        <w:tc>
          <w:tcPr>
            <w:tcW w:w="570" w:type="dxa"/>
            <w:vMerge/>
            <w:tcMar>
              <w:left w:w="28" w:type="dxa"/>
              <w:right w:w="28" w:type="dxa"/>
            </w:tcMar>
          </w:tcPr>
          <w:p w14:paraId="0B9F8667" w14:textId="77777777" w:rsidR="00442D4B" w:rsidRPr="003728B9" w:rsidRDefault="00442D4B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A97A66" w:rsidRPr="003728B9" w14:paraId="0DEAC6D0" w14:textId="77777777" w:rsidTr="00AE4777">
        <w:tc>
          <w:tcPr>
            <w:tcW w:w="10069" w:type="dxa"/>
            <w:gridSpan w:val="9"/>
            <w:tcMar>
              <w:left w:w="28" w:type="dxa"/>
              <w:right w:w="28" w:type="dxa"/>
            </w:tcMar>
          </w:tcPr>
          <w:p w14:paraId="7F3241A8" w14:textId="77777777" w:rsidR="00A97A66" w:rsidRDefault="00A97A66" w:rsidP="003D6780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企业特别要求：</w:t>
            </w:r>
          </w:p>
          <w:p w14:paraId="18B86145" w14:textId="77777777" w:rsidR="00A97A66" w:rsidRDefault="00A97A66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  <w:p w14:paraId="7DFB9FAE" w14:textId="77777777" w:rsidR="00742F8E" w:rsidRDefault="00742F8E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  <w:p w14:paraId="15AEAB46" w14:textId="77777777" w:rsidR="00742F8E" w:rsidRDefault="00742F8E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  <w:p w14:paraId="753E9082" w14:textId="77777777" w:rsidR="00742F8E" w:rsidRDefault="00742F8E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  <w:p w14:paraId="021C2CAE" w14:textId="489688B5" w:rsidR="00A97A66" w:rsidRPr="003728B9" w:rsidRDefault="00A97A66" w:rsidP="003D6780">
            <w:pPr>
              <w:snapToGrid w:val="0"/>
              <w:rPr>
                <w:rFonts w:ascii="微软雅黑" w:eastAsia="微软雅黑" w:hAnsi="微软雅黑" w:hint="eastAsia"/>
              </w:rPr>
            </w:pPr>
          </w:p>
        </w:tc>
      </w:tr>
      <w:tr w:rsidR="003D6780" w:rsidRPr="003728B9" w14:paraId="23E9FB30" w14:textId="77777777" w:rsidTr="00AE4777">
        <w:tc>
          <w:tcPr>
            <w:tcW w:w="10069" w:type="dxa"/>
            <w:gridSpan w:val="9"/>
            <w:tcMar>
              <w:left w:w="28" w:type="dxa"/>
              <w:right w:w="28" w:type="dxa"/>
            </w:tcMar>
          </w:tcPr>
          <w:p w14:paraId="70F93819" w14:textId="218A3E7A" w:rsidR="00156439" w:rsidRPr="00156439" w:rsidRDefault="003D6780" w:rsidP="00A97A66">
            <w:pPr>
              <w:snapToGrid w:val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说明：</w:t>
            </w:r>
            <w:r w:rsidR="00A97A66">
              <w:rPr>
                <w:rFonts w:ascii="微软雅黑" w:eastAsia="微软雅黑" w:hAnsi="微软雅黑" w:hint="eastAsia"/>
              </w:rPr>
              <w:t>1、</w:t>
            </w:r>
            <w:r w:rsidR="00135DB7" w:rsidRPr="00135DB7">
              <w:rPr>
                <w:rFonts w:ascii="微软雅黑" w:eastAsia="微软雅黑" w:hAnsi="微软雅黑" w:hint="eastAsia"/>
                <w:b/>
                <w:bCs/>
              </w:rPr>
              <w:t>培训+辅导</w:t>
            </w:r>
            <w:r w:rsidR="00135DB7">
              <w:rPr>
                <w:rFonts w:ascii="微软雅黑" w:eastAsia="微软雅黑" w:hAnsi="微软雅黑" w:hint="eastAsia"/>
              </w:rPr>
              <w:t>，能够让TOS在贵公司快速落地见效。</w:t>
            </w:r>
            <w:r w:rsidR="00A97A66">
              <w:rPr>
                <w:rFonts w:ascii="微软雅黑" w:eastAsia="微软雅黑" w:hAnsi="微软雅黑" w:hint="eastAsia"/>
              </w:rPr>
              <w:t>请</w:t>
            </w:r>
            <w:r>
              <w:rPr>
                <w:rFonts w:ascii="微软雅黑" w:eastAsia="微软雅黑" w:hAnsi="微软雅黑" w:hint="eastAsia"/>
              </w:rPr>
              <w:t>您</w:t>
            </w:r>
            <w:proofErr w:type="gramStart"/>
            <w:r w:rsidR="00A97A66">
              <w:rPr>
                <w:rFonts w:ascii="微软雅黑" w:eastAsia="微软雅黑" w:hAnsi="微软雅黑" w:hint="eastAsia"/>
              </w:rPr>
              <w:t>认真勾选“</w:t>
            </w:r>
            <w:r w:rsidR="00A97A66" w:rsidRPr="00742F8E">
              <w:rPr>
                <w:rFonts w:ascii="微软雅黑" w:eastAsia="微软雅黑" w:hAnsi="微软雅黑" w:hint="eastAsia"/>
                <w:b/>
                <w:bCs/>
              </w:rPr>
              <w:t>企业需求</w:t>
            </w:r>
            <w:r w:rsidR="00A97A66">
              <w:rPr>
                <w:rFonts w:ascii="微软雅黑" w:eastAsia="微软雅黑" w:hAnsi="微软雅黑" w:hint="eastAsia"/>
              </w:rPr>
              <w:t>”</w:t>
            </w:r>
            <w:proofErr w:type="gramEnd"/>
            <w:r w:rsidR="00A97A66">
              <w:rPr>
                <w:rFonts w:ascii="微软雅黑" w:eastAsia="微软雅黑" w:hAnsi="微软雅黑" w:hint="eastAsia"/>
              </w:rPr>
              <w:t>、填写“</w:t>
            </w:r>
            <w:r w:rsidR="00A97A66" w:rsidRPr="00742F8E">
              <w:rPr>
                <w:rFonts w:ascii="微软雅黑" w:eastAsia="微软雅黑" w:hAnsi="微软雅黑" w:hint="eastAsia"/>
                <w:b/>
                <w:bCs/>
              </w:rPr>
              <w:t>参培人数</w:t>
            </w:r>
            <w:r w:rsidR="00A97A66">
              <w:rPr>
                <w:rFonts w:ascii="微软雅黑" w:eastAsia="微软雅黑" w:hAnsi="微软雅黑" w:hint="eastAsia"/>
              </w:rPr>
              <w:t>”和“</w:t>
            </w:r>
            <w:r w:rsidR="00A97A66" w:rsidRPr="00742F8E">
              <w:rPr>
                <w:rFonts w:ascii="微软雅黑" w:eastAsia="微软雅黑" w:hAnsi="微软雅黑" w:hint="eastAsia"/>
                <w:b/>
                <w:bCs/>
              </w:rPr>
              <w:t>企业特别要求</w:t>
            </w:r>
            <w:r w:rsidR="00A97A66">
              <w:rPr>
                <w:rFonts w:ascii="微软雅黑" w:eastAsia="微软雅黑" w:hAnsi="微软雅黑" w:hint="eastAsia"/>
              </w:rPr>
              <w:t>”</w:t>
            </w:r>
            <w:r>
              <w:rPr>
                <w:rFonts w:ascii="微软雅黑" w:eastAsia="微软雅黑" w:hAnsi="微软雅黑" w:hint="eastAsia"/>
              </w:rPr>
              <w:t>，</w:t>
            </w:r>
            <w:r w:rsidR="00A97A66">
              <w:rPr>
                <w:rFonts w:ascii="微软雅黑" w:eastAsia="微软雅黑" w:hAnsi="微软雅黑" w:hint="eastAsia"/>
              </w:rPr>
              <w:t>这些内容</w:t>
            </w:r>
            <w:r>
              <w:rPr>
                <w:rFonts w:ascii="微软雅黑" w:eastAsia="微软雅黑" w:hAnsi="微软雅黑" w:hint="eastAsia"/>
              </w:rPr>
              <w:t>将有助于我们提供</w:t>
            </w:r>
            <w:r w:rsidR="00156439">
              <w:rPr>
                <w:rFonts w:ascii="微软雅黑" w:eastAsia="微软雅黑" w:hAnsi="微软雅黑" w:hint="eastAsia"/>
              </w:rPr>
              <w:t>科学合理的“TOS</w:t>
            </w:r>
            <w:r>
              <w:rPr>
                <w:rFonts w:ascii="微软雅黑" w:eastAsia="微软雅黑" w:hAnsi="微软雅黑" w:hint="eastAsia"/>
              </w:rPr>
              <w:t>服务方案及报价</w:t>
            </w:r>
            <w:r w:rsidR="00156439">
              <w:rPr>
                <w:rFonts w:ascii="微软雅黑" w:eastAsia="微软雅黑" w:hAnsi="微软雅黑"/>
              </w:rPr>
              <w:t>”</w:t>
            </w:r>
            <w:r>
              <w:rPr>
                <w:rFonts w:ascii="微软雅黑" w:eastAsia="微软雅黑" w:hAnsi="微软雅黑" w:hint="eastAsia"/>
              </w:rPr>
              <w:t>。</w:t>
            </w:r>
            <w:r w:rsidR="00A97A66">
              <w:rPr>
                <w:rFonts w:ascii="微软雅黑" w:eastAsia="微软雅黑" w:hAnsi="微软雅黑" w:hint="eastAsia"/>
              </w:rPr>
              <w:t>2、</w:t>
            </w:r>
            <w:r w:rsidR="00742F8E">
              <w:rPr>
                <w:rFonts w:ascii="微软雅黑" w:eastAsia="微软雅黑" w:hAnsi="微软雅黑" w:hint="eastAsia"/>
              </w:rPr>
              <w:t>请联系管老师18036696579/王老师13305135833，并发送填好内容且加盖公章的此表。3、我们会在3个工作日内根据此表内容报出“TOS服务方案及报价</w:t>
            </w:r>
            <w:r w:rsidR="00742F8E">
              <w:rPr>
                <w:rFonts w:ascii="微软雅黑" w:eastAsia="微软雅黑" w:hAnsi="微软雅黑"/>
              </w:rPr>
              <w:t>”</w:t>
            </w:r>
            <w:r w:rsidR="00742F8E">
              <w:rPr>
                <w:rFonts w:ascii="微软雅黑" w:eastAsia="微软雅黑" w:hAnsi="微软雅黑" w:hint="eastAsia"/>
              </w:rPr>
              <w:t>。</w:t>
            </w:r>
            <w:r w:rsidR="00156439">
              <w:rPr>
                <w:rFonts w:ascii="微软雅黑" w:eastAsia="微软雅黑" w:hAnsi="微软雅黑" w:hint="eastAsia"/>
              </w:rPr>
              <w:t>期待合作，共同</w:t>
            </w:r>
            <w:r w:rsidR="00135DB7">
              <w:rPr>
                <w:rFonts w:ascii="微软雅黑" w:eastAsia="微软雅黑" w:hAnsi="微软雅黑" w:hint="eastAsia"/>
              </w:rPr>
              <w:t>解决“三大管理难题”，推动</w:t>
            </w:r>
            <w:r w:rsidR="00156439">
              <w:rPr>
                <w:rFonts w:ascii="微软雅黑" w:eastAsia="微软雅黑" w:hAnsi="微软雅黑" w:hint="eastAsia"/>
              </w:rPr>
              <w:t>贵公司</w:t>
            </w:r>
            <w:r w:rsidR="00135DB7">
              <w:rPr>
                <w:rFonts w:ascii="微软雅黑" w:eastAsia="微软雅黑" w:hAnsi="微软雅黑" w:hint="eastAsia"/>
              </w:rPr>
              <w:t>又好又快发展</w:t>
            </w:r>
            <w:r w:rsidR="00742F8E">
              <w:rPr>
                <w:rFonts w:ascii="微软雅黑" w:eastAsia="微软雅黑" w:hAnsi="微软雅黑" w:hint="eastAsia"/>
              </w:rPr>
              <w:t>！</w:t>
            </w:r>
          </w:p>
        </w:tc>
      </w:tr>
    </w:tbl>
    <w:p w14:paraId="74616B2C" w14:textId="715E4B33" w:rsidR="003728B9" w:rsidRPr="003728B9" w:rsidRDefault="00156439" w:rsidP="0015643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填表：                                      审核：</w:t>
      </w:r>
    </w:p>
    <w:sectPr w:rsidR="003728B9" w:rsidRPr="003728B9" w:rsidSect="0067063F">
      <w:pgSz w:w="11906" w:h="16838"/>
      <w:pgMar w:top="851" w:right="964" w:bottom="851" w:left="96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B95A02" w14:textId="77777777" w:rsidR="00761BC9" w:rsidRDefault="00761BC9" w:rsidP="0079770E">
      <w:pPr>
        <w:rPr>
          <w:rFonts w:hint="eastAsia"/>
        </w:rPr>
      </w:pPr>
      <w:r>
        <w:separator/>
      </w:r>
    </w:p>
  </w:endnote>
  <w:endnote w:type="continuationSeparator" w:id="0">
    <w:p w14:paraId="6B50E955" w14:textId="77777777" w:rsidR="00761BC9" w:rsidRDefault="00761BC9" w:rsidP="0079770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25019B" w14:textId="77777777" w:rsidR="00761BC9" w:rsidRDefault="00761BC9" w:rsidP="0079770E">
      <w:pPr>
        <w:rPr>
          <w:rFonts w:hint="eastAsia"/>
        </w:rPr>
      </w:pPr>
      <w:r>
        <w:separator/>
      </w:r>
    </w:p>
  </w:footnote>
  <w:footnote w:type="continuationSeparator" w:id="0">
    <w:p w14:paraId="68C2E990" w14:textId="77777777" w:rsidR="00761BC9" w:rsidRDefault="00761BC9" w:rsidP="0079770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8B9"/>
    <w:rsid w:val="00001441"/>
    <w:rsid w:val="00094BD0"/>
    <w:rsid w:val="00135DB7"/>
    <w:rsid w:val="00156439"/>
    <w:rsid w:val="001C5CF5"/>
    <w:rsid w:val="001C736E"/>
    <w:rsid w:val="00250B04"/>
    <w:rsid w:val="002D6195"/>
    <w:rsid w:val="002D7DA4"/>
    <w:rsid w:val="002F2604"/>
    <w:rsid w:val="0032138D"/>
    <w:rsid w:val="003728B9"/>
    <w:rsid w:val="003D6780"/>
    <w:rsid w:val="00442D4B"/>
    <w:rsid w:val="004A4331"/>
    <w:rsid w:val="004F0583"/>
    <w:rsid w:val="005B1A5B"/>
    <w:rsid w:val="00613C6F"/>
    <w:rsid w:val="0062061B"/>
    <w:rsid w:val="0067063F"/>
    <w:rsid w:val="006B23D0"/>
    <w:rsid w:val="006F4668"/>
    <w:rsid w:val="006F78CE"/>
    <w:rsid w:val="00742F8E"/>
    <w:rsid w:val="00761BC9"/>
    <w:rsid w:val="00796A89"/>
    <w:rsid w:val="0079770E"/>
    <w:rsid w:val="007A3273"/>
    <w:rsid w:val="007D0BC6"/>
    <w:rsid w:val="008911D8"/>
    <w:rsid w:val="009902A7"/>
    <w:rsid w:val="009F5C9B"/>
    <w:rsid w:val="00A017CE"/>
    <w:rsid w:val="00A97A66"/>
    <w:rsid w:val="00AE06B4"/>
    <w:rsid w:val="00AE4777"/>
    <w:rsid w:val="00B04BC1"/>
    <w:rsid w:val="00B212F2"/>
    <w:rsid w:val="00B3578B"/>
    <w:rsid w:val="00B9723A"/>
    <w:rsid w:val="00C302DE"/>
    <w:rsid w:val="00C368F8"/>
    <w:rsid w:val="00C75C9E"/>
    <w:rsid w:val="00DA4690"/>
    <w:rsid w:val="00DF09BB"/>
    <w:rsid w:val="00F11D40"/>
    <w:rsid w:val="00F8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B1DF68"/>
  <w15:chartTrackingRefBased/>
  <w15:docId w15:val="{3C3D09C3-3835-4F76-9B45-19C0A8A28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2D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2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977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977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97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977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树华 王</dc:creator>
  <cp:keywords/>
  <dc:description/>
  <cp:lastModifiedBy>树华 王</cp:lastModifiedBy>
  <cp:revision>2</cp:revision>
  <cp:lastPrinted>2024-11-30T01:49:00Z</cp:lastPrinted>
  <dcterms:created xsi:type="dcterms:W3CDTF">2024-11-30T01:50:00Z</dcterms:created>
  <dcterms:modified xsi:type="dcterms:W3CDTF">2024-11-30T01:50:00Z</dcterms:modified>
</cp:coreProperties>
</file>