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0B081"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before="125" w:line="560" w:lineRule="exact"/>
        <w:ind w:firstLine="4083" w:firstLineChars="900"/>
        <w:jc w:val="both"/>
        <w:outlineLvl w:val="0"/>
        <w:rPr>
          <w:rFonts w:hint="eastAsia" w:asciiTheme="majorEastAsia" w:hAnsiTheme="majorEastAsia" w:eastAsiaTheme="majorEastAsia" w:cstheme="majorEastAsia"/>
          <w:b/>
          <w:bCs/>
          <w:spacing w:val="6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6"/>
          <w:sz w:val="44"/>
          <w:szCs w:val="44"/>
        </w:rPr>
        <w:t>标的清单</w:t>
      </w:r>
    </w:p>
    <w:p w14:paraId="38F2E2C6"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before="125" w:line="560" w:lineRule="exact"/>
        <w:ind w:firstLine="4083" w:firstLineChars="900"/>
        <w:jc w:val="both"/>
        <w:outlineLvl w:val="0"/>
        <w:rPr>
          <w:rFonts w:hint="eastAsia" w:asciiTheme="majorEastAsia" w:hAnsiTheme="majorEastAsia" w:eastAsiaTheme="majorEastAsia" w:cstheme="majorEastAsia"/>
          <w:b/>
          <w:bCs/>
          <w:spacing w:val="6"/>
          <w:sz w:val="44"/>
          <w:szCs w:val="44"/>
        </w:rPr>
      </w:pPr>
    </w:p>
    <w:p w14:paraId="645B2A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outlineLvl w:val="1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pacing w:val="-3"/>
          <w:sz w:val="30"/>
          <w:szCs w:val="30"/>
        </w:rPr>
        <w:t>一、标的基本信息列表：</w:t>
      </w:r>
    </w:p>
    <w:tbl>
      <w:tblPr>
        <w:tblStyle w:val="5"/>
        <w:tblW w:w="967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4"/>
        <w:gridCol w:w="1268"/>
        <w:gridCol w:w="1275"/>
        <w:gridCol w:w="1478"/>
        <w:gridCol w:w="1997"/>
      </w:tblGrid>
      <w:tr w14:paraId="3658FD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3654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3C7FB759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pacing w:val="30"/>
                <w:sz w:val="30"/>
                <w:szCs w:val="30"/>
              </w:rPr>
              <w:t>标的信息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6E063F20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pacing w:val="-5"/>
                <w:sz w:val="30"/>
                <w:szCs w:val="30"/>
              </w:rPr>
              <w:t>租赁期限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5ACB60F8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pacing w:val="-6"/>
                <w:sz w:val="30"/>
                <w:szCs w:val="30"/>
              </w:rPr>
              <w:t>起始价</w:t>
            </w:r>
          </w:p>
        </w:tc>
        <w:tc>
          <w:tcPr>
            <w:tcW w:w="147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4F7EA031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pacing w:val="-5"/>
                <w:sz w:val="30"/>
                <w:szCs w:val="30"/>
              </w:rPr>
              <w:t>竞买保证金</w:t>
            </w:r>
          </w:p>
        </w:tc>
        <w:tc>
          <w:tcPr>
            <w:tcW w:w="199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6738CABD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pacing w:val="-5"/>
                <w:sz w:val="30"/>
                <w:szCs w:val="30"/>
                <w:lang w:eastAsia="zh-CN"/>
              </w:rPr>
              <w:t>备注</w:t>
            </w:r>
          </w:p>
        </w:tc>
      </w:tr>
      <w:tr w14:paraId="7E3C2D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1" w:hRule="atLeast"/>
          <w:jc w:val="center"/>
        </w:trPr>
        <w:tc>
          <w:tcPr>
            <w:tcW w:w="3654" w:type="dxa"/>
            <w:vAlign w:val="top"/>
          </w:tcPr>
          <w:p w14:paraId="625667F8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  <w:lang w:eastAsia="zh-CN"/>
              </w:rPr>
              <w:t>泾县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  <w:t>江南第一漂景区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>五年期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  <w:t>经营权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>出租。包括乌溪姚村至黄村平垣段河道经营权，以及河道两侧由委托人投入建设的房屋建筑物、设施设备、在建工程等五年经营使用权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。</w:t>
            </w:r>
          </w:p>
        </w:tc>
        <w:tc>
          <w:tcPr>
            <w:tcW w:w="1268" w:type="dxa"/>
            <w:vAlign w:val="top"/>
          </w:tcPr>
          <w:p w14:paraId="1CB35C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  <w:p w14:paraId="09AB76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  <w:p w14:paraId="4BC197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  <w:p w14:paraId="64E809F0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pacing w:val="-5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pacing w:val="-5"/>
                <w:sz w:val="30"/>
                <w:szCs w:val="30"/>
              </w:rPr>
              <w:t>年</w:t>
            </w:r>
          </w:p>
        </w:tc>
        <w:tc>
          <w:tcPr>
            <w:tcW w:w="1275" w:type="dxa"/>
            <w:vAlign w:val="top"/>
          </w:tcPr>
          <w:p w14:paraId="27E59B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  <w:p w14:paraId="52EB3C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  <w:p w14:paraId="6C4F81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  <w:p w14:paraId="4DF7AA53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pacing w:val="-3"/>
                <w:sz w:val="30"/>
                <w:szCs w:val="30"/>
                <w:lang w:val="en-US" w:eastAsia="zh-CN"/>
              </w:rPr>
              <w:t>430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pacing w:val="-3"/>
                <w:sz w:val="30"/>
                <w:szCs w:val="30"/>
              </w:rPr>
              <w:t>万元</w:t>
            </w:r>
          </w:p>
        </w:tc>
        <w:tc>
          <w:tcPr>
            <w:tcW w:w="1478" w:type="dxa"/>
            <w:vAlign w:val="top"/>
          </w:tcPr>
          <w:p w14:paraId="5C4A4B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  <w:p w14:paraId="00A622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  <w:p w14:paraId="793F4A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  <w:p w14:paraId="50CF7032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pacing w:val="-11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pacing w:val="-11"/>
                <w:sz w:val="30"/>
                <w:szCs w:val="30"/>
              </w:rPr>
              <w:t>万元</w:t>
            </w:r>
          </w:p>
        </w:tc>
        <w:tc>
          <w:tcPr>
            <w:tcW w:w="1997" w:type="dxa"/>
            <w:vAlign w:val="top"/>
          </w:tcPr>
          <w:p w14:paraId="0147C0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请竞买人报名前现场踏勘标的，详细了解标的信息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</w:rPr>
              <w:t>如因对标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pacing w:val="-1"/>
                <w:sz w:val="30"/>
                <w:szCs w:val="30"/>
              </w:rPr>
              <w:t>的情况了解不清造成后果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pacing w:val="-5"/>
                <w:sz w:val="30"/>
                <w:szCs w:val="30"/>
              </w:rPr>
              <w:t>的，责任自负。</w:t>
            </w:r>
          </w:p>
          <w:p w14:paraId="6F011EDC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0"/>
                <w:szCs w:val="30"/>
              </w:rPr>
            </w:pPr>
          </w:p>
        </w:tc>
      </w:tr>
    </w:tbl>
    <w:p w14:paraId="47643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5760ECC7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441AEC81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1A5FFDB8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0BC34FF9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4C89F01D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5655D420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53BD2FD9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7C1D2EF1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1CF547F2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1B9976FF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0A628153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0"/>
          <w:szCs w:val="30"/>
        </w:rPr>
      </w:pPr>
    </w:p>
    <w:p w14:paraId="73B7E6A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DC5A5D0-763A-4AA1-B067-D4904ED8874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EFBB4EB-0493-4321-BA39-0CBF9467DF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31F51"/>
    <w:rsid w:val="2773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2025-12-01T09:06:00Z</dcterms:created>
  <dc:creator>星星点灯</dc:creator>
  <cp:lastModifiedBy>星星点灯</cp:lastModifiedBy>
  <dcterms:modified xsi:type="dcterms:W3CDTF">2025-12-01T09:07:15Z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E857B52319214190B8D7C5E793D495E9_11</vt:lpwstr>
  </property>
  <property fmtid="{D5CDD505-2E9C-101B-9397-08002B2CF9AE}" pid="4" name="KSOTemplateDocerSaveRecord">
    <vt:lpwstr>eyJoZGlkIjoiNTVkZGIyMDBiMGNjYzYxZWNjYzE3YTY0Y2ZhM2VmMzIiLCJ1c2VySWQiOiI1NzQwOTY4ODEifQ==</vt:lpwstr>
  </property>
</Properties>
</file>