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rPr>
          <w:rFonts w:hint="eastAsia" w:ascii="黑体" w:hAnsi="黑体" w:eastAsia="黑体" w:cs="黑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0"/>
          <w:szCs w:val="30"/>
          <w:lang w:val="en-US" w:eastAsia="zh-CN"/>
        </w:rPr>
        <w:t>一年级（下）语文邢汝洁期末游考总结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为进一贯落实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五育并举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工作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为遵循小学教育的基本规律和小学生的身心发展特点，全面推进素质教育，全面提高学生素质，为学生更好地完成下阶段学习打下扎实的基础。我段乐考主题以“趣”开展，“乐”游考，让学生在游玩中快乐地检查自己学习情况。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同时更好地检测师生一学期以来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教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与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学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的双向效果，让学生享受收获知识的愉悦，获得自我价值的认同感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日早上，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一年段的孩子们携手公阳、双桂的小伙伴们，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  <w:lang w:val="en-US" w:eastAsia="zh-CN"/>
        </w:rPr>
        <w:t>迎来了充满童趣的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</w:rPr>
        <w:t>游考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  <w:lang w:val="en-US" w:eastAsia="zh-CN"/>
        </w:rPr>
        <w:t>活动。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7"/>
          <w:sz w:val="24"/>
          <w:szCs w:val="24"/>
          <w:lang w:val="en-US" w:eastAsia="zh-CN"/>
        </w:rPr>
        <w:t>龙年萌娃趣游园，</w:t>
      </w:r>
      <w:r>
        <w:rPr>
          <w:rFonts w:hint="eastAsia" w:ascii="宋体" w:hAnsi="宋体" w:eastAsia="宋体" w:cs="宋体"/>
          <w:sz w:val="24"/>
          <w:szCs w:val="24"/>
        </w:rPr>
        <w:t>本次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乐考</w:t>
      </w:r>
      <w:r>
        <w:rPr>
          <w:rFonts w:hint="eastAsia" w:ascii="宋体" w:hAnsi="宋体" w:eastAsia="宋体" w:cs="宋体"/>
          <w:sz w:val="24"/>
          <w:szCs w:val="24"/>
        </w:rPr>
        <w:t>以“我是乐考小达人”的活动形式展开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语文学科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主题是龙年故事会，</w:t>
      </w:r>
      <w:r>
        <w:rPr>
          <w:rFonts w:hint="eastAsia" w:ascii="宋体" w:hAnsi="宋体" w:eastAsia="宋体" w:cs="宋体"/>
          <w:sz w:val="24"/>
          <w:szCs w:val="24"/>
        </w:rPr>
        <w:t>共有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打开故事里的词语、和诗文有约、美文我会背、故事我会讲四项内容。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孩子们在活动中融入识字、古诗、课文背诵、看图说话表达等，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eastAsia="zh-CN"/>
        </w:rPr>
        <w:t>寓考于乐。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游考项目和规则牌趣味横生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both"/>
        <w:textAlignment w:val="auto"/>
        <w:rPr>
          <w:rFonts w:hint="eastAsia" w:eastAsia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466215" cy="2107565"/>
            <wp:effectExtent l="0" t="0" r="635" b="6985"/>
            <wp:docPr id="1" name="图片 1" descr="牌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牌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3778250" cy="2098675"/>
            <wp:effectExtent l="0" t="0" r="12700" b="15875"/>
            <wp:docPr id="23" name="图片 23" descr="微信图片_20240119061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微信图片_202401190613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78250" cy="209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 w:eastAsia="宋体"/>
          <w:sz w:val="28"/>
          <w:szCs w:val="28"/>
          <w:lang w:val="en-US" w:eastAsia="zh-CN"/>
        </w:rPr>
        <w:t>游考精彩瞬间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drawing>
          <wp:inline distT="0" distB="0" distL="114300" distR="114300">
            <wp:extent cx="5253990" cy="2406650"/>
            <wp:effectExtent l="0" t="0" r="3810" b="12700"/>
            <wp:docPr id="3" name="图片 3" descr="公阳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公阳和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drawing>
          <wp:inline distT="0" distB="0" distL="114300" distR="114300">
            <wp:extent cx="5253990" cy="2796540"/>
            <wp:effectExtent l="0" t="0" r="3810" b="3810"/>
            <wp:docPr id="8" name="图片 8" descr="0af08fc5297d0284c44812ce60d38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af08fc5297d0284c44812ce60d380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drawing>
          <wp:inline distT="0" distB="0" distL="114300" distR="114300">
            <wp:extent cx="5266690" cy="2822575"/>
            <wp:effectExtent l="0" t="0" r="10160" b="15875"/>
            <wp:docPr id="10" name="图片 10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2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drawing>
          <wp:inline distT="0" distB="0" distL="114300" distR="114300">
            <wp:extent cx="5253990" cy="2340610"/>
            <wp:effectExtent l="0" t="0" r="3810" b="2540"/>
            <wp:docPr id="11" name="图片 11" descr="652c193cd1d6d951fd2856c2083c8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652c193cd1d6d951fd2856c2083c88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drawing>
          <wp:inline distT="0" distB="0" distL="114300" distR="114300">
            <wp:extent cx="5253990" cy="2768600"/>
            <wp:effectExtent l="0" t="0" r="3810" b="12700"/>
            <wp:docPr id="6" name="图片 6" descr="d27b79788f68d9286203c8aaaad1c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27b79788f68d9286203c8aaaad1cd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-1233"/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eastAsia="zh-CN"/>
        </w:rPr>
        <w:drawing>
          <wp:inline distT="0" distB="0" distL="114300" distR="114300">
            <wp:extent cx="5261610" cy="3945890"/>
            <wp:effectExtent l="0" t="0" r="15240" b="16510"/>
            <wp:docPr id="5" name="图片 5" descr="1合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合照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508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iCs w:val="0"/>
          <w:caps w:val="0"/>
          <w:spacing w:val="7"/>
          <w:sz w:val="24"/>
          <w:szCs w:val="24"/>
          <w:lang w:val="en-US" w:eastAsia="zh-CN"/>
        </w:rPr>
        <w:t>游考中</w:t>
      </w:r>
      <w:r>
        <w:rPr>
          <w:rFonts w:hint="eastAsia" w:ascii="宋体" w:hAnsi="宋体" w:cs="宋体"/>
          <w:i w:val="0"/>
          <w:iCs w:val="0"/>
          <w:caps w:val="0"/>
          <w:spacing w:val="7"/>
          <w:sz w:val="24"/>
          <w:szCs w:val="24"/>
          <w:lang w:eastAsia="zh-CN"/>
        </w:rPr>
        <w:t>小朋友们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</w:rPr>
        <w:t>走进七彩斑斓的</w:t>
      </w:r>
      <w:r>
        <w:rPr>
          <w:rFonts w:hint="eastAsia" w:ascii="宋体" w:hAnsi="宋体" w:cs="宋体"/>
          <w:i w:val="0"/>
          <w:iCs w:val="0"/>
          <w:caps w:val="0"/>
          <w:spacing w:val="7"/>
          <w:sz w:val="24"/>
          <w:szCs w:val="24"/>
          <w:lang w:eastAsia="zh-CN"/>
        </w:rPr>
        <w:t>龙年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</w:rPr>
        <w:t>故事</w:t>
      </w:r>
      <w:r>
        <w:rPr>
          <w:rFonts w:hint="eastAsia" w:ascii="宋体" w:hAnsi="宋体" w:cs="宋体"/>
          <w:i w:val="0"/>
          <w:iCs w:val="0"/>
          <w:caps w:val="0"/>
          <w:spacing w:val="7"/>
          <w:sz w:val="24"/>
          <w:szCs w:val="24"/>
          <w:lang w:eastAsia="zh-CN"/>
        </w:rPr>
        <w:t>会。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</w:rPr>
        <w:t>你听，</w:t>
      </w:r>
      <w:r>
        <w:rPr>
          <w:rFonts w:hint="eastAsia" w:ascii="宋体" w:hAnsi="宋体" w:cs="宋体"/>
          <w:i w:val="0"/>
          <w:iCs w:val="0"/>
          <w:caps w:val="0"/>
          <w:color w:val="0D0D0D"/>
          <w:spacing w:val="7"/>
          <w:sz w:val="24"/>
          <w:szCs w:val="24"/>
          <w:lang w:eastAsia="zh-CN"/>
        </w:rPr>
        <w:t>故事中的词语挑战难不倒我，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  <w:lang w:val="en-US" w:eastAsia="zh-CN"/>
        </w:rPr>
        <w:t>小伙伴的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</w:rPr>
        <w:t>声音最甜</w:t>
      </w:r>
      <w:r>
        <w:rPr>
          <w:rFonts w:hint="eastAsia" w:ascii="宋体" w:hAnsi="宋体" w:cs="宋体"/>
          <w:i w:val="0"/>
          <w:iCs w:val="0"/>
          <w:caps w:val="0"/>
          <w:color w:val="0D0D0D"/>
          <w:spacing w:val="7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中国是诗的国度，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古诗诵读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开拓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小朋友们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的视野，提升文化底蕴，增强民族自豪感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。小朋友们与古诗词有约，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  <w:lang w:val="en-US" w:eastAsia="zh-CN"/>
        </w:rPr>
        <w:t>小古诗背诵得朗朗上口</w:t>
      </w:r>
      <w:r>
        <w:rPr>
          <w:rFonts w:hint="eastAsia" w:ascii="宋体" w:hAnsi="宋体" w:cs="宋体"/>
          <w:i w:val="0"/>
          <w:iCs w:val="0"/>
          <w:caps w:val="0"/>
          <w:color w:val="0D0D0D"/>
          <w:spacing w:val="7"/>
          <w:sz w:val="24"/>
          <w:szCs w:val="24"/>
          <w:lang w:val="en-US" w:eastAsia="zh-CN"/>
        </w:rPr>
        <w:t>。一幅幅精彩的图画吸引着小朋友，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</w:rPr>
        <w:t>孩子们</w:t>
      </w:r>
      <w:r>
        <w:rPr>
          <w:rFonts w:hint="eastAsia" w:ascii="宋体" w:hAnsi="宋体" w:cs="宋体"/>
          <w:i w:val="0"/>
          <w:iCs w:val="0"/>
          <w:caps w:val="0"/>
          <w:color w:val="0D0D0D"/>
          <w:spacing w:val="7"/>
          <w:sz w:val="24"/>
          <w:szCs w:val="24"/>
          <w:lang w:eastAsia="zh-CN"/>
        </w:rPr>
        <w:t>娓娓道来，传达着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</w:rPr>
        <w:t>他们</w:t>
      </w:r>
      <w:r>
        <w:rPr>
          <w:rFonts w:hint="eastAsia" w:ascii="宋体" w:hAnsi="宋体" w:cs="宋体"/>
          <w:i w:val="0"/>
          <w:iCs w:val="0"/>
          <w:caps w:val="0"/>
          <w:color w:val="0D0D0D"/>
          <w:spacing w:val="7"/>
          <w:sz w:val="24"/>
          <w:szCs w:val="24"/>
          <w:lang w:eastAsia="zh-CN"/>
        </w:rPr>
        <w:t>游考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</w:rPr>
        <w:t>的收获和乐趣</w:t>
      </w:r>
      <w:r>
        <w:rPr>
          <w:rFonts w:hint="eastAsia" w:ascii="宋体" w:hAnsi="宋体" w:cs="宋体"/>
          <w:i w:val="0"/>
          <w:iCs w:val="0"/>
          <w:caps w:val="0"/>
          <w:color w:val="0D0D0D"/>
          <w:spacing w:val="7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i w:val="0"/>
          <w:iCs w:val="0"/>
          <w:caps w:val="0"/>
          <w:color w:val="0D0D0D"/>
          <w:spacing w:val="7"/>
          <w:sz w:val="24"/>
          <w:szCs w:val="24"/>
          <w:lang w:val="en-US" w:eastAsia="zh-CN"/>
        </w:rPr>
        <w:t>看图小故事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</w:rPr>
        <w:t>讲</w:t>
      </w:r>
      <w:r>
        <w:rPr>
          <w:rFonts w:hint="eastAsia" w:ascii="宋体" w:hAnsi="宋体" w:cs="宋体"/>
          <w:i w:val="0"/>
          <w:iCs w:val="0"/>
          <w:caps w:val="0"/>
          <w:color w:val="0D0D0D"/>
          <w:spacing w:val="7"/>
          <w:sz w:val="24"/>
          <w:szCs w:val="24"/>
          <w:lang w:eastAsia="zh-CN"/>
        </w:rPr>
        <w:t>得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</w:rPr>
        <w:t>可真动听！老师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  <w:lang w:val="en-US" w:eastAsia="zh-CN"/>
        </w:rPr>
        <w:t>小考官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</w:rPr>
        <w:t>脸上露出了满意的笑容，一个</w:t>
      </w:r>
      <w:r>
        <w:rPr>
          <w:rFonts w:hint="eastAsia" w:ascii="宋体" w:hAnsi="宋体" w:cs="宋体"/>
          <w:i w:val="0"/>
          <w:iCs w:val="0"/>
          <w:caps w:val="0"/>
          <w:color w:val="0D0D0D"/>
          <w:spacing w:val="7"/>
          <w:sz w:val="24"/>
          <w:szCs w:val="24"/>
          <w:lang w:eastAsia="zh-CN"/>
        </w:rPr>
        <w:t>个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  <w:lang w:val="en-US" w:eastAsia="zh-CN"/>
        </w:rPr>
        <w:t>优秀章</w:t>
      </w:r>
      <w:r>
        <w:rPr>
          <w:rFonts w:hint="eastAsia" w:ascii="宋体" w:hAnsi="宋体" w:eastAsia="宋体" w:cs="宋体"/>
          <w:i w:val="0"/>
          <w:iCs w:val="0"/>
          <w:caps w:val="0"/>
          <w:color w:val="0D0D0D"/>
          <w:spacing w:val="7"/>
          <w:sz w:val="24"/>
          <w:szCs w:val="24"/>
        </w:rPr>
        <w:t>盖在了游考评价单上。这下，他们更加充满信心了。</w:t>
      </w:r>
    </w:p>
    <w:p>
      <w:pPr>
        <w:ind w:firstLine="2142" w:firstLineChars="765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班级语文素养游考评价汇总</w:t>
      </w:r>
    </w:p>
    <w:tbl>
      <w:tblPr>
        <w:tblStyle w:val="3"/>
        <w:tblW w:w="838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1080"/>
        <w:gridCol w:w="1800"/>
        <w:gridCol w:w="1635"/>
        <w:gridCol w:w="1350"/>
        <w:gridCol w:w="1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99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99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99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打开故事里的词语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99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和诗词有约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99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美文我会背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99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故事我会讲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叶允淏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郑俊豪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董雨萱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二次评价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李运淳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华烁然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王羽浠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胡隽菡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吴嘉诚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赵泽楷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雷铱扬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李维翊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余焕忠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金雅淇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魏宸奥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潘子瑜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周梓嫣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吴梓茹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二次评价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邱祺然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金浩熙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郑子航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朱成城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陈梓祥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陈胤泽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郑梦垚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金一帆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胡张洋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梁诗琪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刘娅希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胡舒裕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蓝浩哲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罗梓希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赵均磊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一年（4）班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周君宇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通关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t xml:space="preserve">   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3234" w:firstLineChars="1100"/>
        <w:jc w:val="both"/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t>阶段性评价增值分析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drawing>
          <wp:inline distT="0" distB="0" distL="114300" distR="114300">
            <wp:extent cx="2499995" cy="2860040"/>
            <wp:effectExtent l="0" t="0" r="14605" b="16510"/>
            <wp:docPr id="12" name="图片 12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1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99995" cy="286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drawing>
          <wp:inline distT="0" distB="0" distL="114300" distR="114300">
            <wp:extent cx="2579370" cy="2851150"/>
            <wp:effectExtent l="0" t="0" r="11430" b="6350"/>
            <wp:docPr id="4" name="图片 4" descr="222诗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22诗词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285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drawing>
          <wp:inline distT="0" distB="0" distL="114300" distR="114300">
            <wp:extent cx="2626995" cy="2747010"/>
            <wp:effectExtent l="0" t="0" r="1905" b="15240"/>
            <wp:docPr id="7" name="图片 7" descr="美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美文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26995" cy="274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  <w:drawing>
          <wp:inline distT="0" distB="0" distL="114300" distR="114300">
            <wp:extent cx="2593340" cy="2764790"/>
            <wp:effectExtent l="0" t="0" r="16510" b="16510"/>
            <wp:docPr id="9" name="图片 9" descr="333故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33故事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276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期末游考评价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反思及对策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本次活动围绕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“趣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”这一中心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，把学科知识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融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于活动中，突出学科与学段特点，强化所学知识的运用，以发展学生思维，提升学生素养为目的，使学生在好奇中，在追求答案的过程中提高自己的观察能力，分析能力和口语表达能力。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本次期末乐考主要通过新颖有趣的活动关卡，在活动中创设情境融入识字、古诗、诵读、说话等练习，将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创设游园的形式，让孩子们在游园的过程中提高学习兴趣、增强学习、交际能力，成为自信、活泼、快乐、阳光的学子。营造主题学习的氛围，展现日常学习的成果，让每一个孩子都有参与、交流、展现的机会与平台。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</w:rPr>
        <w:t>平日课堂上，我们踏实学习积累知识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  <w:lang w:eastAsia="zh-CN"/>
        </w:rPr>
        <w:t>点滴；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</w:rPr>
        <w:t>今日游考场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  <w:lang w:eastAsia="zh-CN"/>
        </w:rPr>
        <w:t>上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</w:rPr>
        <w:t>，咱们乘风破浪遨游知识海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  <w:lang w:eastAsia="zh-CN"/>
        </w:rPr>
        <w:t>洋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</w:rPr>
        <w:t>。游考处的每一分每一秒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  <w:lang w:val="en-US" w:eastAsia="zh-CN"/>
        </w:rPr>
        <w:t>孩子们</w:t>
      </w:r>
      <w:r>
        <w:rPr>
          <w:rFonts w:hint="eastAsia" w:ascii="宋体" w:hAnsi="宋体" w:eastAsia="宋体" w:cs="宋体"/>
          <w:i w:val="0"/>
          <w:iCs w:val="0"/>
          <w:caps w:val="0"/>
          <w:spacing w:val="7"/>
          <w:sz w:val="24"/>
          <w:szCs w:val="24"/>
        </w:rPr>
        <w:t>都很幸福。</w:t>
      </w:r>
      <w:r>
        <w:rPr>
          <w:rFonts w:hint="eastAsia" w:ascii="宋体" w:hAnsi="宋体" w:eastAsia="宋体" w:cs="宋体"/>
          <w:sz w:val="24"/>
          <w:szCs w:val="24"/>
        </w:rPr>
        <w:t>整个游考活动井然有序，轻松愉悦，趣味十足，既让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游考</w:t>
      </w:r>
      <w:r>
        <w:rPr>
          <w:rFonts w:hint="eastAsia" w:ascii="宋体" w:hAnsi="宋体" w:eastAsia="宋体" w:cs="宋体"/>
          <w:sz w:val="24"/>
          <w:szCs w:val="24"/>
        </w:rPr>
        <w:t>评价成为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孩子们</w:t>
      </w:r>
      <w:r>
        <w:rPr>
          <w:rFonts w:hint="eastAsia" w:ascii="宋体" w:hAnsi="宋体" w:eastAsia="宋体" w:cs="宋体"/>
          <w:sz w:val="24"/>
          <w:szCs w:val="24"/>
        </w:rPr>
        <w:t>展示自己的舞台，还让老师对孩子各方面的能力有个全方位的评价，真是一举多得！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一张张绽放的笑脸，胜过那暖阳，增添多少暖意！寓“考”于乐，有趣又有温度，二小娃乐参与，既</w:t>
      </w:r>
      <w:r>
        <w:rPr>
          <w:rFonts w:hint="eastAsia" w:ascii="宋体" w:hAnsi="宋体" w:eastAsia="宋体" w:cs="宋体"/>
          <w:sz w:val="24"/>
          <w:szCs w:val="24"/>
        </w:rPr>
        <w:t>感受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游考的喜悦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享受</w:t>
      </w:r>
      <w:r>
        <w:rPr>
          <w:rFonts w:hint="eastAsia" w:ascii="宋体" w:hAnsi="宋体" w:eastAsia="宋体" w:cs="宋体"/>
          <w:sz w:val="24"/>
          <w:szCs w:val="24"/>
        </w:rPr>
        <w:t>校园生活的幸福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tabs>
          <w:tab w:val="left" w:pos="4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0"/>
          </w:cols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从期末游考中也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反映出一些问题：基础知识没掌握；如要求背诵的谚语、古诗、课文不会背或背得不流利；部分孩子胆小、不自信、不善于表达，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看图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说话磕磕巴巴。这也提醒我要时刻注意孩子的学习状态，细心关注每一个孩子，结合期末游考评价情况，我将采取以下帮扶策略：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（1）加强孩子阅读写字习惯，巩固好基础知识。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及时批改作业，发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现问题及时补救，发现学习掉队的孩子及时一对一辅导。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（2）精心设计教学，引导学生养成课前预习、课后复习的习惯，保证学生在课堂的主体地位，加充分利用小组合作的优势，互帮互助，互相启迪，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（3）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用放大镜看学生的优点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及时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</w:rPr>
        <w:t>发现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学生的闪光点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</w:rPr>
        <w:t>和发展学生多方面的潜能，帮助学生认识自我，建立自信，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利用能促进学生发展的评价机制，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</w:rPr>
        <w:t>发挥评价的教育功能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480" w:firstLineChars="200"/>
        <w:jc w:val="left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（4）有的孩子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不敢大声说话的问题，多多创造机会让其大胆发言、发声，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培养学生良好的听说习惯和语言习惯，耐心帮助，善待孩子，让学生乐于思考，敢于表达，善于表达。</w:t>
      </w:r>
      <w:bookmarkStart w:id="0" w:name="_GoBack"/>
      <w:bookmarkEnd w:id="0"/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YjgzYTU5ZDc5OTc5YTlkMTdjYzRjOGNlY2ZlOTQifQ=="/>
    <w:docVar w:name="KSO_WPS_MARK_KEY" w:val="856bd688-f858-4089-b35d-f6b904f70dde"/>
  </w:docVars>
  <w:rsids>
    <w:rsidRoot w:val="00000000"/>
    <w:rsid w:val="006708CC"/>
    <w:rsid w:val="01563ED3"/>
    <w:rsid w:val="08C43875"/>
    <w:rsid w:val="093C317E"/>
    <w:rsid w:val="096B0456"/>
    <w:rsid w:val="0A5525A9"/>
    <w:rsid w:val="0F156033"/>
    <w:rsid w:val="12B212BD"/>
    <w:rsid w:val="1481350A"/>
    <w:rsid w:val="19940918"/>
    <w:rsid w:val="1C024DB0"/>
    <w:rsid w:val="1F3F6D3C"/>
    <w:rsid w:val="25D80918"/>
    <w:rsid w:val="2BEF4B91"/>
    <w:rsid w:val="2F1440F0"/>
    <w:rsid w:val="353A13FA"/>
    <w:rsid w:val="38B40A41"/>
    <w:rsid w:val="3CED6728"/>
    <w:rsid w:val="3EAE45AE"/>
    <w:rsid w:val="409B35FC"/>
    <w:rsid w:val="40EB4D11"/>
    <w:rsid w:val="46FB55D2"/>
    <w:rsid w:val="48FD0151"/>
    <w:rsid w:val="4ECD02F7"/>
    <w:rsid w:val="53F76E6B"/>
    <w:rsid w:val="548137AB"/>
    <w:rsid w:val="58EA4060"/>
    <w:rsid w:val="5DA9250B"/>
    <w:rsid w:val="645913E0"/>
    <w:rsid w:val="6DE611F0"/>
    <w:rsid w:val="754B6FEC"/>
    <w:rsid w:val="759D05AF"/>
    <w:rsid w:val="7A2147D6"/>
    <w:rsid w:val="7E91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2207</Words>
  <Characters>2208</Characters>
  <Lines>0</Lines>
  <Paragraphs>0</Paragraphs>
  <TotalTime>20</TotalTime>
  <ScaleCrop>false</ScaleCrop>
  <LinksUpToDate>false</LinksUpToDate>
  <CharactersWithSpaces>2236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2023-01-08T12:24:00Z</dcterms:created>
  <dc:creator>hh</dc:creator>
  <cp:lastModifiedBy>Administrator</cp:lastModifiedBy>
  <dcterms:modified xsi:type="dcterms:W3CDTF">2024-06-18T05:24:44Z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8A33E6233A3247F29999CFFCF5EBC754_13</vt:lpwstr>
  </property>
</Properties>
</file>