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773C" w14:textId="77777777" w:rsidR="00335B86" w:rsidRDefault="00000000">
      <w:pPr>
        <w:widowControl/>
        <w:jc w:val="left"/>
        <w:textAlignment w:val="center"/>
        <w:rPr>
          <w:rFonts w:ascii="宋体" w:eastAsia="宋体" w:hAnsi="宋体" w:cs="宋体" w:hint="eastAsia"/>
          <w:b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附件：</w:t>
      </w:r>
      <w:r>
        <w:rPr>
          <w:rFonts w:ascii="宋体" w:eastAsia="宋体" w:hAnsi="宋体" w:cs="宋体" w:hint="eastAsia"/>
          <w:b/>
          <w:color w:val="000000"/>
          <w:kern w:val="0"/>
          <w:sz w:val="22"/>
          <w:szCs w:val="22"/>
          <w:lang w:bidi="ar"/>
        </w:rPr>
        <w:t xml:space="preserve">                       </w:t>
      </w:r>
    </w:p>
    <w:p w14:paraId="2D946557" w14:textId="77777777" w:rsidR="00335B86" w:rsidRDefault="00000000">
      <w:pPr>
        <w:widowControl/>
        <w:jc w:val="center"/>
        <w:textAlignment w:val="center"/>
        <w:rPr>
          <w:rFonts w:ascii="黑体" w:eastAsia="黑体" w:hAnsi="黑体" w:cs="黑体" w:hint="eastAsia"/>
          <w:spacing w:val="-20"/>
          <w:sz w:val="32"/>
          <w:szCs w:val="32"/>
        </w:rPr>
      </w:pPr>
      <w:r>
        <w:rPr>
          <w:rFonts w:ascii="黑体" w:eastAsia="黑体" w:hAnsi="黑体" w:cs="黑体" w:hint="eastAsia"/>
          <w:spacing w:val="-20"/>
          <w:sz w:val="32"/>
          <w:szCs w:val="32"/>
        </w:rPr>
        <w:t>第二十一届仓储配送大会暨</w:t>
      </w:r>
      <w:proofErr w:type="gramStart"/>
      <w:r>
        <w:rPr>
          <w:rFonts w:ascii="黑体" w:eastAsia="黑体" w:hAnsi="黑体" w:cs="黑体" w:hint="eastAsia"/>
          <w:spacing w:val="-20"/>
          <w:sz w:val="32"/>
          <w:szCs w:val="32"/>
        </w:rPr>
        <w:t>第十三届仓配绿色</w:t>
      </w:r>
      <w:proofErr w:type="gramEnd"/>
      <w:r>
        <w:rPr>
          <w:rFonts w:ascii="黑体" w:eastAsia="黑体" w:hAnsi="黑体" w:cs="黑体" w:hint="eastAsia"/>
          <w:spacing w:val="-20"/>
          <w:sz w:val="32"/>
          <w:szCs w:val="32"/>
        </w:rPr>
        <w:t>化推进会参会回执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946"/>
        <w:gridCol w:w="1112"/>
        <w:gridCol w:w="1483"/>
        <w:gridCol w:w="1617"/>
        <w:gridCol w:w="216"/>
        <w:gridCol w:w="1425"/>
        <w:gridCol w:w="3038"/>
      </w:tblGrid>
      <w:tr w:rsidR="00335B86" w14:paraId="2250995C" w14:textId="77777777">
        <w:trPr>
          <w:trHeight w:val="500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0085E9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E042C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930598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A6A90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E7080E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CD0BD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</w:tr>
      <w:tr w:rsidR="00335B86" w14:paraId="544FA72C" w14:textId="77777777">
        <w:trPr>
          <w:trHeight w:hRule="exact" w:val="510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828D4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对接人</w:t>
            </w:r>
          </w:p>
        </w:tc>
        <w:tc>
          <w:tcPr>
            <w:tcW w:w="9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E30EA6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B5FB00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6B2337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2C441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9FD231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35B86" w14:paraId="2DD44679" w14:textId="77777777">
        <w:trPr>
          <w:trHeight w:hRule="exact" w:val="510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CD291D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参会人1</w:t>
            </w:r>
          </w:p>
        </w:tc>
        <w:tc>
          <w:tcPr>
            <w:tcW w:w="9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AF071D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8B0CB9D" w14:textId="77777777" w:rsidR="00335B86" w:rsidRDefault="00335B86">
            <w:pPr>
              <w:pStyle w:val="Default"/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0050D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4E9458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DDEE5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7CB263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35B86" w14:paraId="5824E170" w14:textId="77777777">
        <w:trPr>
          <w:trHeight w:hRule="exact" w:val="510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A066E0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参会人2</w:t>
            </w:r>
          </w:p>
        </w:tc>
        <w:tc>
          <w:tcPr>
            <w:tcW w:w="9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76DD2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D184E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A74D4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E0B2AC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33392A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35B86" w14:paraId="3DC3FAEC" w14:textId="77777777">
        <w:trPr>
          <w:trHeight w:hRule="exact" w:val="510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E97615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参会人3</w:t>
            </w:r>
          </w:p>
        </w:tc>
        <w:tc>
          <w:tcPr>
            <w:tcW w:w="9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63C8CA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1AB9F7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5CDE46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7D6FB" w14:textId="77777777" w:rsidR="00335B86" w:rsidRDefault="00335B86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8F33D4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  <w:t>（可自行添加表格）</w:t>
            </w:r>
          </w:p>
        </w:tc>
      </w:tr>
      <w:tr w:rsidR="00335B86" w14:paraId="5692F179" w14:textId="77777777">
        <w:trPr>
          <w:trHeight w:hRule="exact" w:val="455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DFE56" w14:textId="77777777" w:rsidR="00335B86" w:rsidRDefault="00000000">
            <w:pPr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FFFFFF" w:themeColor="background1"/>
                <w:kern w:val="0"/>
                <w:sz w:val="24"/>
                <w:lang w:bidi="ar"/>
              </w:rPr>
              <w:t>住宿安排</w:t>
            </w:r>
          </w:p>
        </w:tc>
      </w:tr>
      <w:tr w:rsidR="00335B86" w14:paraId="711FD06E" w14:textId="77777777">
        <w:trPr>
          <w:trHeight w:val="949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68CB1" w14:textId="77777777" w:rsidR="00335B86" w:rsidRDefault="00000000">
            <w:pPr>
              <w:spacing w:line="28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C45911" w:themeColor="accent2" w:themeShade="BF"/>
                <w:szCs w:val="21"/>
              </w:rPr>
              <w:t>会议期间住宿由会务组统一预定，费用自理（住宿费发票由酒店开具）。</w:t>
            </w:r>
          </w:p>
          <w:p w14:paraId="5390450E" w14:textId="77777777" w:rsidR="00335B86" w:rsidRDefault="00000000">
            <w:pPr>
              <w:pStyle w:val="Default"/>
              <w:rPr>
                <w:rFonts w:hAnsi="宋体" w:hint="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酒店：湖南佳兴世尊酒店                     地址：长沙市岳麓区西湖街道金星中路247号</w:t>
            </w:r>
          </w:p>
          <w:p w14:paraId="60B6135C" w14:textId="77777777" w:rsidR="00335B86" w:rsidRDefault="00000000">
            <w:pPr>
              <w:pStyle w:val="Default"/>
              <w:ind w:firstLineChars="300" w:firstLine="663"/>
              <w:jc w:val="both"/>
              <w:rPr>
                <w:rFonts w:hAnsi="宋体" w:hint="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主楼350元/天/间     □单间  □标间：共___间，入住：□24日晚；□25日晚；□26日晚</w:t>
            </w:r>
          </w:p>
          <w:p w14:paraId="4374AF34" w14:textId="77777777" w:rsidR="00335B86" w:rsidRDefault="00000000">
            <w:pPr>
              <w:pStyle w:val="Default"/>
              <w:ind w:firstLineChars="300" w:firstLine="663"/>
              <w:jc w:val="both"/>
              <w:rPr>
                <w:rFonts w:hAnsi="宋体" w:hint="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副楼250元/天/间     □单间  □标间：共___间，入住：□24日晚；□25日晚；□26日晚</w:t>
            </w:r>
          </w:p>
          <w:p w14:paraId="44119221" w14:textId="77777777" w:rsidR="00335B86" w:rsidRDefault="00000000">
            <w:pPr>
              <w:pStyle w:val="Default"/>
              <w:jc w:val="both"/>
              <w:rPr>
                <w:rFonts w:hAnsi="宋体" w:hint="eastAsia"/>
                <w:sz w:val="22"/>
                <w:szCs w:val="22"/>
                <w:lang w:bidi="ar"/>
              </w:rPr>
            </w:pPr>
            <w:r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 xml:space="preserve">      </w:t>
            </w:r>
          </w:p>
        </w:tc>
      </w:tr>
      <w:tr w:rsidR="00335B86" w14:paraId="520F2C59" w14:textId="77777777">
        <w:trPr>
          <w:trHeight w:val="460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0AD47" w:themeFill="accent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C00FF" w14:textId="77777777" w:rsidR="00335B8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FFFFFF" w:themeColor="background1"/>
                <w:kern w:val="0"/>
                <w:sz w:val="24"/>
                <w:lang w:bidi="ar"/>
              </w:rPr>
              <w:t>参与形式</w:t>
            </w:r>
          </w:p>
        </w:tc>
      </w:tr>
      <w:tr w:rsidR="00335B86" w14:paraId="569E4086" w14:textId="77777777">
        <w:trPr>
          <w:trHeight w:val="770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539F6" w14:textId="77777777" w:rsidR="00335B86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会员单位代表：□1500元 / 人         非会员单位代表：□3500元 / 人</w:t>
            </w:r>
          </w:p>
          <w:p w14:paraId="4E2D4DDC" w14:textId="77777777" w:rsidR="00335B86" w:rsidRDefault="00000000">
            <w:pPr>
              <w:pStyle w:val="Default"/>
              <w:jc w:val="both"/>
              <w:rPr>
                <w:rFonts w:ascii="黑体" w:eastAsia="黑体" w:hAnsi="黑体" w:cs="黑体" w:hint="eastAsia"/>
                <w:color w:val="auto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auto"/>
                <w:kern w:val="2"/>
                <w:sz w:val="21"/>
                <w:szCs w:val="21"/>
              </w:rPr>
              <w:t>★ 政府部门、行业组织及特邀嘉宾免会务费</w:t>
            </w:r>
          </w:p>
          <w:p w14:paraId="3B10D34E" w14:textId="77777777" w:rsidR="00335B86" w:rsidRDefault="00000000">
            <w:pPr>
              <w:pStyle w:val="Default"/>
              <w:jc w:val="both"/>
              <w:rPr>
                <w:rFonts w:ascii="黑体" w:eastAsia="黑体" w:hAnsi="黑体" w:cs="黑体" w:hint="eastAsia"/>
                <w:color w:val="auto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auto"/>
                <w:kern w:val="2"/>
                <w:sz w:val="21"/>
                <w:szCs w:val="21"/>
              </w:rPr>
              <w:t>★ 同一单位四人（含）以上参会，免收一人会务费</w:t>
            </w:r>
          </w:p>
          <w:p w14:paraId="0F871DC6" w14:textId="77777777" w:rsidR="00335B86" w:rsidRDefault="00000000">
            <w:pPr>
              <w:pStyle w:val="Default"/>
              <w:jc w:val="both"/>
              <w:rPr>
                <w:rFonts w:ascii="黑体" w:eastAsia="黑体" w:hAnsi="黑体" w:cs="黑体" w:hint="eastAsia"/>
                <w:color w:val="auto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color w:val="auto"/>
                <w:kern w:val="2"/>
                <w:sz w:val="21"/>
                <w:szCs w:val="21"/>
              </w:rPr>
              <w:t>★ 凡报名参会的代表，赠2026版《中国仓储配送行业发展报告》一本</w:t>
            </w:r>
          </w:p>
          <w:p w14:paraId="4D8DDE84" w14:textId="77777777" w:rsidR="00335B86" w:rsidRDefault="00000000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费用包含：会议相关费用、餐饮费（25日自助午餐、25日自助晚餐）等，不含往返会议地的交通费、住宿费以及会议期间的个人消费。</w:t>
            </w:r>
          </w:p>
        </w:tc>
      </w:tr>
      <w:tr w:rsidR="00335B86" w14:paraId="71E2AADD" w14:textId="77777777">
        <w:trPr>
          <w:trHeight w:val="535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E34F7" w14:textId="77777777" w:rsidR="00335B86" w:rsidRDefault="00000000">
            <w:pPr>
              <w:widowControl/>
              <w:spacing w:line="360" w:lineRule="auto"/>
              <w:jc w:val="left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参会代表人数合计：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人                             费用合计：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元</w:t>
            </w:r>
          </w:p>
        </w:tc>
      </w:tr>
      <w:tr w:rsidR="00335B86" w14:paraId="6A5DFDB5" w14:textId="77777777">
        <w:trPr>
          <w:trHeight w:val="478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1D6E6" w14:textId="77777777" w:rsidR="00335B8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FFFFFF" w:themeColor="background1"/>
                <w:kern w:val="0"/>
                <w:sz w:val="24"/>
                <w:lang w:bidi="ar"/>
              </w:rPr>
              <w:t>缴费形式</w:t>
            </w:r>
          </w:p>
        </w:tc>
      </w:tr>
      <w:tr w:rsidR="00335B86" w14:paraId="177D95FB" w14:textId="77777777">
        <w:trPr>
          <w:trHeight w:val="45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DB05E3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        □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 xml:space="preserve">会议前汇款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现场缴费（会后开具发票）</w:t>
            </w:r>
          </w:p>
        </w:tc>
      </w:tr>
      <w:tr w:rsidR="00335B86" w14:paraId="7FDC74A7" w14:textId="77777777">
        <w:trPr>
          <w:trHeight w:val="9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7EF80B8" w14:textId="77777777" w:rsidR="00335B86" w:rsidRDefault="00000000">
            <w:pPr>
              <w:pStyle w:val="Default"/>
              <w:rPr>
                <w:rFonts w:hAnsi="宋体" w:hint="eastAsia"/>
                <w:b/>
                <w:bCs/>
                <w:kern w:val="2"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有关费用汇入以下账号：</w:t>
            </w:r>
            <w:r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br/>
              <w:t>户  名：中国仓储与配送协会</w:t>
            </w:r>
          </w:p>
          <w:p w14:paraId="4A29F812" w14:textId="77777777" w:rsidR="00335B86" w:rsidRDefault="00000000">
            <w:pPr>
              <w:pStyle w:val="Default"/>
              <w:rPr>
                <w:rFonts w:hAnsi="宋体" w:hint="eastAsia"/>
                <w:b/>
                <w:bCs/>
                <w:kern w:val="2"/>
                <w:sz w:val="22"/>
                <w:szCs w:val="22"/>
              </w:rPr>
            </w:pPr>
            <w:proofErr w:type="gramStart"/>
            <w:r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账</w:t>
            </w:r>
            <w:proofErr w:type="gramEnd"/>
            <w:r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 xml:space="preserve">  号：1100 1070 8000 5601 6120</w:t>
            </w:r>
          </w:p>
          <w:p w14:paraId="471EB397" w14:textId="77777777" w:rsidR="00335B86" w:rsidRDefault="00000000">
            <w:pPr>
              <w:pStyle w:val="Default"/>
              <w:rPr>
                <w:rFonts w:hAnsi="宋体" w:hint="eastAsia"/>
                <w:sz w:val="22"/>
                <w:szCs w:val="22"/>
                <w:highlight w:val="yellow"/>
              </w:rPr>
            </w:pPr>
            <w:r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开户行：建行北京金融街支行</w:t>
            </w:r>
          </w:p>
        </w:tc>
      </w:tr>
      <w:tr w:rsidR="00335B86" w14:paraId="4FA8D2A8" w14:textId="77777777">
        <w:trPr>
          <w:trHeight w:val="45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tcMar>
              <w:top w:w="12" w:type="dxa"/>
              <w:left w:w="12" w:type="dxa"/>
              <w:right w:w="12" w:type="dxa"/>
            </w:tcMar>
            <w:vAlign w:val="center"/>
          </w:tcPr>
          <w:p w14:paraId="477431D7" w14:textId="77777777" w:rsidR="00335B86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FFFFFF" w:themeColor="background1"/>
                <w:kern w:val="0"/>
                <w:sz w:val="24"/>
                <w:lang w:bidi="ar"/>
              </w:rPr>
              <w:t>开票信息</w:t>
            </w:r>
          </w:p>
        </w:tc>
      </w:tr>
      <w:tr w:rsidR="00335B86" w14:paraId="79766CCF" w14:textId="77777777">
        <w:trPr>
          <w:trHeight w:val="47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650CC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□增值税普通发票 </w:t>
            </w:r>
            <w:r>
              <w:rPr>
                <w:rFonts w:ascii="微软雅黑" w:eastAsia="微软雅黑" w:hAnsi="微软雅黑" w:cs="微软雅黑" w:hint="eastAsia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□增值税专用发票</w:t>
            </w:r>
          </w:p>
        </w:tc>
      </w:tr>
      <w:tr w:rsidR="00335B86" w14:paraId="37F9F3C7" w14:textId="77777777">
        <w:trPr>
          <w:trHeight w:val="736"/>
          <w:jc w:val="center"/>
        </w:trPr>
        <w:tc>
          <w:tcPr>
            <w:tcW w:w="8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394513" w14:textId="77777777" w:rsidR="00335B86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开票项目</w:t>
            </w:r>
          </w:p>
          <w:p w14:paraId="631BB7C0" w14:textId="77777777" w:rsidR="00335B86" w:rsidRDefault="00000000">
            <w:pPr>
              <w:widowControl/>
              <w:jc w:val="center"/>
              <w:textAlignment w:val="top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（不填默认会议费）</w:t>
            </w:r>
          </w:p>
        </w:tc>
        <w:tc>
          <w:tcPr>
            <w:tcW w:w="19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653663" w14:textId="77777777" w:rsidR="00335B86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单位名称</w:t>
            </w:r>
          </w:p>
          <w:p w14:paraId="7AE4548B" w14:textId="77777777" w:rsidR="00335B86" w:rsidRDefault="00000000">
            <w:pPr>
              <w:widowControl/>
              <w:jc w:val="center"/>
              <w:textAlignment w:val="top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（发票抬头）</w:t>
            </w:r>
          </w:p>
        </w:tc>
        <w:tc>
          <w:tcPr>
            <w:tcW w:w="21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C5DDF" w14:textId="77777777" w:rsidR="00335B86" w:rsidRDefault="00000000">
            <w:pPr>
              <w:widowControl/>
              <w:jc w:val="center"/>
              <w:textAlignment w:val="top"/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纳税人识别号</w:t>
            </w:r>
          </w:p>
        </w:tc>
      </w:tr>
      <w:tr w:rsidR="00335B86" w14:paraId="04A78F45" w14:textId="77777777">
        <w:trPr>
          <w:trHeight w:val="773"/>
          <w:jc w:val="center"/>
        </w:trPr>
        <w:tc>
          <w:tcPr>
            <w:tcW w:w="8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9E2E0" w14:textId="77777777" w:rsidR="00335B86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□会议费 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□会务费</w:t>
            </w:r>
          </w:p>
        </w:tc>
        <w:tc>
          <w:tcPr>
            <w:tcW w:w="19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516D17" w14:textId="77777777" w:rsidR="00335B86" w:rsidRDefault="00335B86">
            <w:pPr>
              <w:widowControl/>
              <w:ind w:firstLineChars="200" w:firstLine="400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D2CA4B" w14:textId="77777777" w:rsidR="00335B86" w:rsidRDefault="00335B86">
            <w:pPr>
              <w:widowControl/>
              <w:ind w:firstLineChars="200" w:firstLine="400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335B86" w14:paraId="688F2CA7" w14:textId="77777777">
        <w:trPr>
          <w:trHeight w:val="509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FEC76" w14:textId="77777777" w:rsidR="00335B86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color w:val="FFFFFF" w:themeColor="background1"/>
                <w:kern w:val="0"/>
                <w:sz w:val="24"/>
                <w:lang w:bidi="ar"/>
              </w:rPr>
              <w:t>会议报名</w:t>
            </w:r>
          </w:p>
        </w:tc>
      </w:tr>
      <w:tr w:rsidR="00335B86" w14:paraId="49256A0C" w14:textId="77777777">
        <w:trPr>
          <w:trHeight w:val="93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A64C2" w14:textId="70614BE7" w:rsidR="00B75022" w:rsidRPr="00B75022" w:rsidRDefault="00B75022" w:rsidP="00B75022">
            <w:pPr>
              <w:pStyle w:val="Default"/>
              <w:rPr>
                <w:rFonts w:hAnsi="宋体" w:hint="eastAsia"/>
                <w:b/>
                <w:bCs/>
                <w:kern w:val="2"/>
                <w:sz w:val="22"/>
                <w:szCs w:val="22"/>
              </w:rPr>
            </w:pPr>
            <w:proofErr w:type="gramStart"/>
            <w:r w:rsidRPr="00B75022"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谈卫红</w:t>
            </w:r>
            <w:proofErr w:type="gramEnd"/>
            <w:r w:rsidRPr="00B75022"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（13970023986）</w:t>
            </w:r>
          </w:p>
          <w:p w14:paraId="4B5683E6" w14:textId="5FA9BE8C" w:rsidR="00B75022" w:rsidRPr="00B75022" w:rsidRDefault="00B75022" w:rsidP="00B75022">
            <w:pPr>
              <w:pStyle w:val="Default"/>
              <w:rPr>
                <w:rFonts w:hAnsi="宋体" w:hint="eastAsia"/>
                <w:b/>
                <w:bCs/>
                <w:kern w:val="2"/>
                <w:sz w:val="22"/>
                <w:szCs w:val="22"/>
              </w:rPr>
            </w:pPr>
            <w:r w:rsidRPr="00B75022"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 xml:space="preserve">杨  </w:t>
            </w:r>
            <w:proofErr w:type="gramStart"/>
            <w:r w:rsidRPr="00B75022"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麒</w:t>
            </w:r>
            <w:proofErr w:type="gramEnd"/>
            <w:r w:rsidRPr="00B75022"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（13879889089）</w:t>
            </w:r>
          </w:p>
          <w:p w14:paraId="39CB5916" w14:textId="0DFFF4C7" w:rsidR="00335B86" w:rsidRDefault="00B75022" w:rsidP="00B75022">
            <w:pPr>
              <w:pStyle w:val="Default"/>
              <w:rPr>
                <w:rFonts w:hAnsi="宋体" w:hint="eastAsia"/>
                <w:b/>
                <w:bCs/>
                <w:sz w:val="22"/>
                <w:szCs w:val="22"/>
              </w:rPr>
            </w:pPr>
            <w:r w:rsidRPr="00B75022">
              <w:rPr>
                <w:rFonts w:hAnsi="宋体" w:hint="eastAsia"/>
                <w:b/>
                <w:bCs/>
                <w:kern w:val="2"/>
                <w:sz w:val="22"/>
                <w:szCs w:val="22"/>
              </w:rPr>
              <w:t>邮箱：ganwulian@jiangxiwuliu.com.cn</w:t>
            </w:r>
          </w:p>
        </w:tc>
      </w:tr>
    </w:tbl>
    <w:p w14:paraId="3B622C05" w14:textId="77777777" w:rsidR="00335B86" w:rsidRPr="00B75022" w:rsidRDefault="00335B86">
      <w:pPr>
        <w:adjustRightInd w:val="0"/>
        <w:snapToGrid w:val="0"/>
        <w:spacing w:line="60" w:lineRule="atLeast"/>
      </w:pPr>
    </w:p>
    <w:sectPr w:rsidR="00335B86" w:rsidRPr="00B75022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xYzUwYzMyMjZiODg5YzlhNDFhOTE0ZGZmMDg5ZTEifQ=="/>
  </w:docVars>
  <w:rsids>
    <w:rsidRoot w:val="776C154F"/>
    <w:rsid w:val="003030F8"/>
    <w:rsid w:val="00335B86"/>
    <w:rsid w:val="003A580D"/>
    <w:rsid w:val="00944D7C"/>
    <w:rsid w:val="00AA7BDB"/>
    <w:rsid w:val="00B75022"/>
    <w:rsid w:val="0332277B"/>
    <w:rsid w:val="03771448"/>
    <w:rsid w:val="042A7D5F"/>
    <w:rsid w:val="060C77CC"/>
    <w:rsid w:val="07B039D6"/>
    <w:rsid w:val="09970B85"/>
    <w:rsid w:val="09F66CDE"/>
    <w:rsid w:val="0C885121"/>
    <w:rsid w:val="0D4F6A1C"/>
    <w:rsid w:val="0DE7543C"/>
    <w:rsid w:val="0ED2162E"/>
    <w:rsid w:val="11405FA6"/>
    <w:rsid w:val="13AD4B99"/>
    <w:rsid w:val="13D4527A"/>
    <w:rsid w:val="14DF20A2"/>
    <w:rsid w:val="160F46E7"/>
    <w:rsid w:val="18A10ECB"/>
    <w:rsid w:val="1B073224"/>
    <w:rsid w:val="1B1D77B6"/>
    <w:rsid w:val="1E483FA5"/>
    <w:rsid w:val="1FEB553A"/>
    <w:rsid w:val="20A976C4"/>
    <w:rsid w:val="20B30035"/>
    <w:rsid w:val="2304290D"/>
    <w:rsid w:val="233A19C7"/>
    <w:rsid w:val="235468AA"/>
    <w:rsid w:val="243252A3"/>
    <w:rsid w:val="25FE3E43"/>
    <w:rsid w:val="265311BB"/>
    <w:rsid w:val="28D50DAC"/>
    <w:rsid w:val="2A8F03C9"/>
    <w:rsid w:val="2BBF4AA2"/>
    <w:rsid w:val="2C8E624A"/>
    <w:rsid w:val="2F962636"/>
    <w:rsid w:val="339626B1"/>
    <w:rsid w:val="35273344"/>
    <w:rsid w:val="35615DFE"/>
    <w:rsid w:val="37F70B26"/>
    <w:rsid w:val="38964932"/>
    <w:rsid w:val="39057C2B"/>
    <w:rsid w:val="3AEC60D8"/>
    <w:rsid w:val="3C710970"/>
    <w:rsid w:val="3F9F458D"/>
    <w:rsid w:val="44096662"/>
    <w:rsid w:val="451E1B7F"/>
    <w:rsid w:val="46D44949"/>
    <w:rsid w:val="4703683E"/>
    <w:rsid w:val="48021DE3"/>
    <w:rsid w:val="4B146FA0"/>
    <w:rsid w:val="4EA0031B"/>
    <w:rsid w:val="508353F0"/>
    <w:rsid w:val="50F52B1B"/>
    <w:rsid w:val="512700BB"/>
    <w:rsid w:val="523C29F3"/>
    <w:rsid w:val="524B1D5B"/>
    <w:rsid w:val="545E52F9"/>
    <w:rsid w:val="55E61D97"/>
    <w:rsid w:val="576579CD"/>
    <w:rsid w:val="5771641E"/>
    <w:rsid w:val="5A9B2ED2"/>
    <w:rsid w:val="5AD76132"/>
    <w:rsid w:val="5C3D6937"/>
    <w:rsid w:val="5EAF1BA1"/>
    <w:rsid w:val="629B5812"/>
    <w:rsid w:val="65A12695"/>
    <w:rsid w:val="65D627C2"/>
    <w:rsid w:val="67504CD4"/>
    <w:rsid w:val="6985453B"/>
    <w:rsid w:val="6AA04583"/>
    <w:rsid w:val="6AC946CE"/>
    <w:rsid w:val="6D1C2286"/>
    <w:rsid w:val="6D694C18"/>
    <w:rsid w:val="6E21568A"/>
    <w:rsid w:val="6ECB42A4"/>
    <w:rsid w:val="72591545"/>
    <w:rsid w:val="733C129F"/>
    <w:rsid w:val="754D6BA5"/>
    <w:rsid w:val="758757FA"/>
    <w:rsid w:val="761D7594"/>
    <w:rsid w:val="776C154F"/>
    <w:rsid w:val="78286E4A"/>
    <w:rsid w:val="7942031A"/>
    <w:rsid w:val="7D62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97C29D-13BA-40CD-BE93-ADD232CC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autoRedefine/>
    <w:qFormat/>
    <w:rPr>
      <w:color w:val="0000FF"/>
      <w:u w:val="singl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styleId="a5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小菇凉</dc:creator>
  <cp:lastModifiedBy>8613879889089</cp:lastModifiedBy>
  <cp:revision>4</cp:revision>
  <dcterms:created xsi:type="dcterms:W3CDTF">2019-12-11T01:44:00Z</dcterms:created>
  <dcterms:modified xsi:type="dcterms:W3CDTF">2026-05-11T07:39:00Z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310F7F34826F42A2B15407F762F39A82_13</vt:lpwstr>
  </property>
  <property fmtid="{D5CDD505-2E9C-101B-9397-08002B2CF9AE}" pid="4" name="KSOTemplateDocerSaveRecord">
    <vt:lpwstr>eyJoZGlkIjoiODBlNTg0YzQzMGI1ZTFiYTA2NDQxZjkxZDk4YTc4YzIiLCJ1c2VySWQiOiIxNTUxNjEwNTIwIn0=</vt:lpwstr>
  </property>
</Properties>
</file>