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1267E">
      <w:pPr>
        <w:widowControl/>
        <w:jc w:val="left"/>
        <w:textAlignment w:val="center"/>
        <w:rPr>
          <w:rFonts w:hint="eastAsia" w:ascii="宋体" w:hAnsi="宋体" w:eastAsia="宋体" w:cs="宋体"/>
          <w:b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附件：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szCs w:val="22"/>
          <w:lang w:bidi="ar"/>
        </w:rPr>
        <w:t xml:space="preserve">     </w:t>
      </w:r>
    </w:p>
    <w:tbl>
      <w:tblPr>
        <w:tblStyle w:val="9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246"/>
        <w:gridCol w:w="1121"/>
        <w:gridCol w:w="1484"/>
        <w:gridCol w:w="420"/>
        <w:gridCol w:w="1413"/>
        <w:gridCol w:w="1425"/>
        <w:gridCol w:w="417"/>
        <w:gridCol w:w="2618"/>
      </w:tblGrid>
      <w:tr w14:paraId="2F59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5B5" w:themeFill="accent1" w:themeFillShade="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E770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黑体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202</w:t>
            </w:r>
            <w:r>
              <w:rPr>
                <w:rFonts w:hint="eastAsia" w:ascii="Arial" w:hAnsi="Arial" w:eastAsia="黑体"/>
                <w:b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6</w:t>
            </w:r>
            <w:r>
              <w:rPr>
                <w:rFonts w:hint="eastAsia" w:ascii="Arial" w:hAnsi="Arial" w:eastAsia="黑体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（第十</w:t>
            </w:r>
            <w:r>
              <w:rPr>
                <w:rFonts w:hint="eastAsia" w:ascii="Arial" w:hAnsi="Arial" w:eastAsia="黑体"/>
                <w:b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一</w:t>
            </w:r>
            <w:r>
              <w:rPr>
                <w:rFonts w:hint="eastAsia" w:ascii="Arial" w:hAnsi="Arial" w:eastAsia="黑体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届）物流技术大会参会回执</w:t>
            </w:r>
          </w:p>
        </w:tc>
      </w:tr>
      <w:tr w14:paraId="40C24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3ED4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9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1E16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02F5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5D68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4E24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</w:tc>
        <w:tc>
          <w:tcPr>
            <w:tcW w:w="140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9655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</w:tr>
      <w:tr w14:paraId="4FE3D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020B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4862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AF59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D360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F0BB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90CBB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25ED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62FB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F12D1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C7CD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E0CB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A7C5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0970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91B0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5A06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7498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DF15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0F40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E341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0384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（可自行添加表格）</w:t>
            </w:r>
          </w:p>
        </w:tc>
      </w:tr>
      <w:tr w14:paraId="6AD46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E75B5" w:themeFill="accent1" w:themeFillShade="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555AC">
            <w:pPr>
              <w:spacing w:after="156" w:afterLines="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hd w:val="clear" w:color="auto" w:fill="2E75B5" w:themeFill="accent1" w:themeFillShade="BF"/>
                <w14:textFill>
                  <w14:solidFill>
                    <w14:schemeClr w14:val="bg1"/>
                  </w14:solidFill>
                </w14:textFill>
              </w:rPr>
              <w:t>会议安排</w:t>
            </w:r>
          </w:p>
        </w:tc>
      </w:tr>
      <w:tr w14:paraId="57FAD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F55A8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日：全天报到：</w:t>
            </w:r>
          </w:p>
          <w:p w14:paraId="1175FC8E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日下午（如需参加下列会议，请勾选）：</w:t>
            </w:r>
          </w:p>
          <w:p w14:paraId="712849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2026物流装备领军企业供应链发展座谈会</w:t>
            </w:r>
          </w:p>
          <w:p w14:paraId="55E547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日：全天大会</w:t>
            </w:r>
          </w:p>
        </w:tc>
      </w:tr>
      <w:tr w14:paraId="47CB2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2E75B5" w:themeFill="accent1" w:themeFillShade="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B9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hd w:val="clear" w:color="auto" w:fill="2E75B5" w:themeFill="accent1" w:themeFillShade="BF"/>
                <w14:textFill>
                  <w14:solidFill>
                    <w14:schemeClr w14:val="bg1"/>
                  </w14:solidFill>
                </w14:textFill>
              </w:rPr>
              <w:t>参与形式</w:t>
            </w:r>
          </w:p>
        </w:tc>
      </w:tr>
      <w:tr w14:paraId="2260B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4EAF7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中物联会员单位代表：□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00元 / 人         非会员单位代表：□3800元 / 人</w:t>
            </w:r>
          </w:p>
          <w:p w14:paraId="46E6E15E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（费用含会议费、资料费、餐饮费等，不含住宿费、交通费）</w:t>
            </w:r>
          </w:p>
        </w:tc>
      </w:tr>
      <w:tr w14:paraId="03D72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9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0CDE1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参会代表人数合计：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人                            费用合计：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元</w:t>
            </w:r>
          </w:p>
        </w:tc>
      </w:tr>
      <w:tr w14:paraId="5E1A6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5000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5B5" w:themeFill="accent1" w:themeFillShade="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8C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hd w:val="clear" w:color="auto" w:fill="2E75B5" w:themeFill="accent1" w:themeFillShade="BF"/>
                <w14:textFill>
                  <w14:solidFill>
                    <w14:schemeClr w14:val="bg1"/>
                  </w14:solidFill>
                </w14:textFill>
              </w:rPr>
              <w:t>缴费信息</w:t>
            </w:r>
          </w:p>
        </w:tc>
      </w:tr>
      <w:tr w14:paraId="1E5C8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D1815C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会议前汇款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现场缴费（会后开具发票）</w:t>
            </w:r>
          </w:p>
        </w:tc>
      </w:tr>
      <w:tr w14:paraId="0F91F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4EE2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有关费用汇入以下账号：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收款单位：北京中物联会展有限公司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开 户 行：工商银行北京礼士路支行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帐    号：0200003609201006574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yellow"/>
              </w:rPr>
              <w:t>汇款时请备注：202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yellow"/>
              </w:rPr>
              <w:t>（第十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yellow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yellow"/>
              </w:rPr>
              <w:t>届）物流技术大会+参会企业名称</w:t>
            </w:r>
          </w:p>
        </w:tc>
      </w:tr>
      <w:tr w14:paraId="588DF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5B5" w:themeFill="accent1" w:themeFillShade="BF"/>
            <w:tcMar>
              <w:top w:w="12" w:type="dxa"/>
              <w:left w:w="12" w:type="dxa"/>
              <w:right w:w="12" w:type="dxa"/>
            </w:tcMar>
            <w:vAlign w:val="center"/>
          </w:tcPr>
          <w:p w14:paraId="640BA9B2">
            <w:pPr>
              <w:widowControl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FFFFFF" w:themeColor="background1"/>
                <w:sz w:val="24"/>
                <w:shd w:val="clear" w:color="auto" w:fill="2E75B5" w:themeFill="accent1" w:themeFillShade="BF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hd w:val="clear" w:color="auto" w:fill="2E75B5" w:themeFill="accent1" w:themeFillShade="BF"/>
                <w14:textFill>
                  <w14:solidFill>
                    <w14:schemeClr w14:val="bg1"/>
                  </w14:solidFill>
                </w14:textFill>
              </w:rPr>
              <w:t>开票信息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sz w:val="24"/>
                <w:szCs w:val="24"/>
                <w:lang w:val="en-US" w:eastAsia="zh-CN"/>
              </w:rPr>
              <w:t>以下内容为必填项）</w:t>
            </w:r>
          </w:p>
        </w:tc>
      </w:tr>
      <w:tr w14:paraId="7BB57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7DE2B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 xml:space="preserve">□增值税普通发票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□增值税专用发票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（请另附一般纳税人证明）</w:t>
            </w:r>
          </w:p>
          <w:p w14:paraId="43930F0F">
            <w:pPr>
              <w:adjustRightInd w:val="0"/>
              <w:snapToGrid w:val="0"/>
              <w:ind w:left="78" w:leftChars="37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备注：因专票数量有限，为保证公司能及时收到会议发票，</w:t>
            </w:r>
            <w:r>
              <w:rPr>
                <w:rFonts w:hint="eastAsia" w:ascii="微软雅黑" w:hAnsi="微软雅黑" w:eastAsia="微软雅黑" w:cs="微软雅黑"/>
                <w:bCs/>
                <w:color w:val="FF0000"/>
                <w:sz w:val="20"/>
                <w:szCs w:val="20"/>
              </w:rPr>
              <w:t>所以仅限10000元以上开具专用发票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，多谢理解。</w:t>
            </w:r>
          </w:p>
        </w:tc>
      </w:tr>
      <w:tr w14:paraId="432D9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8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7A35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开票项目</w:t>
            </w:r>
          </w:p>
          <w:p w14:paraId="17B1E300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（不填默认会议费）</w:t>
            </w:r>
          </w:p>
        </w:tc>
        <w:tc>
          <w:tcPr>
            <w:tcW w:w="14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E38D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单位名称</w:t>
            </w:r>
          </w:p>
          <w:p w14:paraId="1FB8432A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（发票抬头）</w:t>
            </w:r>
          </w:p>
        </w:tc>
        <w:tc>
          <w:tcPr>
            <w:tcW w:w="15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F563A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纳税人识别号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99BD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接收邮箱</w:t>
            </w:r>
          </w:p>
          <w:p w14:paraId="32FD86EA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此邮箱为发票接收邮箱）</w:t>
            </w:r>
          </w:p>
        </w:tc>
      </w:tr>
      <w:tr w14:paraId="088A2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590DF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会议费</w:t>
            </w:r>
          </w:p>
          <w:p w14:paraId="3E7A6BD1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□会务费</w:t>
            </w:r>
          </w:p>
        </w:tc>
        <w:tc>
          <w:tcPr>
            <w:tcW w:w="14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700A5">
            <w:pPr>
              <w:widowControl/>
              <w:ind w:firstLine="400" w:firstLineChars="200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30C455">
            <w:pPr>
              <w:widowControl/>
              <w:ind w:firstLine="400" w:firstLineChars="200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8DD9A">
            <w:pPr>
              <w:widowControl/>
              <w:ind w:firstLine="400" w:firstLineChars="200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94C5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6EE64">
            <w:pPr>
              <w:widowControl/>
              <w:textAlignment w:val="center"/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60960</wp:posOffset>
                  </wp:positionV>
                  <wp:extent cx="831215" cy="728345"/>
                  <wp:effectExtent l="0" t="0" r="0" b="5080"/>
                  <wp:wrapTight wrapText="bothSides">
                    <wp:wrapPolygon>
                      <wp:start x="0" y="0"/>
                      <wp:lineTo x="0" y="21186"/>
                      <wp:lineTo x="21286" y="21186"/>
                      <wp:lineTo x="21286" y="0"/>
                      <wp:lineTo x="0" y="0"/>
                    </wp:wrapPolygon>
                  </wp:wrapTight>
                  <wp:docPr id="3" name="图片 2" descr="qrcode_for_gh_36059474ed9c_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qrcode_for_gh_36059474ed9c_3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5DFE44A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具体会议日程敬请关注“中物联装备委”微信公众号。</w:t>
            </w:r>
          </w:p>
          <w:p w14:paraId="2945D7E8">
            <w:pPr>
              <w:widowControl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张嘉雪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：1851866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2148 王琛：18518669455</w:t>
            </w:r>
            <w:bookmarkStart w:id="0" w:name="_GoBack"/>
            <w:bookmarkEnd w:id="0"/>
          </w:p>
          <w:p w14:paraId="77789DD8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 xml:space="preserve">请填写报名表后邮件至: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zhangjiaxue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@wlzb.org.cn</w:t>
            </w:r>
          </w:p>
        </w:tc>
      </w:tr>
    </w:tbl>
    <w:p w14:paraId="63EBB7B3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kZmY5M2JkMTZjNzU1NzExODYxNDY3N2JiYjY5MmIifQ=="/>
  </w:docVars>
  <w:rsids>
    <w:rsidRoot w:val="776C154F"/>
    <w:rsid w:val="00055DE2"/>
    <w:rsid w:val="0019707C"/>
    <w:rsid w:val="003D6291"/>
    <w:rsid w:val="006C31C1"/>
    <w:rsid w:val="0332277B"/>
    <w:rsid w:val="03771448"/>
    <w:rsid w:val="042A7D5F"/>
    <w:rsid w:val="05E479E5"/>
    <w:rsid w:val="07B039D6"/>
    <w:rsid w:val="07E471C3"/>
    <w:rsid w:val="09970B85"/>
    <w:rsid w:val="09F66CDE"/>
    <w:rsid w:val="0B7A205F"/>
    <w:rsid w:val="0C885121"/>
    <w:rsid w:val="0D2E6057"/>
    <w:rsid w:val="0D4F6A1C"/>
    <w:rsid w:val="0DE7543C"/>
    <w:rsid w:val="11405FA6"/>
    <w:rsid w:val="13AD4B99"/>
    <w:rsid w:val="13D4527A"/>
    <w:rsid w:val="14333988"/>
    <w:rsid w:val="18A10ECB"/>
    <w:rsid w:val="1B073224"/>
    <w:rsid w:val="1B1D77B6"/>
    <w:rsid w:val="1E483FA5"/>
    <w:rsid w:val="1FEB553A"/>
    <w:rsid w:val="20A976C4"/>
    <w:rsid w:val="20B30035"/>
    <w:rsid w:val="224D0D98"/>
    <w:rsid w:val="233A19C7"/>
    <w:rsid w:val="235468AA"/>
    <w:rsid w:val="243252A3"/>
    <w:rsid w:val="25FE3E43"/>
    <w:rsid w:val="265311BB"/>
    <w:rsid w:val="28D50DAC"/>
    <w:rsid w:val="2A8F03C9"/>
    <w:rsid w:val="2BBF4AA2"/>
    <w:rsid w:val="2C8E624A"/>
    <w:rsid w:val="2D5F5C16"/>
    <w:rsid w:val="2E783EA1"/>
    <w:rsid w:val="2F962636"/>
    <w:rsid w:val="339626B1"/>
    <w:rsid w:val="35273344"/>
    <w:rsid w:val="35615DFE"/>
    <w:rsid w:val="37F70B26"/>
    <w:rsid w:val="38964932"/>
    <w:rsid w:val="39057C2B"/>
    <w:rsid w:val="3AEC60D8"/>
    <w:rsid w:val="3C710970"/>
    <w:rsid w:val="3ED44F7A"/>
    <w:rsid w:val="3F9F458D"/>
    <w:rsid w:val="44096662"/>
    <w:rsid w:val="451E1B7F"/>
    <w:rsid w:val="46D44949"/>
    <w:rsid w:val="4703683E"/>
    <w:rsid w:val="48021DE3"/>
    <w:rsid w:val="4B9A4CEC"/>
    <w:rsid w:val="4EA0031B"/>
    <w:rsid w:val="512700BB"/>
    <w:rsid w:val="513A3D5E"/>
    <w:rsid w:val="51502958"/>
    <w:rsid w:val="523C29F3"/>
    <w:rsid w:val="524B1D5B"/>
    <w:rsid w:val="52F0175C"/>
    <w:rsid w:val="532A6DFE"/>
    <w:rsid w:val="545E52F9"/>
    <w:rsid w:val="55924CAB"/>
    <w:rsid w:val="55E61D97"/>
    <w:rsid w:val="56725887"/>
    <w:rsid w:val="576579CD"/>
    <w:rsid w:val="5771641E"/>
    <w:rsid w:val="5A9B2ED2"/>
    <w:rsid w:val="5C3D6937"/>
    <w:rsid w:val="5EAF1BA1"/>
    <w:rsid w:val="629B5812"/>
    <w:rsid w:val="65D627C2"/>
    <w:rsid w:val="65DD1DC2"/>
    <w:rsid w:val="6985453B"/>
    <w:rsid w:val="69FF1A40"/>
    <w:rsid w:val="6AA04583"/>
    <w:rsid w:val="6AC946CE"/>
    <w:rsid w:val="6D1C2286"/>
    <w:rsid w:val="6D694C18"/>
    <w:rsid w:val="6E21568A"/>
    <w:rsid w:val="6EA95CB1"/>
    <w:rsid w:val="733C129F"/>
    <w:rsid w:val="758757FA"/>
    <w:rsid w:val="761D7594"/>
    <w:rsid w:val="776C154F"/>
    <w:rsid w:val="78286E4A"/>
    <w:rsid w:val="7942031A"/>
    <w:rsid w:val="7C647170"/>
    <w:rsid w:val="7D6235F4"/>
    <w:rsid w:val="7DC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1"/>
    <w:rPr>
      <w:sz w:val="30"/>
      <w:szCs w:val="30"/>
    </w:rPr>
  </w:style>
  <w:style w:type="paragraph" w:styleId="4">
    <w:name w:val="toc 5"/>
    <w:basedOn w:val="1"/>
    <w:next w:val="1"/>
    <w:semiHidden/>
    <w:qFormat/>
    <w:uiPriority w:val="99"/>
    <w:pPr>
      <w:ind w:left="1680" w:leftChars="8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540</Characters>
  <Lines>7</Lines>
  <Paragraphs>2</Paragraphs>
  <TotalTime>1</TotalTime>
  <ScaleCrop>false</ScaleCrop>
  <LinksUpToDate>false</LinksUpToDate>
  <CharactersWithSpaces>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2025-02-25T05:55:00Z</dcterms:created>
  <dc:creator>小菇凉</dc:creator>
  <cp:lastModifiedBy>WPS_1745459703</cp:lastModifiedBy>
  <dcterms:modified xsi:type="dcterms:W3CDTF">2025-11-26T08:51:56Z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2F1267D9AF1742A4B2AB58417E2B97EA_13</vt:lpwstr>
  </property>
  <property fmtid="{D5CDD505-2E9C-101B-9397-08002B2CF9AE}" pid="4" name="KSOTemplateDocerSaveRecord">
    <vt:lpwstr>eyJoZGlkIjoiM2UzZDllNTYxYWQ4YmU0ODk1OWI1YTdkYjNkOGRhZjYiLCJ1c2VySWQiOiIxNjk3MTg2OTQ0In0=</vt:lpwstr>
  </property>
</Properties>
</file>