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val="en-US" w:eastAsia="zh-CN"/>
        </w:rPr>
      </w:pPr>
      <w:bookmarkStart w:id="34" w:name="_GoBack"/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-12700</wp:posOffset>
            </wp:positionH>
            <wp:positionV relativeFrom="paragraph">
              <wp:posOffset>-1061085</wp:posOffset>
            </wp:positionV>
            <wp:extent cx="7614920" cy="10730865"/>
            <wp:effectExtent l="0" t="0" r="5080" b="13335"/>
            <wp:wrapNone/>
            <wp:docPr id="32" name="图片 1" descr="C:\Users\PM\Desktop\山硕电源.jpg山硕电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 descr="C:\Users\PM\Desktop\山硕电源.jpg山硕电源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4920" cy="1073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34"/>
    </w:p>
    <w:p>
      <w:pPr>
        <w:pStyle w:val="6"/>
        <w:rPr>
          <w:rFonts w:ascii="Times New Roman"/>
          <w:sz w:val="20"/>
        </w:rPr>
        <w:sectPr>
          <w:headerReference r:id="rId6" w:type="first"/>
          <w:footerReference r:id="rId7" w:type="first"/>
          <w:headerReference r:id="rId5" w:type="default"/>
          <w:type w:val="continuous"/>
          <w:pgSz w:w="11910" w:h="16840"/>
          <w:pgMar w:top="1580" w:right="1000" w:bottom="280" w:left="0" w:header="720" w:footer="720" w:gutter="0"/>
          <w:cols w:space="720" w:num="1"/>
        </w:sectPr>
      </w:pPr>
      <w:r>
        <w:rPr>
          <w:rFonts w:ascii="Arial" w:hAnsi="Arial" w:eastAsia="微软雅黑" w:cs="Arial"/>
          <w:szCs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312420</wp:posOffset>
                </wp:positionH>
                <wp:positionV relativeFrom="paragraph">
                  <wp:posOffset>5381625</wp:posOffset>
                </wp:positionV>
                <wp:extent cx="6003925" cy="602615"/>
                <wp:effectExtent l="0" t="0" r="0" b="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3925" cy="602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color w:val="auto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auto"/>
                                <w:sz w:val="44"/>
                                <w:szCs w:val="44"/>
                              </w:rPr>
                              <w:t>DT系列1K-3K锂电池110V UPS不间断电源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.6pt;margin-top:423.75pt;height:47.45pt;width:472.75pt;z-index:251664384;mso-width-relative:page;mso-height-relative:page;" filled="f" stroked="f" coordsize="21600,21600" o:gfxdata="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GjqkXbbAAAACgEAAA8A&#10;AAAAAAAAAQAgAAAAIgAAAGRycy9kb3ducmV2LnhtbFBLAQIUABQAAAAIAIdO4kA1MUUrogEAAEMD&#10;AAAOAAAAAAAAAAEAIAAAACo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color w:val="auto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auto"/>
                          <w:sz w:val="44"/>
                          <w:szCs w:val="44"/>
                        </w:rPr>
                        <w:t>DT系列1K-3K锂电池110V UPS不间断电源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ind w:left="5040"/>
        <w:rPr>
          <w:i w:val="0"/>
          <w:iCs w:val="0"/>
          <w:sz w:val="20"/>
        </w:rPr>
      </w:pPr>
      <w:r>
        <w:rPr>
          <w:i w:val="0"/>
          <w:iCs w:val="0"/>
          <w:sz w:val="20"/>
        </w:rPr>
        <w:drawing>
          <wp:inline distT="0" distB="0" distL="0" distR="0">
            <wp:extent cx="1253490" cy="1076325"/>
            <wp:effectExtent l="0" t="0" r="3810" b="9525"/>
            <wp:docPr id="2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jpe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3627" cy="107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rPr>
          <w:b/>
          <w:i w:val="0"/>
          <w:iCs w:val="0"/>
          <w:sz w:val="20"/>
        </w:rPr>
      </w:pPr>
    </w:p>
    <w:p>
      <w:pPr>
        <w:pStyle w:val="6"/>
        <w:rPr>
          <w:b/>
          <w:i w:val="0"/>
          <w:iCs w:val="0"/>
          <w:sz w:val="20"/>
        </w:rPr>
      </w:pPr>
    </w:p>
    <w:p>
      <w:pPr>
        <w:pStyle w:val="6"/>
        <w:rPr>
          <w:b/>
          <w:i w:val="0"/>
          <w:iCs w:val="0"/>
          <w:sz w:val="20"/>
        </w:rPr>
      </w:pPr>
    </w:p>
    <w:p>
      <w:pPr>
        <w:pStyle w:val="6"/>
        <w:spacing w:before="2"/>
        <w:rPr>
          <w:b/>
          <w:i w:val="0"/>
          <w:iCs w:val="0"/>
          <w:sz w:val="25"/>
        </w:rPr>
      </w:pPr>
    </w:p>
    <w:p>
      <w:pPr>
        <w:pStyle w:val="6"/>
        <w:ind w:left="1118" w:leftChars="508" w:firstLine="0" w:firstLineChars="0"/>
        <w:rPr>
          <w:rFonts w:ascii="Times New Roman"/>
          <w:sz w:val="20"/>
        </w:rPr>
      </w:pPr>
      <w:r>
        <w:rPr>
          <w:b/>
          <w:i w:val="0"/>
          <w:iCs w:val="0"/>
          <w:spacing w:val="-9"/>
          <w:sz w:val="28"/>
          <w:szCs w:val="28"/>
        </w:rPr>
        <w:t>请严格遵守手册中的警告和操作指令。正确保存此手册并</w:t>
      </w:r>
      <w:r>
        <w:rPr>
          <w:b/>
          <w:i w:val="0"/>
          <w:iCs w:val="0"/>
          <w:spacing w:val="-8"/>
          <w:sz w:val="28"/>
          <w:szCs w:val="28"/>
        </w:rPr>
        <w:t>且在安装此设备之前仔细阅读下面的说明。在没有阅读完</w:t>
      </w:r>
      <w:r>
        <w:rPr>
          <w:b/>
          <w:i w:val="0"/>
          <w:iCs w:val="0"/>
          <w:sz w:val="28"/>
          <w:szCs w:val="28"/>
        </w:rPr>
        <w:t>安全注意事项和操作指令前请不要操作此设备。</w:t>
      </w:r>
    </w:p>
    <w:p>
      <w:pPr>
        <w:pStyle w:val="6"/>
        <w:rPr>
          <w:rFonts w:ascii="Times New Roman"/>
          <w:sz w:val="20"/>
        </w:rPr>
      </w:pPr>
    </w:p>
    <w:p>
      <w:pPr>
        <w:spacing w:before="33"/>
        <w:ind w:left="0" w:right="153" w:firstLine="0"/>
        <w:jc w:val="right"/>
        <w:rPr>
          <w:rFonts w:hint="eastAsia" w:ascii="微软雅黑" w:eastAsia="微软雅黑"/>
          <w:sz w:val="84"/>
        </w:rPr>
        <w:sectPr>
          <w:pgSz w:w="11910" w:h="16840"/>
          <w:pgMar w:top="1580" w:right="1000" w:bottom="280" w:left="0" w:header="720" w:footer="720" w:gutter="0"/>
          <w:cols w:space="720" w:num="1"/>
        </w:sectPr>
      </w:pPr>
    </w:p>
    <w:p>
      <w:pPr>
        <w:pStyle w:val="2"/>
        <w:spacing w:line="795" w:lineRule="exact"/>
        <w:ind w:left="5248"/>
        <w:rPr>
          <w:rFonts w:hint="eastAsia" w:ascii="微软雅黑" w:eastAsia="微软雅黑"/>
        </w:rPr>
      </w:pPr>
      <w:r>
        <w:rPr>
          <w:spacing w:val="-55"/>
        </w:rPr>
        <w:t xml:space="preserve">第 </w:t>
      </w:r>
      <w:r>
        <w:rPr>
          <w:rFonts w:ascii="Arial" w:eastAsia="Arial"/>
        </w:rPr>
        <w:t xml:space="preserve">1 </w:t>
      </w:r>
      <w:r>
        <w:rPr>
          <w:spacing w:val="-1"/>
        </w:rPr>
        <w:t xml:space="preserve">章 </w:t>
      </w:r>
      <w:r>
        <w:rPr>
          <w:rFonts w:hint="eastAsia" w:ascii="微软雅黑" w:eastAsia="微软雅黑"/>
        </w:rPr>
        <w:t>产品介绍</w:t>
      </w:r>
    </w:p>
    <w:p>
      <w:pPr>
        <w:pStyle w:val="4"/>
        <w:numPr>
          <w:ilvl w:val="1"/>
          <w:numId w:val="1"/>
        </w:numPr>
        <w:tabs>
          <w:tab w:val="left" w:pos="2105"/>
        </w:tabs>
        <w:spacing w:before="434" w:after="0" w:line="240" w:lineRule="auto"/>
        <w:ind w:left="2104" w:right="0" w:hanging="531"/>
        <w:jc w:val="left"/>
      </w:pPr>
      <w:bookmarkStart w:id="0" w:name="1.1产品概述"/>
      <w:bookmarkEnd w:id="0"/>
      <w:bookmarkStart w:id="1" w:name="1.1产品概述"/>
      <w:bookmarkEnd w:id="1"/>
      <w:r>
        <w:rPr>
          <w:spacing w:val="-2"/>
        </w:rPr>
        <w:t>产品概述</w:t>
      </w:r>
    </w:p>
    <w:p>
      <w:pPr>
        <w:pStyle w:val="6"/>
        <w:spacing w:before="110" w:line="223" w:lineRule="auto"/>
        <w:ind w:left="2011" w:right="240" w:firstLine="424"/>
        <w:jc w:val="both"/>
        <w:rPr>
          <w:rFonts w:hint="eastAsia" w:ascii="微软雅黑" w:eastAsia="微软雅黑"/>
        </w:rPr>
      </w:pPr>
      <w:r>
        <w:rPr>
          <w:rFonts w:ascii="Arial" w:eastAsia="Arial"/>
        </w:rPr>
        <w:t xml:space="preserve">DT </w:t>
      </w:r>
      <w:r>
        <w:rPr>
          <w:rFonts w:hint="eastAsia" w:ascii="微软雅黑" w:eastAsia="微软雅黑"/>
        </w:rPr>
        <w:t xml:space="preserve">系列 </w:t>
      </w:r>
      <w:r>
        <w:rPr>
          <w:rFonts w:ascii="Arial" w:eastAsia="Arial"/>
        </w:rPr>
        <w:t xml:space="preserve">UPS </w:t>
      </w:r>
      <w:r>
        <w:rPr>
          <w:rFonts w:hint="eastAsia" w:ascii="微软雅黑" w:eastAsia="微软雅黑"/>
        </w:rPr>
        <w:t xml:space="preserve">是一种双转换在线式，单相输入，单相 </w:t>
      </w:r>
      <w:r>
        <w:rPr>
          <w:rFonts w:ascii="Arial" w:eastAsia="Arial"/>
        </w:rPr>
        <w:t xml:space="preserve">110V </w:t>
      </w:r>
      <w:r>
        <w:rPr>
          <w:rFonts w:hint="eastAsia" w:ascii="微软雅黑" w:eastAsia="微软雅黑"/>
        </w:rPr>
        <w:t>输入输出的不间断电源设备。产品具有高效率和高可靠性，为您的设备提供可靠、优质的交流电源。</w:t>
      </w:r>
      <w:r>
        <w:rPr>
          <w:rFonts w:ascii="Arial" w:eastAsia="Arial"/>
        </w:rPr>
        <w:t xml:space="preserve">DT </w:t>
      </w:r>
      <w:r>
        <w:rPr>
          <w:rFonts w:hint="eastAsia" w:ascii="微软雅黑" w:eastAsia="微软雅黑"/>
        </w:rPr>
        <w:t xml:space="preserve">系列 </w:t>
      </w:r>
      <w:r>
        <w:rPr>
          <w:rFonts w:ascii="Arial" w:eastAsia="Arial"/>
        </w:rPr>
        <w:t>1</w:t>
      </w:r>
      <w:r>
        <w:rPr>
          <w:rFonts w:hint="eastAsia" w:ascii="微软雅黑" w:eastAsia="微软雅黑"/>
        </w:rPr>
        <w:t>～</w:t>
      </w:r>
      <w:r>
        <w:rPr>
          <w:rFonts w:ascii="Arial" w:eastAsia="Arial"/>
        </w:rPr>
        <w:t xml:space="preserve">3kVAUPS </w:t>
      </w:r>
      <w:r>
        <w:rPr>
          <w:rFonts w:hint="eastAsia" w:ascii="微软雅黑" w:eastAsia="微软雅黑"/>
        </w:rPr>
        <w:t>体积小巧，方便客户使用，特别适合船舶、航运、进出口设备等用户需求的基础设备。</w:t>
      </w:r>
    </w:p>
    <w:p>
      <w:pPr>
        <w:pStyle w:val="6"/>
        <w:spacing w:before="100"/>
        <w:ind w:left="2008"/>
        <w:jc w:val="both"/>
        <w:rPr>
          <w:rFonts w:hint="eastAsia" w:ascii="微软雅黑" w:eastAsia="微软雅黑"/>
        </w:rPr>
      </w:pPr>
      <w:r>
        <w:rPr>
          <w:rFonts w:ascii="Arial" w:eastAsia="Arial"/>
        </w:rPr>
        <w:t xml:space="preserve">DT </w:t>
      </w:r>
      <w:r>
        <w:rPr>
          <w:rFonts w:hint="eastAsia" w:ascii="微软雅黑" w:eastAsia="微软雅黑"/>
        </w:rPr>
        <w:t xml:space="preserve">系列 </w:t>
      </w:r>
      <w:r>
        <w:rPr>
          <w:rFonts w:ascii="Arial" w:eastAsia="Arial"/>
        </w:rPr>
        <w:t xml:space="preserve">UPS </w:t>
      </w:r>
      <w:r>
        <w:rPr>
          <w:rFonts w:hint="eastAsia" w:ascii="微软雅黑" w:eastAsia="微软雅黑"/>
        </w:rPr>
        <w:t>与上一代产品相比，采用数字化设计技术，体积更小，性能更好，产品更可靠。</w:t>
      </w:r>
    </w:p>
    <w:p>
      <w:pPr>
        <w:pStyle w:val="6"/>
        <w:spacing w:before="7"/>
        <w:rPr>
          <w:rFonts w:ascii="微软雅黑"/>
          <w:sz w:val="24"/>
        </w:rPr>
      </w:pPr>
    </w:p>
    <w:p>
      <w:pPr>
        <w:pStyle w:val="4"/>
        <w:numPr>
          <w:ilvl w:val="1"/>
          <w:numId w:val="1"/>
        </w:numPr>
        <w:tabs>
          <w:tab w:val="left" w:pos="2117"/>
        </w:tabs>
        <w:spacing w:before="0" w:after="0" w:line="240" w:lineRule="auto"/>
        <w:ind w:left="2116" w:right="0" w:hanging="529"/>
        <w:jc w:val="left"/>
      </w:pPr>
      <w:bookmarkStart w:id="2" w:name="1.2UPS 外观"/>
      <w:bookmarkEnd w:id="2"/>
      <w:r>
        <w:rPr>
          <w:rFonts w:ascii="Arial" w:eastAsia="Arial"/>
        </w:rPr>
        <w:t>UPS</w:t>
      </w:r>
      <w:r>
        <w:rPr>
          <w:rFonts w:ascii="Arial" w:eastAsia="Arial"/>
          <w:spacing w:val="-23"/>
        </w:rPr>
        <w:t xml:space="preserve"> </w:t>
      </w:r>
      <w:r>
        <w:t>外 观</w:t>
      </w:r>
    </w:p>
    <w:p>
      <w:pPr>
        <w:pStyle w:val="6"/>
        <w:spacing w:before="92" w:after="117"/>
        <w:ind w:left="591" w:right="1820"/>
        <w:jc w:val="center"/>
        <w:rPr>
          <w:rFonts w:ascii="Arial" w:eastAsia="Arial"/>
        </w:rPr>
      </w:pPr>
    </w:p>
    <w:p>
      <w:pPr>
        <w:pStyle w:val="6"/>
        <w:spacing w:before="92" w:after="117"/>
        <w:ind w:left="591" w:right="1820"/>
        <w:jc w:val="center"/>
        <w:rPr>
          <w:rFonts w:ascii="Arial" w:eastAsia="Arial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1993900</wp:posOffset>
            </wp:positionH>
            <wp:positionV relativeFrom="paragraph">
              <wp:posOffset>112395</wp:posOffset>
            </wp:positionV>
            <wp:extent cx="3916045" cy="230505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5886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6"/>
        <w:spacing w:before="92" w:after="117"/>
        <w:ind w:left="591" w:right="1820"/>
        <w:jc w:val="center"/>
        <w:rPr>
          <w:rFonts w:hint="eastAsia" w:ascii="微软雅黑" w:eastAsia="微软雅黑"/>
        </w:rPr>
      </w:pPr>
      <w:r>
        <w:rPr>
          <w:rFonts w:hint="eastAsia" w:ascii="Arial"/>
          <w:lang w:val="en-US" w:eastAsia="zh-CN"/>
        </w:rPr>
        <w:t xml:space="preserve">                                </w:t>
      </w:r>
      <w:r>
        <w:rPr>
          <w:rFonts w:ascii="Arial" w:eastAsia="Arial"/>
        </w:rPr>
        <w:t>DT1KS</w:t>
      </w:r>
      <w:r>
        <w:rPr>
          <w:rFonts w:ascii="Arial" w:eastAsia="Arial"/>
          <w:spacing w:val="39"/>
        </w:rPr>
        <w:t xml:space="preserve"> </w:t>
      </w:r>
      <w:r>
        <w:rPr>
          <w:rFonts w:hint="eastAsia" w:ascii="微软雅黑" w:eastAsia="微软雅黑"/>
        </w:rPr>
        <w:t>后盖板</w:t>
      </w:r>
    </w:p>
    <w:p>
      <w:pPr>
        <w:pStyle w:val="6"/>
        <w:spacing w:before="92" w:after="117"/>
        <w:ind w:left="591" w:right="1820"/>
        <w:jc w:val="center"/>
        <w:rPr>
          <w:rFonts w:hint="eastAsia" w:ascii="微软雅黑" w:eastAsia="微软雅黑"/>
        </w:rPr>
      </w:pPr>
    </w:p>
    <w:p>
      <w:pPr>
        <w:pStyle w:val="6"/>
        <w:ind w:left="1803"/>
        <w:rPr>
          <w:rFonts w:ascii="微软雅黑"/>
          <w:sz w:val="20"/>
        </w:rPr>
      </w:pPr>
      <w:r>
        <w:rPr>
          <w:rFonts w:hint="eastAsia" w:ascii="微软雅黑"/>
          <w:sz w:val="20"/>
          <w:lang w:val="en-US" w:eastAsia="zh-CN"/>
        </w:rPr>
        <w:t xml:space="preserve">                         </w:t>
      </w:r>
      <w:r>
        <w:rPr>
          <w:rFonts w:ascii="微软雅黑"/>
          <w:sz w:val="20"/>
        </w:rPr>
        <w:drawing>
          <wp:inline distT="0" distB="0" distL="0" distR="0">
            <wp:extent cx="3698875" cy="2159000"/>
            <wp:effectExtent l="0" t="0" r="15875" b="1270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9362" cy="2159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before="220"/>
        <w:ind w:left="591" w:right="1820"/>
        <w:jc w:val="center"/>
        <w:rPr>
          <w:rFonts w:hint="eastAsia" w:ascii="微软雅黑" w:eastAsia="微软雅黑"/>
        </w:rPr>
      </w:pPr>
      <w:r>
        <w:rPr>
          <w:rFonts w:hint="eastAsia" w:ascii="Arial"/>
          <w:lang w:val="en-US" w:eastAsia="zh-CN"/>
        </w:rPr>
        <w:t xml:space="preserve">                                </w:t>
      </w:r>
      <w:r>
        <w:rPr>
          <w:rFonts w:ascii="Arial" w:eastAsia="Arial"/>
        </w:rPr>
        <w:t>DT2KS</w:t>
      </w:r>
      <w:r>
        <w:rPr>
          <w:rFonts w:ascii="Arial" w:eastAsia="Arial"/>
          <w:spacing w:val="39"/>
        </w:rPr>
        <w:t xml:space="preserve"> </w:t>
      </w:r>
      <w:r>
        <w:rPr>
          <w:rFonts w:hint="eastAsia" w:ascii="微软雅黑" w:eastAsia="微软雅黑"/>
        </w:rPr>
        <w:t>后盖板</w:t>
      </w:r>
    </w:p>
    <w:p>
      <w:pPr>
        <w:spacing w:after="0"/>
        <w:jc w:val="center"/>
        <w:rPr>
          <w:rFonts w:hint="eastAsia" w:ascii="微软雅黑" w:eastAsia="微软雅黑"/>
        </w:rPr>
        <w:sectPr>
          <w:headerReference r:id="rId9" w:type="first"/>
          <w:footerReference r:id="rId11" w:type="first"/>
          <w:headerReference r:id="rId8" w:type="default"/>
          <w:footerReference r:id="rId10" w:type="default"/>
          <w:pgSz w:w="11910" w:h="16840"/>
          <w:pgMar w:top="1580" w:right="1000" w:bottom="280" w:left="0" w:header="720" w:footer="720" w:gutter="0"/>
          <w:cols w:space="720" w:num="1"/>
          <w:titlePg/>
        </w:sectPr>
      </w:pPr>
    </w:p>
    <w:p>
      <w:pPr>
        <w:pStyle w:val="6"/>
        <w:rPr>
          <w:rFonts w:ascii="微软雅黑"/>
          <w:sz w:val="20"/>
        </w:rPr>
      </w:pPr>
    </w:p>
    <w:p>
      <w:pPr>
        <w:pStyle w:val="6"/>
        <w:spacing w:before="8" w:after="1"/>
        <w:rPr>
          <w:rFonts w:ascii="微软雅黑"/>
        </w:rPr>
      </w:pPr>
    </w:p>
    <w:p>
      <w:pPr>
        <w:pStyle w:val="6"/>
        <w:ind w:left="1588"/>
        <w:rPr>
          <w:rFonts w:ascii="微软雅黑"/>
          <w:sz w:val="20"/>
        </w:rPr>
      </w:pPr>
      <w:r>
        <w:rPr>
          <w:rFonts w:hint="eastAsia" w:ascii="微软雅黑"/>
          <w:sz w:val="20"/>
          <w:lang w:val="en-US" w:eastAsia="zh-CN"/>
        </w:rPr>
        <w:t xml:space="preserve">                           </w:t>
      </w:r>
      <w:r>
        <w:rPr>
          <w:rFonts w:ascii="微软雅黑"/>
          <w:sz w:val="20"/>
        </w:rPr>
        <w:drawing>
          <wp:inline distT="0" distB="0" distL="0" distR="0">
            <wp:extent cx="3777615" cy="2283460"/>
            <wp:effectExtent l="0" t="0" r="13335" b="254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8055" cy="2283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before="17"/>
        <w:rPr>
          <w:rFonts w:ascii="微软雅黑"/>
          <w:sz w:val="4"/>
        </w:rPr>
      </w:pPr>
    </w:p>
    <w:p>
      <w:pPr>
        <w:pStyle w:val="6"/>
        <w:spacing w:before="44"/>
        <w:ind w:left="591" w:right="1820"/>
        <w:jc w:val="center"/>
        <w:rPr>
          <w:rFonts w:ascii="Arial" w:eastAsia="Arial"/>
        </w:rPr>
      </w:pPr>
    </w:p>
    <w:p>
      <w:pPr>
        <w:pStyle w:val="6"/>
        <w:spacing w:before="44"/>
        <w:ind w:left="591" w:right="1820"/>
        <w:jc w:val="center"/>
        <w:rPr>
          <w:rFonts w:hint="eastAsia" w:ascii="微软雅黑" w:eastAsia="微软雅黑"/>
        </w:rPr>
      </w:pPr>
      <w:r>
        <w:rPr>
          <w:rFonts w:hint="eastAsia" w:ascii="Arial"/>
          <w:lang w:val="en-US" w:eastAsia="zh-CN"/>
        </w:rPr>
        <w:t xml:space="preserve">                                </w:t>
      </w:r>
      <w:r>
        <w:rPr>
          <w:rFonts w:ascii="Arial" w:eastAsia="Arial"/>
        </w:rPr>
        <w:t xml:space="preserve">DT3KS </w:t>
      </w:r>
      <w:r>
        <w:rPr>
          <w:rFonts w:hint="eastAsia" w:ascii="微软雅黑" w:eastAsia="微软雅黑"/>
        </w:rPr>
        <w:t>后盖板</w:t>
      </w:r>
    </w:p>
    <w:p>
      <w:pPr>
        <w:pStyle w:val="6"/>
        <w:spacing w:before="93"/>
        <w:ind w:firstLine="3360" w:firstLineChars="1600"/>
        <w:jc w:val="both"/>
        <w:rPr>
          <w:rFonts w:hint="eastAsia" w:ascii="微软雅黑" w:eastAsia="微软雅黑"/>
        </w:rPr>
      </w:pPr>
      <w:r>
        <w:rPr>
          <w:rFonts w:hint="eastAsia" w:ascii="微软雅黑" w:eastAsia="微软雅黑"/>
        </w:rPr>
        <w:t>注</w:t>
      </w:r>
      <w:r>
        <w:rPr>
          <w:rFonts w:ascii="Arial" w:eastAsia="Arial"/>
        </w:rPr>
        <w:t xml:space="preserve">: </w:t>
      </w:r>
      <w:r>
        <w:rPr>
          <w:rFonts w:hint="eastAsia" w:ascii="微软雅黑" w:eastAsia="微软雅黑"/>
        </w:rPr>
        <w:t>以上塔式均以长效机为例，标准机将无电池插座。</w:t>
      </w:r>
    </w:p>
    <w:p>
      <w:pPr>
        <w:pStyle w:val="6"/>
        <w:rPr>
          <w:rFonts w:ascii="微软雅黑"/>
          <w:sz w:val="20"/>
        </w:rPr>
      </w:pPr>
    </w:p>
    <w:p>
      <w:pPr>
        <w:pStyle w:val="6"/>
        <w:spacing w:before="13"/>
        <w:rPr>
          <w:rFonts w:ascii="微软雅黑"/>
          <w:sz w:val="10"/>
        </w:rPr>
      </w:pPr>
    </w:p>
    <w:p>
      <w:pPr>
        <w:pStyle w:val="6"/>
        <w:spacing w:before="15"/>
        <w:rPr>
          <w:rFonts w:hint="default" w:ascii="微软雅黑" w:eastAsia="宋体"/>
          <w:sz w:val="7"/>
          <w:lang w:val="en-US" w:eastAsia="zh-CN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1379220</wp:posOffset>
            </wp:positionH>
            <wp:positionV relativeFrom="paragraph">
              <wp:posOffset>21590</wp:posOffset>
            </wp:positionV>
            <wp:extent cx="4586605" cy="1665605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jpe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440" cy="1665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/>
          <w:sz w:val="7"/>
          <w:lang w:val="en-US" w:eastAsia="zh-CN"/>
        </w:rPr>
        <w:t xml:space="preserve">   </w:t>
      </w:r>
    </w:p>
    <w:p>
      <w:pPr>
        <w:pStyle w:val="6"/>
        <w:spacing w:before="44"/>
        <w:ind w:left="4132" w:firstLine="420" w:firstLineChars="200"/>
        <w:rPr>
          <w:rFonts w:hint="eastAsia" w:ascii="微软雅黑" w:eastAsia="微软雅黑"/>
        </w:rPr>
      </w:pPr>
      <w:r>
        <w:rPr>
          <w:rFonts w:ascii="Arial" w:eastAsia="Arial"/>
        </w:rPr>
        <w:t xml:space="preserve">DT1K(S) RACK UPS </w:t>
      </w:r>
      <w:r>
        <w:rPr>
          <w:rFonts w:hint="eastAsia" w:ascii="微软雅黑" w:eastAsia="微软雅黑"/>
        </w:rPr>
        <w:t>后盖板示意图</w:t>
      </w:r>
    </w:p>
    <w:p>
      <w:pPr>
        <w:pStyle w:val="6"/>
        <w:spacing w:before="8"/>
        <w:rPr>
          <w:rFonts w:ascii="微软雅黑"/>
          <w:sz w:val="12"/>
        </w:rPr>
      </w:pPr>
    </w:p>
    <w:p>
      <w:pPr>
        <w:pStyle w:val="6"/>
        <w:spacing w:before="81"/>
        <w:ind w:left="4132"/>
        <w:rPr>
          <w:rFonts w:ascii="Arial" w:eastAsia="Arial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1372870</wp:posOffset>
            </wp:positionH>
            <wp:positionV relativeFrom="paragraph">
              <wp:posOffset>182880</wp:posOffset>
            </wp:positionV>
            <wp:extent cx="4625340" cy="1531620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5176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 xml:space="preserve">. </w:t>
      </w:r>
    </w:p>
    <w:p>
      <w:pPr>
        <w:pStyle w:val="6"/>
        <w:spacing w:before="81"/>
        <w:ind w:left="4132" w:firstLine="420" w:firstLineChars="200"/>
        <w:rPr>
          <w:rFonts w:hint="eastAsia" w:ascii="微软雅黑" w:eastAsia="微软雅黑"/>
        </w:rPr>
      </w:pPr>
      <w:r>
        <w:rPr>
          <w:rFonts w:ascii="Arial" w:eastAsia="Arial"/>
        </w:rPr>
        <w:t xml:space="preserve">DT2/3K Rack UPS </w:t>
      </w:r>
      <w:r>
        <w:rPr>
          <w:rFonts w:hint="eastAsia" w:ascii="微软雅黑" w:eastAsia="微软雅黑"/>
        </w:rPr>
        <w:t>后盖板示意图</w:t>
      </w:r>
    </w:p>
    <w:p>
      <w:pPr>
        <w:pStyle w:val="6"/>
        <w:spacing w:before="93"/>
        <w:ind w:left="1448" w:right="1820"/>
        <w:jc w:val="center"/>
        <w:rPr>
          <w:rFonts w:ascii="Arial" w:eastAsia="Arial"/>
        </w:rPr>
      </w:pPr>
      <w:r>
        <w:rPr>
          <w:rFonts w:hint="eastAsia" w:ascii="微软雅黑" w:eastAsia="微软雅黑"/>
          <w:lang w:val="en-US" w:eastAsia="zh-CN"/>
        </w:rPr>
        <w:t xml:space="preserve">                     </w:t>
      </w:r>
      <w:r>
        <w:rPr>
          <w:rFonts w:hint="eastAsia" w:ascii="微软雅黑" w:eastAsia="微软雅黑"/>
        </w:rPr>
        <w:t>注</w:t>
      </w:r>
      <w:r>
        <w:rPr>
          <w:rFonts w:ascii="Arial" w:eastAsia="Arial"/>
        </w:rPr>
        <w:t xml:space="preserve">: RACK UPS </w:t>
      </w:r>
      <w:r>
        <w:rPr>
          <w:rFonts w:hint="eastAsia" w:ascii="微软雅黑" w:eastAsia="微软雅黑"/>
        </w:rPr>
        <w:t>的后盖板仅供参考</w:t>
      </w:r>
      <w:r>
        <w:rPr>
          <w:rFonts w:ascii="Arial" w:eastAsia="Arial"/>
        </w:rPr>
        <w:t>,</w:t>
      </w:r>
      <w:r>
        <w:rPr>
          <w:rFonts w:hint="eastAsia" w:ascii="微软雅黑" w:eastAsia="微软雅黑"/>
        </w:rPr>
        <w:t>根据用户要求</w:t>
      </w:r>
      <w:r>
        <w:rPr>
          <w:rFonts w:ascii="Arial" w:eastAsia="Arial"/>
        </w:rPr>
        <w:t>,</w:t>
      </w:r>
      <w:r>
        <w:rPr>
          <w:rFonts w:hint="eastAsia" w:ascii="微软雅黑" w:eastAsia="微软雅黑"/>
        </w:rPr>
        <w:t>与实物可能略有差异</w:t>
      </w:r>
      <w:r>
        <w:rPr>
          <w:rFonts w:ascii="Arial" w:eastAsia="Arial"/>
        </w:rPr>
        <w:t>.</w:t>
      </w:r>
    </w:p>
    <w:p>
      <w:pPr>
        <w:spacing w:after="0"/>
        <w:jc w:val="center"/>
        <w:rPr>
          <w:rFonts w:ascii="Arial" w:eastAsia="Arial"/>
        </w:rPr>
        <w:sectPr>
          <w:headerReference r:id="rId12" w:type="default"/>
          <w:pgSz w:w="11910" w:h="16840"/>
          <w:pgMar w:top="1520" w:right="1000" w:bottom="280" w:left="0" w:header="1328" w:footer="0" w:gutter="0"/>
          <w:cols w:space="720" w:num="1"/>
        </w:sectPr>
      </w:pPr>
    </w:p>
    <w:p>
      <w:pPr>
        <w:pStyle w:val="4"/>
        <w:numPr>
          <w:ilvl w:val="1"/>
          <w:numId w:val="1"/>
        </w:numPr>
        <w:tabs>
          <w:tab w:val="left" w:pos="2568"/>
        </w:tabs>
        <w:spacing w:before="185" w:after="0" w:line="240" w:lineRule="auto"/>
        <w:ind w:left="2568" w:right="0" w:hanging="531"/>
        <w:jc w:val="left"/>
      </w:pPr>
      <w:bookmarkStart w:id="3" w:name="1.3工作原理"/>
      <w:bookmarkEnd w:id="3"/>
      <w:bookmarkStart w:id="4" w:name="1.3工作原理"/>
      <w:bookmarkEnd w:id="4"/>
      <w:r>
        <w:rPr>
          <w:spacing w:val="-2"/>
        </w:rPr>
        <w:t>工作原理</w:t>
      </w:r>
    </w:p>
    <w:p>
      <w:pPr>
        <w:pStyle w:val="6"/>
        <w:rPr>
          <w:rFonts w:ascii="微软雅黑"/>
          <w:b/>
          <w:sz w:val="11"/>
        </w:rPr>
      </w:pPr>
    </w:p>
    <w:p>
      <w:pPr>
        <w:pStyle w:val="6"/>
        <w:spacing w:before="4"/>
        <w:rPr>
          <w:rFonts w:ascii="微软雅黑"/>
          <w:b/>
          <w:sz w:val="27"/>
        </w:rPr>
      </w:pPr>
    </w:p>
    <w:p>
      <w:pPr>
        <w:pStyle w:val="6"/>
        <w:spacing w:before="4"/>
        <w:rPr>
          <w:rFonts w:ascii="微软雅黑"/>
          <w:b/>
          <w:sz w:val="27"/>
        </w:rPr>
      </w:pPr>
      <w:r>
        <mc:AlternateContent>
          <mc:Choice Requires="wpg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1242060</wp:posOffset>
                </wp:positionH>
                <wp:positionV relativeFrom="paragraph">
                  <wp:posOffset>1905</wp:posOffset>
                </wp:positionV>
                <wp:extent cx="5385435" cy="2755265"/>
                <wp:effectExtent l="0" t="0" r="5715" b="6985"/>
                <wp:wrapTopAndBottom/>
                <wp:docPr id="18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5435" cy="2755265"/>
                          <a:chOff x="1806" y="242"/>
                          <a:chExt cx="8481" cy="4339"/>
                        </a:xfrm>
                      </wpg:grpSpPr>
                      <wps:wsp>
                        <wps:cNvPr id="16" name="任意多边形 7"/>
                        <wps:cNvSpPr/>
                        <wps:spPr>
                          <a:xfrm>
                            <a:off x="1806" y="242"/>
                            <a:ext cx="8481" cy="4339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481" h="4339">
                                <a:moveTo>
                                  <a:pt x="8481" y="4339"/>
                                </a:moveTo>
                                <a:lnTo>
                                  <a:pt x="0" y="4339"/>
                                </a:lnTo>
                                <a:lnTo>
                                  <a:pt x="0" y="0"/>
                                </a:lnTo>
                                <a:lnTo>
                                  <a:pt x="8481" y="0"/>
                                </a:lnTo>
                                <a:lnTo>
                                  <a:pt x="8481" y="8"/>
                                </a:lnTo>
                                <a:lnTo>
                                  <a:pt x="15" y="8"/>
                                </a:lnTo>
                                <a:lnTo>
                                  <a:pt x="8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4324"/>
                                </a:lnTo>
                                <a:lnTo>
                                  <a:pt x="8" y="4324"/>
                                </a:lnTo>
                                <a:lnTo>
                                  <a:pt x="15" y="4332"/>
                                </a:lnTo>
                                <a:lnTo>
                                  <a:pt x="8481" y="4332"/>
                                </a:lnTo>
                                <a:lnTo>
                                  <a:pt x="8481" y="4339"/>
                                </a:lnTo>
                                <a:close/>
                                <a:moveTo>
                                  <a:pt x="15" y="15"/>
                                </a:moveTo>
                                <a:lnTo>
                                  <a:pt x="8" y="15"/>
                                </a:lnTo>
                                <a:lnTo>
                                  <a:pt x="15" y="8"/>
                                </a:lnTo>
                                <a:lnTo>
                                  <a:pt x="15" y="15"/>
                                </a:lnTo>
                                <a:close/>
                                <a:moveTo>
                                  <a:pt x="8466" y="15"/>
                                </a:moveTo>
                                <a:lnTo>
                                  <a:pt x="15" y="15"/>
                                </a:lnTo>
                                <a:lnTo>
                                  <a:pt x="15" y="8"/>
                                </a:lnTo>
                                <a:lnTo>
                                  <a:pt x="8466" y="8"/>
                                </a:lnTo>
                                <a:lnTo>
                                  <a:pt x="8466" y="15"/>
                                </a:lnTo>
                                <a:close/>
                                <a:moveTo>
                                  <a:pt x="8466" y="4332"/>
                                </a:moveTo>
                                <a:lnTo>
                                  <a:pt x="8466" y="8"/>
                                </a:lnTo>
                                <a:lnTo>
                                  <a:pt x="8473" y="15"/>
                                </a:lnTo>
                                <a:lnTo>
                                  <a:pt x="8481" y="15"/>
                                </a:lnTo>
                                <a:lnTo>
                                  <a:pt x="8481" y="4324"/>
                                </a:lnTo>
                                <a:lnTo>
                                  <a:pt x="8473" y="4324"/>
                                </a:lnTo>
                                <a:lnTo>
                                  <a:pt x="8466" y="4332"/>
                                </a:lnTo>
                                <a:close/>
                                <a:moveTo>
                                  <a:pt x="8481" y="15"/>
                                </a:moveTo>
                                <a:lnTo>
                                  <a:pt x="8473" y="15"/>
                                </a:lnTo>
                                <a:lnTo>
                                  <a:pt x="8466" y="8"/>
                                </a:lnTo>
                                <a:lnTo>
                                  <a:pt x="8481" y="8"/>
                                </a:lnTo>
                                <a:lnTo>
                                  <a:pt x="8481" y="15"/>
                                </a:lnTo>
                                <a:close/>
                                <a:moveTo>
                                  <a:pt x="15" y="4332"/>
                                </a:moveTo>
                                <a:lnTo>
                                  <a:pt x="8" y="4324"/>
                                </a:lnTo>
                                <a:lnTo>
                                  <a:pt x="15" y="4324"/>
                                </a:lnTo>
                                <a:lnTo>
                                  <a:pt x="15" y="4332"/>
                                </a:lnTo>
                                <a:close/>
                                <a:moveTo>
                                  <a:pt x="8466" y="4332"/>
                                </a:moveTo>
                                <a:lnTo>
                                  <a:pt x="15" y="4332"/>
                                </a:lnTo>
                                <a:lnTo>
                                  <a:pt x="15" y="4324"/>
                                </a:lnTo>
                                <a:lnTo>
                                  <a:pt x="8466" y="4324"/>
                                </a:lnTo>
                                <a:lnTo>
                                  <a:pt x="8466" y="4332"/>
                                </a:lnTo>
                                <a:close/>
                                <a:moveTo>
                                  <a:pt x="8481" y="4332"/>
                                </a:moveTo>
                                <a:lnTo>
                                  <a:pt x="8466" y="4332"/>
                                </a:lnTo>
                                <a:lnTo>
                                  <a:pt x="8473" y="4324"/>
                                </a:lnTo>
                                <a:lnTo>
                                  <a:pt x="8481" y="4324"/>
                                </a:lnTo>
                                <a:lnTo>
                                  <a:pt x="8481" y="43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pic:pic xmlns:pic="http://schemas.openxmlformats.org/drawingml/2006/picture">
                        <pic:nvPicPr>
                          <pic:cNvPr id="17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965" y="450"/>
                            <a:ext cx="8163" cy="3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6" o:spid="_x0000_s1026" o:spt="203" style="position:absolute;left:0pt;margin-left:97.8pt;margin-top:0.15pt;height:216.95pt;width:424.05pt;mso-position-horizontal-relative:page;mso-wrap-distance-bottom:0pt;mso-wrap-distance-top:0pt;z-index:-251655168;mso-width-relative:page;mso-height-relative:page;" coordorigin="1806,242" coordsize="8481,4339" o:gfxdata="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">
                <o:lock v:ext="edit" aspectratio="f"/>
                <v:shape id="任意多边形 7" o:spid="_x0000_s1026" o:spt="100" style="position:absolute;left:1806;top:242;height:4339;width:8481;" fillcolor="#000000" filled="t" stroked="f" coordsize="8481,4339" o:gfxdata="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wfCsS5AAAA2wAA&#10;AA8AAAAAAAAAAQAgAAAAIgAAAGRycy9kb3ducmV2LnhtbFBLAQIUABQAAAAIAIdO4kAzLwWeOwAA&#10;ADkAAAAQAAAAAAAAAAEAIAAAAAgBAABkcnMvc2hhcGV4bWwueG1sUEsFBgAAAAAGAAYAWwEAALID&#10;AAAAAA==&#10;" path="m8481,4339l0,4339,0,0,8481,0,8481,8,15,8,8,15,15,15,15,4324,8,4324,15,4332,8481,4332,8481,4339xm15,15l8,15,15,8,15,15xm8466,15l15,15,15,8,8466,8,8466,15xm8466,4332l8466,8,8473,15,8481,15,8481,4324,8473,4324,8466,4332xm8481,15l8473,15,8466,8,8481,8,8481,15xm15,4332l8,4324,15,4324,15,4332xm8466,4332l15,4332,15,4324,8466,4324,8466,4332xm8481,4332l8466,4332,8473,4324,8481,4324,8481,4332xe">
                  <v:fill on="t" focussize="0,0"/>
                  <v:stroke on="f"/>
                  <v:imagedata o:title=""/>
                  <o:lock v:ext="edit" aspectratio="f"/>
                </v:shape>
                <v:shape id="图片 8" o:spid="_x0000_s1026" o:spt="75" type="#_x0000_t75" style="position:absolute;left:1965;top:450;height:3924;width:8163;" filled="f" o:preferrelative="t" stroked="f" coordsize="21600,21600" o:gfxdata="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jaNQ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3" o:title=""/>
                  <o:lock v:ext="edit" aspectratio="t"/>
                </v:shape>
                <w10:wrap type="topAndBottom"/>
              </v:group>
            </w:pict>
          </mc:Fallback>
        </mc:AlternateContent>
      </w:r>
    </w:p>
    <w:p>
      <w:pPr>
        <w:pStyle w:val="6"/>
        <w:spacing w:before="4"/>
        <w:rPr>
          <w:rFonts w:ascii="微软雅黑"/>
          <w:b/>
          <w:sz w:val="27"/>
        </w:rPr>
      </w:pPr>
    </w:p>
    <w:p>
      <w:pPr>
        <w:pStyle w:val="13"/>
        <w:numPr>
          <w:ilvl w:val="0"/>
          <w:numId w:val="2"/>
        </w:numPr>
        <w:tabs>
          <w:tab w:val="left" w:pos="2457"/>
          <w:tab w:val="left" w:pos="2458"/>
        </w:tabs>
        <w:spacing w:before="44" w:after="0" w:line="240" w:lineRule="auto"/>
        <w:ind w:left="2457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hint="eastAsia" w:ascii="微软雅黑" w:hAnsi="微软雅黑" w:eastAsia="微软雅黑"/>
          <w:spacing w:val="-1"/>
          <w:sz w:val="21"/>
        </w:rPr>
        <w:t xml:space="preserve">输入滤波：完成对输入市电的滤波，为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4"/>
          <w:sz w:val="21"/>
        </w:rPr>
        <w:t xml:space="preserve"> </w:t>
      </w:r>
      <w:r>
        <w:rPr>
          <w:rFonts w:hint="eastAsia" w:ascii="微软雅黑" w:hAnsi="微软雅黑" w:eastAsia="微软雅黑"/>
          <w:sz w:val="21"/>
        </w:rPr>
        <w:t>提供干净的电源。</w:t>
      </w:r>
    </w:p>
    <w:p>
      <w:pPr>
        <w:pStyle w:val="13"/>
        <w:numPr>
          <w:ilvl w:val="0"/>
          <w:numId w:val="2"/>
        </w:numPr>
        <w:tabs>
          <w:tab w:val="left" w:pos="2457"/>
          <w:tab w:val="left" w:pos="2458"/>
        </w:tabs>
        <w:spacing w:before="93" w:after="0" w:line="240" w:lineRule="auto"/>
        <w:ind w:left="2457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ascii="Arial" w:hAnsi="Arial" w:eastAsia="Arial"/>
          <w:sz w:val="21"/>
        </w:rPr>
        <w:t>AC/DC</w:t>
      </w:r>
      <w:r>
        <w:rPr>
          <w:rFonts w:ascii="Arial" w:hAnsi="Arial" w:eastAsia="Arial"/>
          <w:spacing w:val="-27"/>
          <w:sz w:val="21"/>
        </w:rPr>
        <w:t xml:space="preserve"> </w:t>
      </w:r>
      <w:r>
        <w:rPr>
          <w:rFonts w:hint="eastAsia" w:ascii="微软雅黑" w:hAnsi="微软雅黑" w:eastAsia="微软雅黑"/>
          <w:sz w:val="21"/>
        </w:rPr>
        <w:t>升压：将经过滤波后的市电进行交流</w:t>
      </w:r>
      <w:r>
        <w:rPr>
          <w:rFonts w:ascii="Arial" w:hAnsi="Arial" w:eastAsia="Arial"/>
          <w:sz w:val="21"/>
        </w:rPr>
        <w:t>/</w:t>
      </w:r>
      <w:r>
        <w:rPr>
          <w:rFonts w:hint="eastAsia" w:ascii="微软雅黑" w:hAnsi="微软雅黑" w:eastAsia="微软雅黑"/>
          <w:sz w:val="21"/>
        </w:rPr>
        <w:t>直流转换，并对转换后的直</w:t>
      </w:r>
    </w:p>
    <w:p>
      <w:pPr>
        <w:pStyle w:val="13"/>
        <w:numPr>
          <w:ilvl w:val="0"/>
          <w:numId w:val="2"/>
        </w:numPr>
        <w:tabs>
          <w:tab w:val="left" w:pos="2457"/>
          <w:tab w:val="left" w:pos="2458"/>
        </w:tabs>
        <w:spacing w:before="93" w:after="0" w:line="240" w:lineRule="auto"/>
        <w:ind w:left="2457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ascii="Arial" w:hAnsi="Arial" w:eastAsia="Arial"/>
          <w:sz w:val="21"/>
        </w:rPr>
        <w:t>DC/DC</w:t>
      </w:r>
      <w:r>
        <w:rPr>
          <w:rFonts w:ascii="Arial" w:hAnsi="Arial" w:eastAsia="Arial"/>
          <w:spacing w:val="-12"/>
          <w:sz w:val="21"/>
        </w:rPr>
        <w:t xml:space="preserve"> </w:t>
      </w:r>
      <w:r>
        <w:rPr>
          <w:rFonts w:hint="eastAsia" w:ascii="微软雅黑" w:hAnsi="微软雅黑" w:eastAsia="微软雅黑"/>
          <w:spacing w:val="-4"/>
          <w:sz w:val="21"/>
        </w:rPr>
        <w:t xml:space="preserve">升压：当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12"/>
          <w:sz w:val="21"/>
        </w:rPr>
        <w:t xml:space="preserve"> </w:t>
      </w:r>
      <w:r>
        <w:rPr>
          <w:rFonts w:hint="eastAsia" w:ascii="微软雅黑" w:hAnsi="微软雅黑" w:eastAsia="微软雅黑"/>
          <w:sz w:val="21"/>
        </w:rPr>
        <w:t>工作在电池供电模式时，由该电路进行直流升压处</w:t>
      </w:r>
    </w:p>
    <w:p>
      <w:pPr>
        <w:pStyle w:val="13"/>
        <w:numPr>
          <w:ilvl w:val="0"/>
          <w:numId w:val="2"/>
        </w:numPr>
        <w:tabs>
          <w:tab w:val="left" w:pos="2457"/>
          <w:tab w:val="left" w:pos="2458"/>
        </w:tabs>
        <w:spacing w:before="93" w:after="0" w:line="240" w:lineRule="auto"/>
        <w:ind w:left="2457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ascii="Arial" w:hAnsi="Arial" w:eastAsia="Arial"/>
          <w:sz w:val="21"/>
        </w:rPr>
        <w:t>DC/AC</w:t>
      </w:r>
      <w:r>
        <w:rPr>
          <w:rFonts w:ascii="Arial" w:hAnsi="Arial" w:eastAsia="Arial"/>
          <w:spacing w:val="-7"/>
          <w:sz w:val="21"/>
        </w:rPr>
        <w:t xml:space="preserve"> </w:t>
      </w:r>
      <w:r>
        <w:rPr>
          <w:rFonts w:hint="eastAsia" w:ascii="微软雅黑" w:hAnsi="微软雅黑" w:eastAsia="微软雅黑"/>
          <w:sz w:val="21"/>
        </w:rPr>
        <w:t>逆变</w:t>
      </w:r>
      <w:r>
        <w:rPr>
          <w:rFonts w:ascii="Arial" w:hAnsi="Arial" w:eastAsia="Arial"/>
          <w:sz w:val="21"/>
        </w:rPr>
        <w:t>:</w:t>
      </w:r>
      <w:r>
        <w:rPr>
          <w:rFonts w:hint="eastAsia" w:ascii="微软雅黑" w:hAnsi="微软雅黑" w:eastAsia="微软雅黑"/>
          <w:sz w:val="21"/>
        </w:rPr>
        <w:t>将经过升压处理的直流电转换成稳定的交流输出。</w:t>
      </w:r>
    </w:p>
    <w:p>
      <w:pPr>
        <w:pStyle w:val="13"/>
        <w:numPr>
          <w:ilvl w:val="0"/>
          <w:numId w:val="2"/>
        </w:numPr>
        <w:tabs>
          <w:tab w:val="left" w:pos="2457"/>
          <w:tab w:val="left" w:pos="2458"/>
        </w:tabs>
        <w:spacing w:before="95" w:after="0" w:line="240" w:lineRule="auto"/>
        <w:ind w:left="2457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hint="eastAsia" w:ascii="微软雅黑" w:hAnsi="微软雅黑" w:eastAsia="微软雅黑"/>
          <w:spacing w:val="-3"/>
          <w:sz w:val="21"/>
        </w:rPr>
        <w:t xml:space="preserve">旁路：当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36"/>
          <w:sz w:val="21"/>
        </w:rPr>
        <w:t xml:space="preserve"> </w:t>
      </w:r>
      <w:r>
        <w:rPr>
          <w:rFonts w:hint="eastAsia" w:ascii="微软雅黑" w:hAnsi="微软雅黑" w:eastAsia="微软雅黑"/>
          <w:sz w:val="21"/>
        </w:rPr>
        <w:t>发生过载、逆变异常等故障时，将自动切换到旁路供电模</w:t>
      </w:r>
    </w:p>
    <w:p>
      <w:pPr>
        <w:pStyle w:val="13"/>
        <w:numPr>
          <w:ilvl w:val="0"/>
          <w:numId w:val="2"/>
        </w:numPr>
        <w:tabs>
          <w:tab w:val="left" w:pos="2457"/>
          <w:tab w:val="left" w:pos="2458"/>
        </w:tabs>
        <w:spacing w:before="93" w:after="0" w:line="240" w:lineRule="auto"/>
        <w:ind w:left="2457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hint="eastAsia" w:ascii="微软雅黑" w:hAnsi="微软雅黑" w:eastAsia="微软雅黑"/>
          <w:spacing w:val="-2"/>
          <w:sz w:val="21"/>
        </w:rPr>
        <w:t xml:space="preserve">充电器：标准型提供 </w:t>
      </w:r>
      <w:r>
        <w:rPr>
          <w:rFonts w:ascii="Arial" w:hAnsi="Arial" w:eastAsia="Arial"/>
          <w:sz w:val="21"/>
        </w:rPr>
        <w:t>1A</w:t>
      </w:r>
      <w:r>
        <w:rPr>
          <w:rFonts w:ascii="Arial" w:hAnsi="Arial" w:eastAsia="Arial"/>
          <w:spacing w:val="-8"/>
          <w:sz w:val="21"/>
        </w:rPr>
        <w:t xml:space="preserve"> </w:t>
      </w:r>
      <w:r>
        <w:rPr>
          <w:rFonts w:hint="eastAsia" w:ascii="微软雅黑" w:hAnsi="微软雅黑" w:eastAsia="微软雅黑"/>
          <w:spacing w:val="-2"/>
          <w:sz w:val="21"/>
        </w:rPr>
        <w:t xml:space="preserve">的充电电流；长效型 </w:t>
      </w:r>
      <w:r>
        <w:rPr>
          <w:rFonts w:ascii="Arial" w:hAnsi="Arial" w:eastAsia="Arial"/>
          <w:spacing w:val="-4"/>
          <w:sz w:val="21"/>
        </w:rPr>
        <w:t>1kVA</w:t>
      </w:r>
      <w:r>
        <w:rPr>
          <w:rFonts w:ascii="Arial" w:hAnsi="Arial" w:eastAsia="Arial"/>
          <w:spacing w:val="27"/>
          <w:sz w:val="21"/>
        </w:rPr>
        <w:t xml:space="preserve"> </w:t>
      </w:r>
      <w:r>
        <w:rPr>
          <w:rFonts w:hint="eastAsia" w:ascii="微软雅黑" w:hAnsi="微软雅黑" w:eastAsia="微软雅黑"/>
          <w:spacing w:val="-4"/>
          <w:sz w:val="21"/>
        </w:rPr>
        <w:t xml:space="preserve">提供 </w:t>
      </w:r>
      <w:r>
        <w:rPr>
          <w:rFonts w:ascii="Arial" w:hAnsi="Arial" w:eastAsia="Arial"/>
          <w:sz w:val="21"/>
        </w:rPr>
        <w:t>7A</w:t>
      </w:r>
      <w:r>
        <w:rPr>
          <w:rFonts w:ascii="Arial" w:hAnsi="Arial" w:eastAsia="Arial"/>
          <w:spacing w:val="-8"/>
          <w:sz w:val="21"/>
        </w:rPr>
        <w:t xml:space="preserve"> </w:t>
      </w:r>
      <w:r>
        <w:rPr>
          <w:rFonts w:hint="eastAsia" w:ascii="微软雅黑" w:hAnsi="微软雅黑" w:eastAsia="微软雅黑"/>
          <w:sz w:val="21"/>
        </w:rPr>
        <w:t>的充电电流，</w:t>
      </w:r>
    </w:p>
    <w:p>
      <w:pPr>
        <w:pStyle w:val="13"/>
        <w:numPr>
          <w:ilvl w:val="0"/>
          <w:numId w:val="2"/>
        </w:numPr>
        <w:tabs>
          <w:tab w:val="left" w:pos="2457"/>
          <w:tab w:val="left" w:pos="2458"/>
        </w:tabs>
        <w:spacing w:before="93" w:after="0" w:line="240" w:lineRule="auto"/>
        <w:ind w:left="2457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hint="eastAsia" w:ascii="微软雅黑" w:hAnsi="微软雅黑" w:eastAsia="微软雅黑"/>
          <w:sz w:val="21"/>
        </w:rPr>
        <w:t>电池：适用电池类型为密封式免维护铅酸蓄电池。</w:t>
      </w:r>
    </w:p>
    <w:p>
      <w:pPr>
        <w:pStyle w:val="13"/>
        <w:numPr>
          <w:ilvl w:val="0"/>
          <w:numId w:val="2"/>
        </w:numPr>
        <w:tabs>
          <w:tab w:val="left" w:pos="2457"/>
          <w:tab w:val="left" w:pos="2458"/>
        </w:tabs>
        <w:spacing w:before="93" w:after="0" w:line="240" w:lineRule="auto"/>
        <w:ind w:left="2457" w:right="0" w:hanging="421"/>
        <w:jc w:val="left"/>
        <w:rPr>
          <w:rFonts w:ascii="Arial" w:hAnsi="Arial" w:eastAsia="Arial"/>
          <w:sz w:val="21"/>
        </w:rPr>
        <w:sectPr>
          <w:pgSz w:w="11910" w:h="16840"/>
          <w:pgMar w:top="1520" w:right="1000" w:bottom="280" w:left="0" w:header="1328" w:footer="0" w:gutter="0"/>
          <w:cols w:space="720" w:num="1"/>
        </w:sectPr>
      </w:pPr>
      <w:r>
        <w:rPr>
          <w:rFonts w:hint="eastAsia" w:ascii="微软雅黑" w:hAnsi="微软雅黑" w:eastAsia="微软雅黑"/>
          <w:spacing w:val="-2"/>
          <w:sz w:val="21"/>
        </w:rPr>
        <w:t xml:space="preserve">输出滤波：完成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49"/>
          <w:sz w:val="21"/>
        </w:rPr>
        <w:t xml:space="preserve"> </w:t>
      </w:r>
      <w:r>
        <w:rPr>
          <w:rFonts w:hint="eastAsia" w:ascii="微软雅黑" w:hAnsi="微软雅黑" w:eastAsia="微软雅黑"/>
          <w:sz w:val="21"/>
        </w:rPr>
        <w:t>输出滤波，为负载提供干净的电源。</w:t>
      </w:r>
      <w:r>
        <w:rPr>
          <w:rFonts w:ascii="Arial" w:hAnsi="Arial" w:eastAsia="Arial"/>
          <w:sz w:val="21"/>
        </w:rPr>
        <w:t>.</w:t>
      </w:r>
    </w:p>
    <w:p>
      <w:pPr>
        <w:pStyle w:val="6"/>
        <w:rPr>
          <w:rFonts w:ascii="Arial"/>
          <w:sz w:val="20"/>
        </w:rPr>
      </w:pPr>
    </w:p>
    <w:p>
      <w:pPr>
        <w:pStyle w:val="2"/>
        <w:spacing w:before="155"/>
        <w:rPr>
          <w:rFonts w:hint="eastAsia" w:ascii="微软雅黑" w:eastAsia="微软雅黑"/>
        </w:rPr>
      </w:pPr>
      <w:r>
        <w:rPr>
          <w:spacing w:val="-57"/>
        </w:rPr>
        <w:t xml:space="preserve">第 </w:t>
      </w:r>
      <w:r>
        <w:rPr>
          <w:rFonts w:ascii="Arial" w:eastAsia="Arial"/>
        </w:rPr>
        <w:t xml:space="preserve">2 </w:t>
      </w:r>
      <w:r>
        <w:rPr>
          <w:spacing w:val="-1"/>
        </w:rPr>
        <w:t xml:space="preserve">章 </w:t>
      </w:r>
      <w:r>
        <w:rPr>
          <w:rFonts w:hint="eastAsia" w:ascii="微软雅黑" w:eastAsia="微软雅黑"/>
        </w:rPr>
        <w:t>运行和操作</w:t>
      </w:r>
    </w:p>
    <w:p>
      <w:pPr>
        <w:pStyle w:val="6"/>
        <w:spacing w:before="17"/>
        <w:rPr>
          <w:rFonts w:ascii="微软雅黑"/>
          <w:b/>
        </w:rPr>
      </w:pPr>
    </w:p>
    <w:p>
      <w:pPr>
        <w:pStyle w:val="4"/>
        <w:numPr>
          <w:ilvl w:val="1"/>
          <w:numId w:val="3"/>
        </w:numPr>
        <w:tabs>
          <w:tab w:val="left" w:pos="2357"/>
        </w:tabs>
        <w:spacing w:before="28" w:after="0" w:line="240" w:lineRule="auto"/>
        <w:ind w:left="2349" w:leftChars="0" w:right="0" w:hanging="529" w:firstLineChars="0"/>
        <w:jc w:val="left"/>
      </w:pPr>
      <w:bookmarkStart w:id="5" w:name="2.1操作面板"/>
      <w:bookmarkEnd w:id="5"/>
      <w:bookmarkStart w:id="6" w:name="2.1操作面板"/>
      <w:bookmarkEnd w:id="6"/>
      <w:r>
        <w:rPr>
          <w:spacing w:val="-2"/>
        </w:rPr>
        <w:t>操作面板</w:t>
      </w:r>
    </w:p>
    <w:p/>
    <w:p>
      <w:pPr>
        <w:pStyle w:val="6"/>
        <w:spacing w:before="13"/>
        <w:rPr>
          <w:rFonts w:ascii="微软雅黑"/>
          <w:b/>
          <w:sz w:val="4"/>
        </w:rPr>
      </w:pPr>
    </w:p>
    <w:p>
      <w:pPr>
        <w:spacing w:after="0"/>
        <w:rPr>
          <w:rFonts w:ascii="微软雅黑"/>
          <w:sz w:val="4"/>
        </w:rPr>
        <w:sectPr>
          <w:pgSz w:w="11910" w:h="16840"/>
          <w:pgMar w:top="1520" w:right="1000" w:bottom="280" w:left="0" w:header="1328" w:footer="0" w:gutter="0"/>
          <w:cols w:space="720" w:num="1"/>
        </w:sectPr>
      </w:pPr>
    </w:p>
    <w:p>
      <w:pPr>
        <w:pStyle w:val="6"/>
        <w:spacing w:before="8"/>
        <w:rPr>
          <w:rFonts w:ascii="微软雅黑"/>
          <w:b/>
          <w:sz w:val="28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1249680</wp:posOffset>
            </wp:positionH>
            <wp:positionV relativeFrom="paragraph">
              <wp:posOffset>34290</wp:posOffset>
            </wp:positionV>
            <wp:extent cx="5075555" cy="2825115"/>
            <wp:effectExtent l="0" t="0" r="10795" b="13335"/>
            <wp:wrapTopAndBottom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jpe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5555" cy="282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1588" w:right="0" w:firstLine="0"/>
        <w:jc w:val="left"/>
        <w:rPr>
          <w:rFonts w:hint="eastAsia" w:ascii="微软雅黑" w:eastAsia="微软雅黑"/>
          <w:b/>
          <w:sz w:val="21"/>
        </w:rPr>
      </w:pPr>
    </w:p>
    <w:p>
      <w:pPr>
        <w:spacing w:before="0"/>
        <w:ind w:left="1588" w:right="0" w:firstLine="0"/>
        <w:jc w:val="left"/>
        <w:rPr>
          <w:rFonts w:hint="eastAsia" w:ascii="微软雅黑" w:eastAsia="微软雅黑"/>
          <w:b/>
          <w:sz w:val="21"/>
        </w:rPr>
      </w:pPr>
      <w:r>
        <w:rPr>
          <w:rFonts w:hint="eastAsia" w:ascii="微软雅黑" w:eastAsia="微软雅黑"/>
          <w:b/>
          <w:sz w:val="21"/>
        </w:rPr>
        <w:t>开</w:t>
      </w:r>
      <w:r>
        <w:rPr>
          <w:rFonts w:ascii="Arial" w:eastAsia="Arial"/>
          <w:b/>
          <w:sz w:val="21"/>
        </w:rPr>
        <w:t>/</w:t>
      </w:r>
      <w:r>
        <w:rPr>
          <w:rFonts w:hint="eastAsia" w:ascii="微软雅黑" w:eastAsia="微软雅黑"/>
          <w:b/>
          <w:spacing w:val="-6"/>
          <w:sz w:val="21"/>
        </w:rPr>
        <w:t>关机键</w:t>
      </w:r>
    </w:p>
    <w:p>
      <w:pPr>
        <w:pStyle w:val="6"/>
        <w:rPr>
          <w:rFonts w:ascii="微软雅黑"/>
          <w:b/>
          <w:sz w:val="28"/>
        </w:rPr>
      </w:pPr>
    </w:p>
    <w:p>
      <w:pPr>
        <w:pStyle w:val="6"/>
        <w:spacing w:before="7"/>
        <w:rPr>
          <w:rFonts w:ascii="微软雅黑"/>
          <w:b/>
          <w:sz w:val="26"/>
        </w:rPr>
      </w:pPr>
    </w:p>
    <w:p>
      <w:pPr>
        <w:spacing w:before="1"/>
        <w:ind w:left="1588" w:right="0" w:firstLine="0"/>
        <w:jc w:val="left"/>
        <w:rPr>
          <w:rFonts w:hint="eastAsia" w:ascii="微软雅黑" w:eastAsia="微软雅黑"/>
          <w:b/>
          <w:sz w:val="21"/>
        </w:rPr>
      </w:pPr>
      <w:r>
        <w:rPr>
          <w:rFonts w:hint="eastAsia" w:ascii="微软雅黑" w:eastAsia="微软雅黑"/>
          <w:b/>
          <w:sz w:val="21"/>
        </w:rPr>
        <w:t>功能键</w:t>
      </w:r>
    </w:p>
    <w:p>
      <w:pPr>
        <w:pStyle w:val="6"/>
        <w:spacing w:before="45"/>
        <w:ind w:left="2860" w:right="4188"/>
        <w:jc w:val="center"/>
      </w:pPr>
      <w:r>
        <w:br w:type="column"/>
      </w:r>
    </w:p>
    <w:p>
      <w:pPr>
        <w:pStyle w:val="6"/>
        <w:spacing w:before="45"/>
        <w:ind w:left="2860" w:right="4188"/>
        <w:jc w:val="center"/>
        <w:rPr>
          <w:rFonts w:hint="eastAsia" w:ascii="微软雅黑" w:eastAsia="微软雅黑"/>
        </w:rPr>
      </w:pPr>
      <w:r>
        <w:rPr>
          <w:rFonts w:ascii="Arial" w:eastAsia="Arial"/>
        </w:rPr>
        <w:t>Led</w:t>
      </w:r>
      <w:r>
        <w:rPr>
          <w:rFonts w:ascii="Arial" w:eastAsia="Arial"/>
          <w:spacing w:val="48"/>
        </w:rPr>
        <w:t xml:space="preserve"> </w:t>
      </w:r>
      <w:r>
        <w:rPr>
          <w:rFonts w:hint="eastAsia" w:ascii="微软雅黑" w:eastAsia="微软雅黑"/>
        </w:rPr>
        <w:t>操作面板</w:t>
      </w:r>
    </w:p>
    <w:p>
      <w:pPr>
        <w:pStyle w:val="6"/>
        <w:spacing w:before="2"/>
        <w:rPr>
          <w:rFonts w:ascii="微软雅黑"/>
          <w:sz w:val="31"/>
        </w:rPr>
      </w:pPr>
    </w:p>
    <w:p>
      <w:pPr>
        <w:pStyle w:val="13"/>
        <w:numPr>
          <w:ilvl w:val="0"/>
          <w:numId w:val="4"/>
        </w:numPr>
        <w:tabs>
          <w:tab w:val="left" w:pos="756"/>
          <w:tab w:val="left" w:pos="757"/>
        </w:tabs>
        <w:spacing w:before="0" w:after="0" w:line="240" w:lineRule="auto"/>
        <w:ind w:left="756" w:right="0" w:hanging="421"/>
        <w:jc w:val="left"/>
        <w:rPr>
          <w:rFonts w:ascii="Wingdings" w:hAnsi="Wingdings" w:eastAsia="Wingdings"/>
          <w:sz w:val="18"/>
        </w:rPr>
      </w:pPr>
      <w:r>
        <w:rPr>
          <w:rFonts w:hint="eastAsia" w:ascii="微软雅黑" w:hAnsi="微软雅黑" w:eastAsia="微软雅黑"/>
          <w:sz w:val="18"/>
        </w:rPr>
        <w:t>开机功能：按开</w:t>
      </w:r>
      <w:r>
        <w:rPr>
          <w:rFonts w:ascii="Arial" w:hAnsi="Arial" w:eastAsia="Arial"/>
          <w:sz w:val="18"/>
        </w:rPr>
        <w:t>/</w:t>
      </w:r>
      <w:r>
        <w:rPr>
          <w:rFonts w:hint="eastAsia" w:ascii="微软雅黑" w:hAnsi="微软雅黑" w:eastAsia="微软雅黑"/>
          <w:spacing w:val="-3"/>
          <w:sz w:val="18"/>
        </w:rPr>
        <w:t xml:space="preserve">关机键 </w:t>
      </w:r>
      <w:r>
        <w:rPr>
          <w:rFonts w:ascii="Arial" w:hAnsi="Arial" w:eastAsia="Arial"/>
          <w:sz w:val="18"/>
        </w:rPr>
        <w:t>1</w:t>
      </w:r>
      <w:r>
        <w:rPr>
          <w:rFonts w:ascii="Arial" w:hAnsi="Arial" w:eastAsia="Arial"/>
          <w:spacing w:val="-4"/>
          <w:sz w:val="18"/>
        </w:rPr>
        <w:t xml:space="preserve"> </w:t>
      </w:r>
      <w:r>
        <w:rPr>
          <w:rFonts w:hint="eastAsia" w:ascii="微软雅黑" w:hAnsi="微软雅黑" w:eastAsia="微软雅黑"/>
          <w:sz w:val="18"/>
        </w:rPr>
        <w:t>秒以上即可开机。</w:t>
      </w:r>
    </w:p>
    <w:p>
      <w:pPr>
        <w:pStyle w:val="13"/>
        <w:numPr>
          <w:ilvl w:val="0"/>
          <w:numId w:val="4"/>
        </w:numPr>
        <w:tabs>
          <w:tab w:val="left" w:pos="756"/>
          <w:tab w:val="left" w:pos="757"/>
        </w:tabs>
        <w:spacing w:before="95" w:after="0" w:line="240" w:lineRule="auto"/>
        <w:ind w:left="756" w:right="0" w:hanging="421"/>
        <w:jc w:val="left"/>
        <w:rPr>
          <w:rFonts w:ascii="Wingdings" w:hAnsi="Wingdings" w:eastAsia="Wingdings"/>
          <w:sz w:val="21"/>
        </w:rPr>
      </w:pPr>
      <w:r>
        <w:rPr>
          <w:rFonts w:hint="eastAsia" w:ascii="微软雅黑" w:hAnsi="微软雅黑" w:eastAsia="微软雅黑"/>
          <w:spacing w:val="-6"/>
          <w:sz w:val="21"/>
        </w:rPr>
        <w:t xml:space="preserve">关机功能：当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7"/>
          <w:sz w:val="21"/>
        </w:rPr>
        <w:t xml:space="preserve"> </w:t>
      </w:r>
      <w:r>
        <w:rPr>
          <w:rFonts w:hint="eastAsia" w:ascii="微软雅黑" w:hAnsi="微软雅黑" w:eastAsia="微软雅黑"/>
          <w:spacing w:val="-5"/>
          <w:sz w:val="21"/>
        </w:rPr>
        <w:t>处于市电模式、电池模式时，按开</w:t>
      </w:r>
      <w:r>
        <w:rPr>
          <w:rFonts w:ascii="Arial" w:hAnsi="Arial" w:eastAsia="Arial"/>
          <w:sz w:val="21"/>
        </w:rPr>
        <w:t>/</w:t>
      </w:r>
      <w:r>
        <w:rPr>
          <w:rFonts w:hint="eastAsia" w:ascii="微软雅黑" w:hAnsi="微软雅黑" w:eastAsia="微软雅黑"/>
          <w:spacing w:val="-4"/>
          <w:sz w:val="21"/>
        </w:rPr>
        <w:t xml:space="preserve">关机键 </w:t>
      </w:r>
      <w:r>
        <w:rPr>
          <w:rFonts w:ascii="Arial" w:hAnsi="Arial" w:eastAsia="Arial"/>
          <w:sz w:val="21"/>
        </w:rPr>
        <w:t>1</w:t>
      </w:r>
      <w:r>
        <w:rPr>
          <w:rFonts w:ascii="Arial" w:hAnsi="Arial" w:eastAsia="Arial"/>
          <w:spacing w:val="-8"/>
          <w:sz w:val="21"/>
        </w:rPr>
        <w:t xml:space="preserve"> </w:t>
      </w:r>
      <w:r>
        <w:rPr>
          <w:rFonts w:hint="eastAsia" w:ascii="微软雅黑" w:hAnsi="微软雅黑" w:eastAsia="微软雅黑"/>
          <w:sz w:val="21"/>
        </w:rPr>
        <w:t>秒以上即可关机。</w:t>
      </w:r>
    </w:p>
    <w:p>
      <w:pPr>
        <w:pStyle w:val="6"/>
        <w:spacing w:before="4"/>
        <w:rPr>
          <w:rFonts w:ascii="微软雅黑"/>
          <w:sz w:val="31"/>
        </w:rPr>
      </w:pPr>
    </w:p>
    <w:p>
      <w:pPr>
        <w:pStyle w:val="13"/>
        <w:numPr>
          <w:ilvl w:val="0"/>
          <w:numId w:val="4"/>
        </w:numPr>
        <w:tabs>
          <w:tab w:val="left" w:pos="756"/>
          <w:tab w:val="left" w:pos="757"/>
        </w:tabs>
        <w:spacing w:before="1" w:after="0" w:line="321" w:lineRule="exact"/>
        <w:ind w:left="756" w:right="0" w:hanging="421"/>
        <w:jc w:val="left"/>
        <w:rPr>
          <w:rFonts w:ascii="Wingdings" w:hAnsi="Wingdings" w:eastAsia="Wingdings"/>
          <w:sz w:val="18"/>
        </w:rPr>
      </w:pPr>
      <w:r>
        <w:rPr>
          <w:rFonts w:hint="eastAsia" w:ascii="微软雅黑" w:hAnsi="微软雅黑" w:eastAsia="微软雅黑"/>
          <w:spacing w:val="-1"/>
          <w:sz w:val="18"/>
        </w:rPr>
        <w:t xml:space="preserve">电池自检功能：在市电模式下，按功能键 </w:t>
      </w:r>
      <w:r>
        <w:rPr>
          <w:rFonts w:ascii="Arial" w:hAnsi="Arial" w:eastAsia="Arial"/>
          <w:sz w:val="18"/>
        </w:rPr>
        <w:t>2</w:t>
      </w:r>
      <w:r>
        <w:rPr>
          <w:rFonts w:ascii="Arial" w:hAnsi="Arial" w:eastAsia="Arial"/>
          <w:spacing w:val="-4"/>
          <w:sz w:val="18"/>
        </w:rPr>
        <w:t xml:space="preserve"> </w:t>
      </w:r>
      <w:r>
        <w:rPr>
          <w:rFonts w:hint="eastAsia" w:ascii="微软雅黑" w:hAnsi="微软雅黑" w:eastAsia="微软雅黑"/>
          <w:sz w:val="18"/>
        </w:rPr>
        <w:t>秒以上可启动电池自检，执行电池自检操作。</w:t>
      </w:r>
    </w:p>
    <w:p>
      <w:pPr>
        <w:pStyle w:val="13"/>
        <w:numPr>
          <w:ilvl w:val="0"/>
          <w:numId w:val="4"/>
        </w:numPr>
        <w:tabs>
          <w:tab w:val="left" w:pos="756"/>
          <w:tab w:val="left" w:pos="757"/>
        </w:tabs>
        <w:spacing w:before="5" w:after="0" w:line="223" w:lineRule="auto"/>
        <w:ind w:left="756" w:right="154" w:hanging="420"/>
        <w:jc w:val="left"/>
        <w:rPr>
          <w:rFonts w:ascii="Wingdings" w:hAnsi="Wingdings" w:eastAsia="Wingdings"/>
          <w:sz w:val="18"/>
        </w:rPr>
      </w:pPr>
      <w:r>
        <w:rPr>
          <w:rFonts w:hint="eastAsia" w:ascii="微软雅黑" w:hAnsi="微软雅黑" w:eastAsia="微软雅黑"/>
          <w:spacing w:val="-7"/>
          <w:sz w:val="18"/>
        </w:rPr>
        <w:t xml:space="preserve">电池模式下的消音功能：按功能键 </w:t>
      </w:r>
      <w:r>
        <w:rPr>
          <w:rFonts w:ascii="Arial" w:hAnsi="Arial" w:eastAsia="Arial"/>
          <w:sz w:val="18"/>
        </w:rPr>
        <w:t>2</w:t>
      </w:r>
      <w:r>
        <w:rPr>
          <w:rFonts w:ascii="Arial" w:hAnsi="Arial" w:eastAsia="Arial"/>
          <w:spacing w:val="-7"/>
          <w:sz w:val="18"/>
        </w:rPr>
        <w:t xml:space="preserve"> </w:t>
      </w:r>
      <w:r>
        <w:rPr>
          <w:rFonts w:hint="eastAsia" w:ascii="微软雅黑" w:hAnsi="微软雅黑" w:eastAsia="微软雅黑"/>
          <w:spacing w:val="-5"/>
          <w:sz w:val="18"/>
        </w:rPr>
        <w:t xml:space="preserve">秒可消除电池模式下的告警声，再持续按功能键 </w:t>
      </w:r>
      <w:r>
        <w:rPr>
          <w:rFonts w:ascii="Arial" w:hAnsi="Arial" w:eastAsia="Arial"/>
          <w:sz w:val="18"/>
        </w:rPr>
        <w:t>2</w:t>
      </w:r>
      <w:r>
        <w:rPr>
          <w:rFonts w:ascii="Arial" w:hAnsi="Arial" w:eastAsia="Arial"/>
          <w:spacing w:val="-4"/>
          <w:sz w:val="18"/>
        </w:rPr>
        <w:t xml:space="preserve"> </w:t>
      </w:r>
      <w:r>
        <w:rPr>
          <w:rFonts w:hint="eastAsia" w:ascii="微软雅黑" w:hAnsi="微软雅黑" w:eastAsia="微软雅黑"/>
          <w:spacing w:val="-4"/>
          <w:sz w:val="18"/>
        </w:rPr>
        <w:t xml:space="preserve">秒以上， </w:t>
      </w:r>
      <w:r>
        <w:rPr>
          <w:rFonts w:hint="eastAsia" w:ascii="微软雅黑" w:hAnsi="微软雅黑" w:eastAsia="微软雅黑"/>
          <w:spacing w:val="-1"/>
          <w:sz w:val="18"/>
        </w:rPr>
        <w:t>告警恢复。</w:t>
      </w:r>
      <w:r>
        <w:rPr>
          <w:rFonts w:ascii="Arial" w:hAnsi="Arial" w:eastAsia="Arial"/>
          <w:sz w:val="18"/>
        </w:rPr>
        <w:t>(</w:t>
      </w:r>
      <w:r>
        <w:rPr>
          <w:rFonts w:hint="eastAsia" w:ascii="微软雅黑" w:hAnsi="微软雅黑" w:eastAsia="微软雅黑"/>
          <w:spacing w:val="1"/>
          <w:sz w:val="18"/>
        </w:rPr>
        <w:t>功能键的消音功能只能消除电池模式下的常规告警声，对于</w:t>
      </w:r>
      <w:r>
        <w:rPr>
          <w:rFonts w:ascii="Arial" w:hAnsi="Arial" w:eastAsia="Arial"/>
          <w:sz w:val="18"/>
        </w:rPr>
        <w:t>UPS</w:t>
      </w:r>
      <w:r>
        <w:rPr>
          <w:rFonts w:ascii="Arial" w:hAnsi="Arial" w:eastAsia="Arial"/>
          <w:spacing w:val="-1"/>
          <w:sz w:val="18"/>
        </w:rPr>
        <w:t xml:space="preserve"> </w:t>
      </w:r>
      <w:r>
        <w:rPr>
          <w:rFonts w:hint="eastAsia" w:ascii="微软雅黑" w:hAnsi="微软雅黑" w:eastAsia="微软雅黑"/>
          <w:sz w:val="18"/>
        </w:rPr>
        <w:t>的其他所有故障告警声的消除无效</w:t>
      </w:r>
      <w:r>
        <w:rPr>
          <w:rFonts w:ascii="Arial" w:hAnsi="Arial" w:eastAsia="Arial"/>
          <w:sz w:val="18"/>
        </w:rPr>
        <w:t>).</w:t>
      </w:r>
    </w:p>
    <w:p>
      <w:pPr>
        <w:pStyle w:val="13"/>
        <w:numPr>
          <w:ilvl w:val="0"/>
          <w:numId w:val="4"/>
        </w:numPr>
        <w:tabs>
          <w:tab w:val="left" w:pos="756"/>
          <w:tab w:val="left" w:pos="757"/>
        </w:tabs>
        <w:spacing w:before="0" w:after="0" w:line="316" w:lineRule="exact"/>
        <w:ind w:left="756" w:right="0" w:hanging="421"/>
        <w:jc w:val="left"/>
        <w:rPr>
          <w:rFonts w:ascii="Wingdings" w:hAnsi="Wingdings" w:eastAsia="Wingdings"/>
          <w:sz w:val="18"/>
        </w:rPr>
      </w:pPr>
      <w:r>
        <w:rPr>
          <w:rFonts w:ascii="Arial" w:hAnsi="Arial" w:eastAsia="Arial"/>
          <w:sz w:val="18"/>
        </w:rPr>
        <w:t>LCD</w:t>
      </w:r>
      <w:r>
        <w:rPr>
          <w:rFonts w:ascii="Arial" w:hAnsi="Arial" w:eastAsia="Arial"/>
          <w:spacing w:val="-9"/>
          <w:sz w:val="18"/>
        </w:rPr>
        <w:t xml:space="preserve"> </w:t>
      </w:r>
      <w:r>
        <w:rPr>
          <w:rFonts w:hint="eastAsia" w:ascii="微软雅黑" w:hAnsi="微软雅黑" w:eastAsia="微软雅黑"/>
          <w:spacing w:val="-1"/>
          <w:sz w:val="18"/>
        </w:rPr>
        <w:t xml:space="preserve">翻屏功能：轻按功能键小于 </w:t>
      </w:r>
      <w:r>
        <w:rPr>
          <w:rFonts w:ascii="Arial" w:hAnsi="Arial" w:eastAsia="Arial"/>
          <w:sz w:val="18"/>
        </w:rPr>
        <w:t>0.5S</w:t>
      </w:r>
      <w:r>
        <w:rPr>
          <w:rFonts w:hint="eastAsia" w:ascii="微软雅黑" w:hAnsi="微软雅黑" w:eastAsia="微软雅黑"/>
          <w:spacing w:val="-3"/>
          <w:sz w:val="18"/>
        </w:rPr>
        <w:t xml:space="preserve">，翻动 </w:t>
      </w:r>
      <w:r>
        <w:rPr>
          <w:rFonts w:ascii="Arial" w:hAnsi="Arial" w:eastAsia="Arial"/>
          <w:sz w:val="18"/>
        </w:rPr>
        <w:t>LCD</w:t>
      </w:r>
      <w:r>
        <w:rPr>
          <w:rFonts w:ascii="Arial" w:hAnsi="Arial" w:eastAsia="Arial"/>
          <w:spacing w:val="-5"/>
          <w:sz w:val="18"/>
        </w:rPr>
        <w:t xml:space="preserve"> </w:t>
      </w:r>
      <w:r>
        <w:rPr>
          <w:rFonts w:hint="eastAsia" w:ascii="微软雅黑" w:hAnsi="微软雅黑" w:eastAsia="微软雅黑"/>
          <w:spacing w:val="-2"/>
          <w:sz w:val="18"/>
        </w:rPr>
        <w:t xml:space="preserve">屏幕，查看 </w:t>
      </w:r>
      <w:r>
        <w:rPr>
          <w:rFonts w:ascii="Arial" w:hAnsi="Arial" w:eastAsia="Arial"/>
          <w:sz w:val="18"/>
        </w:rPr>
        <w:t>LCD</w:t>
      </w:r>
      <w:r>
        <w:rPr>
          <w:rFonts w:ascii="Arial" w:hAnsi="Arial" w:eastAsia="Arial"/>
          <w:spacing w:val="-8"/>
          <w:sz w:val="18"/>
        </w:rPr>
        <w:t xml:space="preserve"> </w:t>
      </w:r>
      <w:r>
        <w:rPr>
          <w:rFonts w:hint="eastAsia" w:ascii="微软雅黑" w:hAnsi="微软雅黑" w:eastAsia="微软雅黑"/>
          <w:sz w:val="18"/>
        </w:rPr>
        <w:t>内容。</w:t>
      </w:r>
      <w:r>
        <w:rPr>
          <w:rFonts w:ascii="Arial" w:hAnsi="Arial" w:eastAsia="Arial"/>
          <w:sz w:val="18"/>
        </w:rPr>
        <w:t>(LCD</w:t>
      </w:r>
      <w:r>
        <w:rPr>
          <w:rFonts w:ascii="Arial" w:hAnsi="Arial" w:eastAsia="Arial"/>
          <w:spacing w:val="-6"/>
          <w:sz w:val="18"/>
        </w:rPr>
        <w:t xml:space="preserve"> </w:t>
      </w:r>
      <w:r>
        <w:rPr>
          <w:rFonts w:hint="eastAsia" w:ascii="微软雅黑" w:hAnsi="微软雅黑" w:eastAsia="微软雅黑"/>
          <w:sz w:val="18"/>
        </w:rPr>
        <w:t>显示屏功能</w:t>
      </w:r>
      <w:r>
        <w:rPr>
          <w:rFonts w:ascii="Arial" w:hAnsi="Arial" w:eastAsia="Arial"/>
          <w:sz w:val="18"/>
        </w:rPr>
        <w:t>)</w:t>
      </w:r>
    </w:p>
    <w:p>
      <w:pPr>
        <w:spacing w:after="0" w:line="316" w:lineRule="exact"/>
        <w:jc w:val="left"/>
        <w:rPr>
          <w:rFonts w:ascii="Wingdings" w:hAnsi="Wingdings" w:eastAsia="Wingdings"/>
          <w:sz w:val="18"/>
        </w:rPr>
        <w:sectPr>
          <w:type w:val="continuous"/>
          <w:pgSz w:w="11910" w:h="16840"/>
          <w:pgMar w:top="1580" w:right="1000" w:bottom="280" w:left="0" w:header="720" w:footer="720" w:gutter="0"/>
          <w:cols w:equalWidth="0" w:num="2">
            <w:col w:w="2485" w:space="40"/>
            <w:col w:w="8385"/>
          </w:cols>
        </w:sectPr>
      </w:pPr>
    </w:p>
    <w:p>
      <w:pPr>
        <w:spacing w:before="94"/>
        <w:ind w:left="1588" w:right="0" w:firstLine="0"/>
        <w:jc w:val="left"/>
        <w:rPr>
          <w:rFonts w:ascii="Arial" w:eastAsia="Arial"/>
          <w:b/>
          <w:sz w:val="21"/>
        </w:rPr>
      </w:pPr>
    </w:p>
    <w:p>
      <w:pPr>
        <w:spacing w:before="94"/>
        <w:ind w:left="1588" w:right="0" w:firstLine="0"/>
        <w:jc w:val="left"/>
        <w:rPr>
          <w:rFonts w:hint="eastAsia" w:ascii="微软雅黑" w:eastAsia="微软雅黑"/>
          <w:b/>
          <w:sz w:val="21"/>
        </w:rPr>
      </w:pPr>
      <w:r>
        <w:rPr>
          <w:rFonts w:ascii="Arial" w:eastAsia="Arial"/>
          <w:b/>
          <w:sz w:val="21"/>
        </w:rPr>
        <w:t xml:space="preserve">Led </w:t>
      </w:r>
      <w:r>
        <w:rPr>
          <w:rFonts w:hint="eastAsia" w:ascii="微软雅黑" w:eastAsia="微软雅黑"/>
          <w:b/>
          <w:sz w:val="21"/>
        </w:rPr>
        <w:t>操作面板说明</w:t>
      </w:r>
    </w:p>
    <w:p>
      <w:pPr>
        <w:pStyle w:val="6"/>
        <w:spacing w:before="15" w:after="1"/>
        <w:rPr>
          <w:rFonts w:ascii="微软雅黑"/>
          <w:b/>
          <w:sz w:val="5"/>
        </w:rPr>
      </w:pPr>
    </w:p>
    <w:tbl>
      <w:tblPr>
        <w:tblStyle w:val="10"/>
        <w:tblW w:w="0" w:type="auto"/>
        <w:tblInd w:w="189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2"/>
        <w:gridCol w:w="2048"/>
        <w:gridCol w:w="1320"/>
        <w:gridCol w:w="4114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012" w:type="dxa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line="290" w:lineRule="exact"/>
              <w:ind w:left="303" w:right="285"/>
              <w:jc w:val="center"/>
              <w:rPr>
                <w:sz w:val="18"/>
              </w:rPr>
            </w:pPr>
            <w:r>
              <w:rPr>
                <w:sz w:val="18"/>
              </w:rPr>
              <w:t>编号</w:t>
            </w:r>
          </w:p>
        </w:tc>
        <w:tc>
          <w:tcPr>
            <w:tcW w:w="204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line="290" w:lineRule="exact"/>
              <w:ind w:right="505"/>
              <w:jc w:val="right"/>
              <w:rPr>
                <w:sz w:val="18"/>
              </w:rPr>
            </w:pPr>
            <w:r>
              <w:rPr>
                <w:sz w:val="18"/>
              </w:rPr>
              <w:t>部 件 名 称</w:t>
            </w:r>
          </w:p>
        </w:tc>
        <w:tc>
          <w:tcPr>
            <w:tcW w:w="132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line="290" w:lineRule="exact"/>
              <w:ind w:left="467" w:right="437"/>
              <w:jc w:val="center"/>
              <w:rPr>
                <w:sz w:val="18"/>
              </w:rPr>
            </w:pPr>
            <w:r>
              <w:rPr>
                <w:sz w:val="18"/>
              </w:rPr>
              <w:t>规格</w:t>
            </w:r>
          </w:p>
        </w:tc>
        <w:tc>
          <w:tcPr>
            <w:tcW w:w="4114" w:type="dxa"/>
            <w:tcBorders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line="290" w:lineRule="exact"/>
              <w:ind w:left="64" w:right="27"/>
              <w:jc w:val="center"/>
              <w:rPr>
                <w:sz w:val="18"/>
              </w:rPr>
            </w:pPr>
            <w:r>
              <w:rPr>
                <w:sz w:val="18"/>
              </w:rPr>
              <w:t>操作说明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01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98" w:lineRule="exact"/>
              <w:ind w:left="303" w:right="28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1#</w:t>
            </w:r>
          </w:p>
        </w:tc>
        <w:tc>
          <w:tcPr>
            <w:tcW w:w="2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line="290" w:lineRule="exact"/>
              <w:ind w:right="440"/>
              <w:jc w:val="right"/>
              <w:rPr>
                <w:rFonts w:ascii="Arial" w:eastAsia="Arial"/>
                <w:sz w:val="18"/>
              </w:rPr>
            </w:pPr>
            <w:r>
              <w:rPr>
                <w:sz w:val="18"/>
              </w:rPr>
              <w:t xml:space="preserve">故障指示 </w:t>
            </w:r>
            <w:r>
              <w:rPr>
                <w:rFonts w:ascii="Arial" w:eastAsia="Arial"/>
                <w:sz w:val="18"/>
              </w:rPr>
              <w:t>LED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line="290" w:lineRule="exact"/>
              <w:ind w:left="467" w:right="437"/>
              <w:jc w:val="center"/>
              <w:rPr>
                <w:sz w:val="18"/>
              </w:rPr>
            </w:pPr>
            <w:r>
              <w:rPr>
                <w:sz w:val="18"/>
              </w:rPr>
              <w:t>红色</w:t>
            </w:r>
          </w:p>
        </w:tc>
        <w:tc>
          <w:tcPr>
            <w:tcW w:w="41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line="290" w:lineRule="exact"/>
              <w:ind w:left="62" w:right="27"/>
              <w:jc w:val="center"/>
              <w:rPr>
                <w:sz w:val="18"/>
              </w:rPr>
            </w:pPr>
            <w:r>
              <w:rPr>
                <w:sz w:val="18"/>
              </w:rPr>
              <w:t>发生异常，导致逆变输出中断时，故障指示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01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97" w:lineRule="exact"/>
              <w:ind w:left="303" w:right="28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2#</w:t>
            </w:r>
          </w:p>
        </w:tc>
        <w:tc>
          <w:tcPr>
            <w:tcW w:w="2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line="290" w:lineRule="exact"/>
              <w:ind w:right="440"/>
              <w:jc w:val="right"/>
              <w:rPr>
                <w:rFonts w:ascii="Arial" w:eastAsia="Arial"/>
                <w:sz w:val="18"/>
              </w:rPr>
            </w:pPr>
            <w:r>
              <w:rPr>
                <w:sz w:val="18"/>
              </w:rPr>
              <w:t xml:space="preserve">告警指示 </w:t>
            </w:r>
            <w:r>
              <w:rPr>
                <w:rFonts w:ascii="Arial" w:eastAsia="Arial"/>
                <w:sz w:val="18"/>
              </w:rPr>
              <w:t>LED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line="290" w:lineRule="exact"/>
              <w:ind w:left="467" w:right="437"/>
              <w:jc w:val="center"/>
              <w:rPr>
                <w:sz w:val="18"/>
              </w:rPr>
            </w:pPr>
            <w:r>
              <w:rPr>
                <w:sz w:val="18"/>
              </w:rPr>
              <w:t>黄色</w:t>
            </w:r>
          </w:p>
        </w:tc>
        <w:tc>
          <w:tcPr>
            <w:tcW w:w="41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line="290" w:lineRule="exact"/>
              <w:ind w:left="62" w:right="27"/>
              <w:jc w:val="center"/>
              <w:rPr>
                <w:sz w:val="18"/>
              </w:rPr>
            </w:pPr>
            <w:r>
              <w:rPr>
                <w:sz w:val="18"/>
              </w:rPr>
              <w:t>发生异常，未导致逆变输出中断时，告警指示，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01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/>
              <w:ind w:left="303" w:right="28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3#</w:t>
            </w:r>
          </w:p>
        </w:tc>
        <w:tc>
          <w:tcPr>
            <w:tcW w:w="2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line="320" w:lineRule="exact"/>
              <w:ind w:left="113" w:right="85"/>
              <w:jc w:val="center"/>
              <w:rPr>
                <w:sz w:val="18"/>
              </w:rPr>
            </w:pPr>
            <w:r>
              <w:rPr>
                <w:sz w:val="18"/>
              </w:rPr>
              <w:t>负载</w:t>
            </w:r>
            <w:r>
              <w:rPr>
                <w:rFonts w:ascii="Arial" w:eastAsia="Arial"/>
                <w:sz w:val="18"/>
              </w:rPr>
              <w:t>/</w:t>
            </w:r>
            <w:r>
              <w:rPr>
                <w:sz w:val="18"/>
              </w:rPr>
              <w:t>电池容量指示</w:t>
            </w:r>
          </w:p>
          <w:p>
            <w:pPr>
              <w:pStyle w:val="14"/>
              <w:spacing w:before="80" w:line="196" w:lineRule="exact"/>
              <w:ind w:left="114" w:right="85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LED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line="320" w:lineRule="exact"/>
              <w:ind w:left="467" w:right="437"/>
              <w:jc w:val="center"/>
              <w:rPr>
                <w:sz w:val="18"/>
              </w:rPr>
            </w:pPr>
            <w:r>
              <w:rPr>
                <w:sz w:val="18"/>
              </w:rPr>
              <w:t>绿色</w:t>
            </w:r>
          </w:p>
        </w:tc>
        <w:tc>
          <w:tcPr>
            <w:tcW w:w="41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line="307" w:lineRule="exact"/>
              <w:ind w:left="64" w:right="25"/>
              <w:jc w:val="center"/>
              <w:rPr>
                <w:rFonts w:ascii="Arial" w:eastAsia="Arial"/>
                <w:sz w:val="18"/>
              </w:rPr>
            </w:pPr>
            <w:r>
              <w:rPr>
                <w:sz w:val="18"/>
              </w:rPr>
              <w:t>市电模式下，</w:t>
            </w:r>
            <w:r>
              <w:rPr>
                <w:rFonts w:ascii="Arial" w:eastAsia="Arial"/>
                <w:sz w:val="18"/>
              </w:rPr>
              <w:t>75-100%</w:t>
            </w:r>
            <w:r>
              <w:rPr>
                <w:sz w:val="18"/>
              </w:rPr>
              <w:t xml:space="preserve">负载；电池模式下 </w:t>
            </w:r>
            <w:r>
              <w:rPr>
                <w:rFonts w:ascii="Arial" w:eastAsia="Arial"/>
                <w:sz w:val="18"/>
              </w:rPr>
              <w:t>0-25%</w:t>
            </w:r>
          </w:p>
          <w:p>
            <w:pPr>
              <w:pStyle w:val="14"/>
              <w:spacing w:line="289" w:lineRule="exact"/>
              <w:ind w:left="64" w:right="27"/>
              <w:jc w:val="center"/>
              <w:rPr>
                <w:sz w:val="18"/>
              </w:rPr>
            </w:pPr>
            <w:r>
              <w:rPr>
                <w:sz w:val="18"/>
              </w:rPr>
              <w:t>电池容量</w:t>
            </w:r>
          </w:p>
        </w:tc>
      </w:tr>
    </w:tbl>
    <w:p>
      <w:pPr>
        <w:spacing w:after="0" w:line="289" w:lineRule="exact"/>
        <w:jc w:val="center"/>
        <w:rPr>
          <w:sz w:val="18"/>
        </w:rPr>
        <w:sectPr>
          <w:type w:val="continuous"/>
          <w:pgSz w:w="11910" w:h="16840"/>
          <w:pgMar w:top="1580" w:right="1000" w:bottom="280" w:left="0" w:header="720" w:footer="720" w:gutter="0"/>
          <w:cols w:space="720" w:num="1"/>
        </w:sectPr>
      </w:pPr>
    </w:p>
    <w:p>
      <w:pPr>
        <w:pStyle w:val="6"/>
        <w:spacing w:before="6"/>
        <w:rPr>
          <w:rFonts w:ascii="微软雅黑"/>
          <w:b/>
          <w:sz w:val="9"/>
        </w:rPr>
      </w:pPr>
    </w:p>
    <w:tbl>
      <w:tblPr>
        <w:tblStyle w:val="10"/>
        <w:tblW w:w="0" w:type="auto"/>
        <w:tblInd w:w="189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2"/>
        <w:gridCol w:w="2048"/>
        <w:gridCol w:w="1320"/>
        <w:gridCol w:w="411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012" w:type="dxa"/>
            <w:tcBorders>
              <w:left w:val="single" w:color="000000" w:sz="12" w:space="0"/>
            </w:tcBorders>
          </w:tcPr>
          <w:p>
            <w:pPr>
              <w:pStyle w:val="14"/>
              <w:spacing w:before="94"/>
              <w:ind w:left="303" w:right="28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4#</w:t>
            </w:r>
          </w:p>
        </w:tc>
        <w:tc>
          <w:tcPr>
            <w:tcW w:w="2048" w:type="dxa"/>
          </w:tcPr>
          <w:p>
            <w:pPr>
              <w:pStyle w:val="14"/>
              <w:spacing w:line="321" w:lineRule="exact"/>
              <w:ind w:left="113" w:right="85"/>
              <w:jc w:val="center"/>
              <w:rPr>
                <w:sz w:val="18"/>
              </w:rPr>
            </w:pPr>
            <w:r>
              <w:rPr>
                <w:sz w:val="18"/>
              </w:rPr>
              <w:t>负载</w:t>
            </w:r>
            <w:r>
              <w:rPr>
                <w:rFonts w:ascii="Arial" w:eastAsia="Arial"/>
                <w:sz w:val="18"/>
              </w:rPr>
              <w:t>/</w:t>
            </w:r>
            <w:r>
              <w:rPr>
                <w:sz w:val="18"/>
              </w:rPr>
              <w:t>电池容量指示</w:t>
            </w:r>
          </w:p>
          <w:p>
            <w:pPr>
              <w:pStyle w:val="14"/>
              <w:spacing w:before="80" w:line="197" w:lineRule="exact"/>
              <w:ind w:left="114" w:right="85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LED</w:t>
            </w:r>
          </w:p>
        </w:tc>
        <w:tc>
          <w:tcPr>
            <w:tcW w:w="1320" w:type="dxa"/>
          </w:tcPr>
          <w:p>
            <w:pPr>
              <w:pStyle w:val="14"/>
              <w:spacing w:line="321" w:lineRule="exact"/>
              <w:ind w:left="467" w:right="437"/>
              <w:jc w:val="center"/>
              <w:rPr>
                <w:sz w:val="18"/>
              </w:rPr>
            </w:pPr>
            <w:r>
              <w:rPr>
                <w:sz w:val="18"/>
              </w:rPr>
              <w:t>绿色</w:t>
            </w:r>
          </w:p>
        </w:tc>
        <w:tc>
          <w:tcPr>
            <w:tcW w:w="4114" w:type="dxa"/>
            <w:tcBorders>
              <w:right w:val="single" w:color="000000" w:sz="12" w:space="0"/>
            </w:tcBorders>
          </w:tcPr>
          <w:p>
            <w:pPr>
              <w:pStyle w:val="14"/>
              <w:spacing w:line="309" w:lineRule="exact"/>
              <w:ind w:left="63" w:right="27"/>
              <w:jc w:val="center"/>
              <w:rPr>
                <w:rFonts w:ascii="Arial" w:eastAsia="Arial"/>
                <w:sz w:val="18"/>
              </w:rPr>
            </w:pPr>
            <w:r>
              <w:rPr>
                <w:sz w:val="18"/>
              </w:rPr>
              <w:t>市电模式下，</w:t>
            </w:r>
            <w:r>
              <w:rPr>
                <w:rFonts w:ascii="Arial" w:eastAsia="Arial"/>
                <w:sz w:val="18"/>
              </w:rPr>
              <w:t>50-75%</w:t>
            </w:r>
            <w:r>
              <w:rPr>
                <w:sz w:val="18"/>
              </w:rPr>
              <w:t xml:space="preserve">负载；电池模式下 </w:t>
            </w:r>
            <w:r>
              <w:rPr>
                <w:rFonts w:ascii="Arial" w:eastAsia="Arial"/>
                <w:sz w:val="18"/>
              </w:rPr>
              <w:t>25-50%</w:t>
            </w:r>
          </w:p>
          <w:p>
            <w:pPr>
              <w:pStyle w:val="14"/>
              <w:spacing w:line="289" w:lineRule="exact"/>
              <w:ind w:left="64" w:right="27"/>
              <w:jc w:val="center"/>
              <w:rPr>
                <w:sz w:val="18"/>
              </w:rPr>
            </w:pPr>
            <w:r>
              <w:rPr>
                <w:sz w:val="18"/>
              </w:rPr>
              <w:t>电池容量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012" w:type="dxa"/>
            <w:tcBorders>
              <w:left w:val="single" w:color="000000" w:sz="12" w:space="0"/>
            </w:tcBorders>
          </w:tcPr>
          <w:p>
            <w:pPr>
              <w:pStyle w:val="14"/>
              <w:spacing w:before="92"/>
              <w:ind w:left="303" w:right="28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5#</w:t>
            </w:r>
          </w:p>
        </w:tc>
        <w:tc>
          <w:tcPr>
            <w:tcW w:w="2048" w:type="dxa"/>
          </w:tcPr>
          <w:p>
            <w:pPr>
              <w:pStyle w:val="14"/>
              <w:spacing w:line="319" w:lineRule="exact"/>
              <w:ind w:left="113" w:right="85"/>
              <w:jc w:val="center"/>
              <w:rPr>
                <w:sz w:val="18"/>
              </w:rPr>
            </w:pPr>
            <w:r>
              <w:rPr>
                <w:sz w:val="18"/>
              </w:rPr>
              <w:t>负载</w:t>
            </w:r>
            <w:r>
              <w:rPr>
                <w:rFonts w:ascii="Arial" w:eastAsia="Arial"/>
                <w:sz w:val="18"/>
              </w:rPr>
              <w:t>/</w:t>
            </w:r>
            <w:r>
              <w:rPr>
                <w:sz w:val="18"/>
              </w:rPr>
              <w:t>电池容量指示</w:t>
            </w:r>
          </w:p>
          <w:p>
            <w:pPr>
              <w:pStyle w:val="14"/>
              <w:spacing w:before="80" w:line="198" w:lineRule="exact"/>
              <w:ind w:left="114" w:right="85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LED</w:t>
            </w:r>
          </w:p>
        </w:tc>
        <w:tc>
          <w:tcPr>
            <w:tcW w:w="1320" w:type="dxa"/>
          </w:tcPr>
          <w:p>
            <w:pPr>
              <w:pStyle w:val="14"/>
              <w:spacing w:line="319" w:lineRule="exact"/>
              <w:ind w:left="467" w:right="437"/>
              <w:jc w:val="center"/>
              <w:rPr>
                <w:sz w:val="18"/>
              </w:rPr>
            </w:pPr>
            <w:r>
              <w:rPr>
                <w:sz w:val="18"/>
              </w:rPr>
              <w:t>绿色</w:t>
            </w:r>
          </w:p>
        </w:tc>
        <w:tc>
          <w:tcPr>
            <w:tcW w:w="4114" w:type="dxa"/>
            <w:tcBorders>
              <w:right w:val="single" w:color="000000" w:sz="12" w:space="0"/>
            </w:tcBorders>
          </w:tcPr>
          <w:p>
            <w:pPr>
              <w:pStyle w:val="14"/>
              <w:spacing w:line="307" w:lineRule="exact"/>
              <w:ind w:left="63" w:right="27"/>
              <w:jc w:val="center"/>
              <w:rPr>
                <w:rFonts w:ascii="Arial" w:eastAsia="Arial"/>
                <w:sz w:val="18"/>
              </w:rPr>
            </w:pPr>
            <w:r>
              <w:rPr>
                <w:sz w:val="18"/>
              </w:rPr>
              <w:t>市电模式下，</w:t>
            </w:r>
            <w:r>
              <w:rPr>
                <w:rFonts w:ascii="Arial" w:eastAsia="Arial"/>
                <w:sz w:val="18"/>
              </w:rPr>
              <w:t>25-50%</w:t>
            </w:r>
            <w:r>
              <w:rPr>
                <w:sz w:val="18"/>
              </w:rPr>
              <w:t xml:space="preserve">负载；电池模式下 </w:t>
            </w:r>
            <w:r>
              <w:rPr>
                <w:rFonts w:ascii="Arial" w:eastAsia="Arial"/>
                <w:sz w:val="18"/>
              </w:rPr>
              <w:t>50-75%</w:t>
            </w:r>
          </w:p>
          <w:p>
            <w:pPr>
              <w:pStyle w:val="14"/>
              <w:spacing w:line="290" w:lineRule="exact"/>
              <w:ind w:left="64" w:right="27"/>
              <w:jc w:val="center"/>
              <w:rPr>
                <w:sz w:val="18"/>
              </w:rPr>
            </w:pPr>
            <w:r>
              <w:rPr>
                <w:sz w:val="18"/>
              </w:rPr>
              <w:t>电池容量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012" w:type="dxa"/>
            <w:tcBorders>
              <w:left w:val="single" w:color="000000" w:sz="12" w:space="0"/>
            </w:tcBorders>
          </w:tcPr>
          <w:p>
            <w:pPr>
              <w:pStyle w:val="14"/>
              <w:spacing w:before="94"/>
              <w:ind w:left="303" w:right="28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6#</w:t>
            </w:r>
          </w:p>
        </w:tc>
        <w:tc>
          <w:tcPr>
            <w:tcW w:w="2048" w:type="dxa"/>
          </w:tcPr>
          <w:p>
            <w:pPr>
              <w:pStyle w:val="14"/>
              <w:spacing w:line="321" w:lineRule="exact"/>
              <w:ind w:left="116" w:right="85"/>
              <w:jc w:val="center"/>
              <w:rPr>
                <w:rFonts w:ascii="Arial" w:eastAsia="Arial"/>
                <w:sz w:val="18"/>
              </w:rPr>
            </w:pPr>
            <w:r>
              <w:rPr>
                <w:sz w:val="18"/>
              </w:rPr>
              <w:t>负载电池容量指示</w:t>
            </w:r>
            <w:r>
              <w:rPr>
                <w:rFonts w:ascii="Arial" w:eastAsia="Arial"/>
                <w:sz w:val="18"/>
              </w:rPr>
              <w:t>LED</w:t>
            </w:r>
          </w:p>
        </w:tc>
        <w:tc>
          <w:tcPr>
            <w:tcW w:w="1320" w:type="dxa"/>
          </w:tcPr>
          <w:p>
            <w:pPr>
              <w:pStyle w:val="14"/>
              <w:spacing w:line="321" w:lineRule="exact"/>
              <w:ind w:left="467" w:right="437"/>
              <w:jc w:val="center"/>
              <w:rPr>
                <w:sz w:val="18"/>
              </w:rPr>
            </w:pPr>
            <w:r>
              <w:rPr>
                <w:sz w:val="18"/>
              </w:rPr>
              <w:t>绿色</w:t>
            </w:r>
          </w:p>
        </w:tc>
        <w:tc>
          <w:tcPr>
            <w:tcW w:w="4114" w:type="dxa"/>
            <w:tcBorders>
              <w:right w:val="single" w:color="000000" w:sz="12" w:space="0"/>
            </w:tcBorders>
          </w:tcPr>
          <w:p>
            <w:pPr>
              <w:pStyle w:val="14"/>
              <w:spacing w:line="309" w:lineRule="exact"/>
              <w:ind w:left="64" w:right="25"/>
              <w:jc w:val="center"/>
              <w:rPr>
                <w:rFonts w:ascii="Arial" w:eastAsia="Arial"/>
                <w:sz w:val="18"/>
              </w:rPr>
            </w:pPr>
            <w:r>
              <w:rPr>
                <w:sz w:val="18"/>
              </w:rPr>
              <w:t>市电模式下，</w:t>
            </w:r>
            <w:r>
              <w:rPr>
                <w:rFonts w:ascii="Arial" w:eastAsia="Arial"/>
                <w:sz w:val="18"/>
              </w:rPr>
              <w:t>0-25%</w:t>
            </w:r>
            <w:r>
              <w:rPr>
                <w:sz w:val="18"/>
              </w:rPr>
              <w:t xml:space="preserve">负载；电池模式下 </w:t>
            </w:r>
            <w:r>
              <w:rPr>
                <w:rFonts w:ascii="Arial" w:eastAsia="Arial"/>
                <w:sz w:val="18"/>
              </w:rPr>
              <w:t>75-100%</w:t>
            </w:r>
          </w:p>
          <w:p>
            <w:pPr>
              <w:pStyle w:val="14"/>
              <w:spacing w:line="289" w:lineRule="exact"/>
              <w:ind w:left="64" w:right="27"/>
              <w:jc w:val="center"/>
              <w:rPr>
                <w:sz w:val="18"/>
              </w:rPr>
            </w:pPr>
            <w:r>
              <w:rPr>
                <w:sz w:val="18"/>
              </w:rPr>
              <w:t>电池容量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012" w:type="dxa"/>
            <w:tcBorders>
              <w:left w:val="single" w:color="000000" w:sz="12" w:space="0"/>
            </w:tcBorders>
          </w:tcPr>
          <w:p>
            <w:pPr>
              <w:pStyle w:val="14"/>
              <w:spacing w:before="94" w:line="196" w:lineRule="exact"/>
              <w:ind w:left="303" w:right="28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7#</w:t>
            </w:r>
          </w:p>
        </w:tc>
        <w:tc>
          <w:tcPr>
            <w:tcW w:w="2048" w:type="dxa"/>
          </w:tcPr>
          <w:p>
            <w:pPr>
              <w:pStyle w:val="14"/>
              <w:spacing w:line="290" w:lineRule="exact"/>
              <w:ind w:left="116" w:right="85"/>
              <w:jc w:val="center"/>
              <w:rPr>
                <w:rFonts w:ascii="Arial" w:eastAsia="Arial"/>
                <w:sz w:val="18"/>
              </w:rPr>
            </w:pPr>
            <w:r>
              <w:rPr>
                <w:sz w:val="18"/>
              </w:rPr>
              <w:t xml:space="preserve">旁路指示 </w:t>
            </w:r>
            <w:r>
              <w:rPr>
                <w:rFonts w:ascii="Arial" w:eastAsia="Arial"/>
                <w:sz w:val="18"/>
              </w:rPr>
              <w:t>LED</w:t>
            </w:r>
          </w:p>
        </w:tc>
        <w:tc>
          <w:tcPr>
            <w:tcW w:w="1320" w:type="dxa"/>
          </w:tcPr>
          <w:p>
            <w:pPr>
              <w:pStyle w:val="14"/>
              <w:spacing w:line="290" w:lineRule="exact"/>
              <w:ind w:left="467" w:right="437"/>
              <w:jc w:val="center"/>
              <w:rPr>
                <w:sz w:val="18"/>
              </w:rPr>
            </w:pPr>
            <w:r>
              <w:rPr>
                <w:sz w:val="18"/>
              </w:rPr>
              <w:t>黄色</w:t>
            </w:r>
          </w:p>
        </w:tc>
        <w:tc>
          <w:tcPr>
            <w:tcW w:w="4114" w:type="dxa"/>
            <w:tcBorders>
              <w:right w:val="single" w:color="000000" w:sz="12" w:space="0"/>
            </w:tcBorders>
          </w:tcPr>
          <w:p>
            <w:pPr>
              <w:pStyle w:val="14"/>
              <w:spacing w:line="290" w:lineRule="exact"/>
              <w:ind w:left="64" w:right="2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指示 </w:t>
            </w:r>
            <w:r>
              <w:rPr>
                <w:rFonts w:ascii="Arial" w:eastAsia="Arial"/>
                <w:sz w:val="18"/>
              </w:rPr>
              <w:t xml:space="preserve">UPS </w:t>
            </w:r>
            <w:r>
              <w:rPr>
                <w:sz w:val="18"/>
              </w:rPr>
              <w:t>旁路输出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012" w:type="dxa"/>
            <w:tcBorders>
              <w:left w:val="single" w:color="000000" w:sz="12" w:space="0"/>
            </w:tcBorders>
          </w:tcPr>
          <w:p>
            <w:pPr>
              <w:pStyle w:val="14"/>
              <w:spacing w:before="93"/>
              <w:ind w:left="303" w:right="28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8#</w:t>
            </w:r>
          </w:p>
        </w:tc>
        <w:tc>
          <w:tcPr>
            <w:tcW w:w="2048" w:type="dxa"/>
          </w:tcPr>
          <w:p>
            <w:pPr>
              <w:pStyle w:val="14"/>
              <w:spacing w:line="321" w:lineRule="exact"/>
              <w:ind w:left="116" w:right="85"/>
              <w:jc w:val="center"/>
              <w:rPr>
                <w:rFonts w:ascii="Arial" w:eastAsia="Arial"/>
                <w:sz w:val="18"/>
              </w:rPr>
            </w:pPr>
            <w:r>
              <w:rPr>
                <w:sz w:val="18"/>
              </w:rPr>
              <w:t xml:space="preserve">市电指示 </w:t>
            </w:r>
            <w:r>
              <w:rPr>
                <w:rFonts w:ascii="Arial" w:eastAsia="Arial"/>
                <w:sz w:val="18"/>
              </w:rPr>
              <w:t>LED</w:t>
            </w:r>
          </w:p>
        </w:tc>
        <w:tc>
          <w:tcPr>
            <w:tcW w:w="1320" w:type="dxa"/>
          </w:tcPr>
          <w:p>
            <w:pPr>
              <w:pStyle w:val="14"/>
              <w:spacing w:line="321" w:lineRule="exact"/>
              <w:ind w:left="467" w:right="437"/>
              <w:jc w:val="center"/>
              <w:rPr>
                <w:sz w:val="18"/>
              </w:rPr>
            </w:pPr>
            <w:r>
              <w:rPr>
                <w:sz w:val="18"/>
              </w:rPr>
              <w:t>绿色</w:t>
            </w:r>
          </w:p>
        </w:tc>
        <w:tc>
          <w:tcPr>
            <w:tcW w:w="4114" w:type="dxa"/>
            <w:tcBorders>
              <w:right w:val="single" w:color="000000" w:sz="12" w:space="0"/>
            </w:tcBorders>
          </w:tcPr>
          <w:p>
            <w:pPr>
              <w:pStyle w:val="14"/>
              <w:spacing w:line="308" w:lineRule="exact"/>
              <w:ind w:left="64" w:right="27"/>
              <w:jc w:val="center"/>
              <w:rPr>
                <w:sz w:val="18"/>
              </w:rPr>
            </w:pPr>
            <w:r>
              <w:rPr>
                <w:sz w:val="18"/>
              </w:rPr>
              <w:t>指示市电状态，常亮表示市电正常，闪烁表示市电</w:t>
            </w:r>
          </w:p>
          <w:p>
            <w:pPr>
              <w:pStyle w:val="14"/>
              <w:spacing w:line="290" w:lineRule="exact"/>
              <w:ind w:left="62" w:right="27"/>
              <w:jc w:val="center"/>
              <w:rPr>
                <w:sz w:val="18"/>
              </w:rPr>
            </w:pPr>
            <w:r>
              <w:rPr>
                <w:sz w:val="18"/>
              </w:rPr>
              <w:t>异常，常灭表示无市电。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012" w:type="dxa"/>
            <w:tcBorders>
              <w:left w:val="single" w:color="000000" w:sz="12" w:space="0"/>
            </w:tcBorders>
          </w:tcPr>
          <w:p>
            <w:pPr>
              <w:pStyle w:val="14"/>
              <w:spacing w:before="91" w:line="198" w:lineRule="exact"/>
              <w:ind w:left="303" w:right="28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9#</w:t>
            </w:r>
          </w:p>
        </w:tc>
        <w:tc>
          <w:tcPr>
            <w:tcW w:w="2048" w:type="dxa"/>
          </w:tcPr>
          <w:p>
            <w:pPr>
              <w:pStyle w:val="14"/>
              <w:spacing w:line="290" w:lineRule="exact"/>
              <w:ind w:left="116" w:right="85"/>
              <w:jc w:val="center"/>
              <w:rPr>
                <w:rFonts w:ascii="Arial" w:eastAsia="Arial"/>
                <w:sz w:val="18"/>
              </w:rPr>
            </w:pPr>
            <w:r>
              <w:rPr>
                <w:sz w:val="18"/>
              </w:rPr>
              <w:t xml:space="preserve">逆变输出指示 </w:t>
            </w:r>
            <w:r>
              <w:rPr>
                <w:rFonts w:ascii="Arial" w:eastAsia="Arial"/>
                <w:sz w:val="18"/>
              </w:rPr>
              <w:t>LED</w:t>
            </w:r>
          </w:p>
        </w:tc>
        <w:tc>
          <w:tcPr>
            <w:tcW w:w="1320" w:type="dxa"/>
          </w:tcPr>
          <w:p>
            <w:pPr>
              <w:pStyle w:val="14"/>
              <w:spacing w:line="290" w:lineRule="exact"/>
              <w:ind w:left="467" w:right="437"/>
              <w:jc w:val="center"/>
              <w:rPr>
                <w:sz w:val="18"/>
              </w:rPr>
            </w:pPr>
            <w:r>
              <w:rPr>
                <w:sz w:val="18"/>
              </w:rPr>
              <w:t>绿色</w:t>
            </w:r>
          </w:p>
        </w:tc>
        <w:tc>
          <w:tcPr>
            <w:tcW w:w="4114" w:type="dxa"/>
            <w:tcBorders>
              <w:right w:val="single" w:color="000000" w:sz="12" w:space="0"/>
            </w:tcBorders>
          </w:tcPr>
          <w:p>
            <w:pPr>
              <w:pStyle w:val="14"/>
              <w:spacing w:line="290" w:lineRule="exact"/>
              <w:ind w:left="64" w:right="2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指示 </w:t>
            </w:r>
            <w:r>
              <w:rPr>
                <w:rFonts w:ascii="Arial" w:eastAsia="Arial"/>
                <w:sz w:val="18"/>
              </w:rPr>
              <w:t xml:space="preserve">UPS </w:t>
            </w:r>
            <w:r>
              <w:rPr>
                <w:sz w:val="18"/>
              </w:rPr>
              <w:t>逆变输出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012" w:type="dxa"/>
            <w:tcBorders>
              <w:left w:val="single" w:color="000000" w:sz="12" w:space="0"/>
            </w:tcBorders>
          </w:tcPr>
          <w:p>
            <w:pPr>
              <w:pStyle w:val="14"/>
              <w:spacing w:before="93"/>
              <w:ind w:left="303" w:right="28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10#</w:t>
            </w:r>
          </w:p>
        </w:tc>
        <w:tc>
          <w:tcPr>
            <w:tcW w:w="2048" w:type="dxa"/>
          </w:tcPr>
          <w:p>
            <w:pPr>
              <w:pStyle w:val="14"/>
              <w:spacing w:line="320" w:lineRule="exact"/>
              <w:ind w:left="116" w:right="85"/>
              <w:jc w:val="center"/>
              <w:rPr>
                <w:rFonts w:ascii="Arial" w:eastAsia="Arial"/>
                <w:sz w:val="18"/>
              </w:rPr>
            </w:pPr>
            <w:r>
              <w:rPr>
                <w:sz w:val="18"/>
              </w:rPr>
              <w:t xml:space="preserve">电池指示 </w:t>
            </w:r>
            <w:r>
              <w:rPr>
                <w:rFonts w:ascii="Arial" w:eastAsia="Arial"/>
                <w:sz w:val="18"/>
              </w:rPr>
              <w:t>LED</w:t>
            </w:r>
          </w:p>
        </w:tc>
        <w:tc>
          <w:tcPr>
            <w:tcW w:w="1320" w:type="dxa"/>
          </w:tcPr>
          <w:p>
            <w:pPr>
              <w:pStyle w:val="14"/>
              <w:spacing w:line="320" w:lineRule="exact"/>
              <w:ind w:left="467" w:right="437"/>
              <w:jc w:val="center"/>
              <w:rPr>
                <w:sz w:val="18"/>
              </w:rPr>
            </w:pPr>
            <w:r>
              <w:rPr>
                <w:sz w:val="18"/>
              </w:rPr>
              <w:t>黄色</w:t>
            </w:r>
          </w:p>
        </w:tc>
        <w:tc>
          <w:tcPr>
            <w:tcW w:w="4114" w:type="dxa"/>
            <w:tcBorders>
              <w:right w:val="single" w:color="000000" w:sz="12" w:space="0"/>
            </w:tcBorders>
          </w:tcPr>
          <w:p>
            <w:pPr>
              <w:pStyle w:val="14"/>
              <w:spacing w:line="308" w:lineRule="exact"/>
              <w:ind w:left="64" w:right="27"/>
              <w:jc w:val="center"/>
              <w:rPr>
                <w:sz w:val="18"/>
              </w:rPr>
            </w:pPr>
            <w:r>
              <w:rPr>
                <w:sz w:val="18"/>
              </w:rPr>
              <w:t>指示电池状态，常亮表示电池正常，闪烁表示电池</w:t>
            </w:r>
          </w:p>
          <w:p>
            <w:pPr>
              <w:pStyle w:val="14"/>
              <w:spacing w:line="289" w:lineRule="exact"/>
              <w:ind w:left="62" w:right="27"/>
              <w:jc w:val="center"/>
              <w:rPr>
                <w:sz w:val="18"/>
              </w:rPr>
            </w:pPr>
            <w:r>
              <w:rPr>
                <w:sz w:val="18"/>
              </w:rPr>
              <w:t>异常。</w:t>
            </w:r>
          </w:p>
        </w:tc>
      </w:tr>
    </w:tbl>
    <w:p>
      <w:pPr>
        <w:pStyle w:val="6"/>
        <w:spacing w:before="11"/>
        <w:rPr>
          <w:rFonts w:ascii="微软雅黑"/>
          <w:b/>
          <w:sz w:val="23"/>
        </w:rPr>
      </w:pPr>
    </w:p>
    <w:p>
      <w:pPr>
        <w:pStyle w:val="13"/>
        <w:numPr>
          <w:ilvl w:val="1"/>
          <w:numId w:val="3"/>
        </w:numPr>
        <w:tabs>
          <w:tab w:val="left" w:pos="2357"/>
        </w:tabs>
        <w:spacing w:before="28" w:after="0" w:line="240" w:lineRule="auto"/>
        <w:ind w:left="2349" w:leftChars="0" w:right="0" w:hanging="529" w:firstLineChars="0"/>
        <w:jc w:val="left"/>
        <w:rPr>
          <w:rFonts w:hint="eastAsia" w:ascii="微软雅黑" w:eastAsia="微软雅黑"/>
          <w:b/>
          <w:sz w:val="28"/>
        </w:rPr>
      </w:pPr>
      <w:bookmarkStart w:id="7" w:name="2.2UPS 主要运行模式"/>
      <w:bookmarkEnd w:id="7"/>
      <w:r>
        <w:rPr>
          <w:rFonts w:ascii="Arial" w:eastAsia="Arial"/>
          <w:b/>
          <w:sz w:val="28"/>
        </w:rPr>
        <w:t>UPS</w:t>
      </w:r>
      <w:r>
        <w:rPr>
          <w:rFonts w:ascii="Arial" w:eastAsia="Arial"/>
          <w:b/>
          <w:spacing w:val="60"/>
          <w:sz w:val="28"/>
        </w:rPr>
        <w:t xml:space="preserve"> </w:t>
      </w:r>
      <w:r>
        <w:rPr>
          <w:rFonts w:hint="eastAsia" w:ascii="微软雅黑" w:eastAsia="微软雅黑"/>
          <w:b/>
          <w:spacing w:val="-3"/>
          <w:sz w:val="28"/>
        </w:rPr>
        <w:t>主要运行模式</w:t>
      </w:r>
    </w:p>
    <w:p>
      <w:pPr>
        <w:pStyle w:val="6"/>
        <w:spacing w:before="11"/>
        <w:rPr>
          <w:rFonts w:ascii="微软雅黑"/>
          <w:b/>
          <w:sz w:val="18"/>
        </w:rPr>
      </w:pPr>
    </w:p>
    <w:p>
      <w:pPr>
        <w:pStyle w:val="13"/>
        <w:numPr>
          <w:ilvl w:val="2"/>
          <w:numId w:val="5"/>
        </w:numPr>
        <w:tabs>
          <w:tab w:val="left" w:pos="2242"/>
        </w:tabs>
        <w:spacing w:before="0" w:after="0" w:line="240" w:lineRule="auto"/>
        <w:ind w:left="2241" w:right="0" w:hanging="654"/>
        <w:jc w:val="left"/>
        <w:rPr>
          <w:rFonts w:hint="eastAsia" w:ascii="黑体" w:eastAsia="黑体"/>
          <w:b/>
          <w:sz w:val="24"/>
        </w:rPr>
      </w:pPr>
      <w:bookmarkStart w:id="8" w:name="2.2.1市电模式"/>
      <w:bookmarkEnd w:id="8"/>
      <w:bookmarkStart w:id="9" w:name="2.2.1市电模式"/>
      <w:bookmarkEnd w:id="9"/>
      <w:r>
        <w:rPr>
          <w:rFonts w:hint="eastAsia" w:ascii="黑体" w:eastAsia="黑体"/>
          <w:b/>
          <w:sz w:val="24"/>
        </w:rPr>
        <w:t>市电模式</w:t>
      </w:r>
    </w:p>
    <w:p>
      <w:pPr>
        <w:pStyle w:val="6"/>
        <w:spacing w:before="210" w:line="321" w:lineRule="auto"/>
        <w:ind w:left="3288" w:right="245"/>
        <w:jc w:val="both"/>
      </w:pPr>
      <w:r>
        <w:rPr>
          <w:rFonts w:ascii="Arial" w:eastAsia="Arial"/>
        </w:rPr>
        <w:t xml:space="preserve">UPS </w:t>
      </w:r>
      <w:r>
        <w:t>开机后，若市电正常，</w:t>
      </w:r>
      <w:r>
        <w:rPr>
          <w:rFonts w:ascii="Arial" w:eastAsia="Arial"/>
        </w:rPr>
        <w:t xml:space="preserve">UPS </w:t>
      </w:r>
      <w:r>
        <w:t>会进入市电模式。市电模式下运行的面板指示灯会亮。</w:t>
      </w:r>
    </w:p>
    <w:p>
      <w:pPr>
        <w:pStyle w:val="13"/>
        <w:numPr>
          <w:ilvl w:val="3"/>
          <w:numId w:val="5"/>
        </w:numPr>
        <w:tabs>
          <w:tab w:val="left" w:pos="3696"/>
        </w:tabs>
        <w:spacing w:before="121" w:after="0" w:line="319" w:lineRule="auto"/>
        <w:ind w:left="3696" w:right="243" w:hanging="420"/>
        <w:jc w:val="both"/>
        <w:rPr>
          <w:sz w:val="21"/>
        </w:rPr>
      </w:pPr>
      <w:r>
        <w:rPr>
          <w:spacing w:val="-5"/>
          <w:sz w:val="21"/>
        </w:rPr>
        <w:t xml:space="preserve">若负载容量大于 </w:t>
      </w:r>
      <w:r>
        <w:rPr>
          <w:rFonts w:ascii="Arial" w:hAnsi="Arial" w:eastAsia="Arial"/>
          <w:sz w:val="21"/>
        </w:rPr>
        <w:t>100</w:t>
      </w:r>
      <w:r>
        <w:rPr>
          <w:sz w:val="21"/>
        </w:rPr>
        <w:t>％，蜂鸣器半秒叫一次，它提醒您接了过多的负载，您</w:t>
      </w:r>
      <w:r>
        <w:rPr>
          <w:spacing w:val="-3"/>
          <w:sz w:val="21"/>
        </w:rPr>
        <w:t xml:space="preserve">应该将非必要的负载逐一去除，直到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7"/>
          <w:sz w:val="21"/>
        </w:rPr>
        <w:t xml:space="preserve"> </w:t>
      </w:r>
      <w:r>
        <w:rPr>
          <w:spacing w:val="-9"/>
          <w:sz w:val="21"/>
        </w:rPr>
        <w:t xml:space="preserve">负载量小于 </w:t>
      </w:r>
      <w:r>
        <w:rPr>
          <w:rFonts w:ascii="Arial" w:hAnsi="Arial" w:eastAsia="Arial"/>
          <w:sz w:val="21"/>
        </w:rPr>
        <w:t>100</w:t>
      </w:r>
      <w:r>
        <w:rPr>
          <w:sz w:val="21"/>
        </w:rPr>
        <w:t>％。</w:t>
      </w:r>
    </w:p>
    <w:p>
      <w:pPr>
        <w:pStyle w:val="13"/>
        <w:numPr>
          <w:ilvl w:val="3"/>
          <w:numId w:val="5"/>
        </w:numPr>
        <w:tabs>
          <w:tab w:val="left" w:pos="3696"/>
        </w:tabs>
        <w:spacing w:before="124" w:after="0" w:line="319" w:lineRule="auto"/>
        <w:ind w:left="3696" w:right="243" w:hanging="420"/>
        <w:jc w:val="both"/>
        <w:rPr>
          <w:sz w:val="21"/>
        </w:rPr>
      </w:pPr>
      <w:r>
        <w:rPr>
          <w:sz w:val="21"/>
        </w:rPr>
        <w:t xml:space="preserve">若电池指示灯闪烁，则表示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3"/>
          <w:sz w:val="21"/>
        </w:rPr>
        <w:t xml:space="preserve"> </w:t>
      </w:r>
      <w:r>
        <w:rPr>
          <w:sz w:val="21"/>
        </w:rPr>
        <w:t>未接电池或电池电压太低，此时应检查电</w:t>
      </w:r>
      <w:r>
        <w:rPr>
          <w:spacing w:val="-4"/>
          <w:sz w:val="21"/>
        </w:rPr>
        <w:t xml:space="preserve">池是否连接好，并按功能键 </w:t>
      </w:r>
      <w:r>
        <w:rPr>
          <w:rFonts w:ascii="Arial" w:hAnsi="Arial" w:eastAsia="Arial"/>
          <w:sz w:val="21"/>
        </w:rPr>
        <w:t>2</w:t>
      </w:r>
      <w:r>
        <w:rPr>
          <w:rFonts w:ascii="Arial" w:hAnsi="Arial" w:eastAsia="Arial"/>
          <w:spacing w:val="-1"/>
          <w:sz w:val="21"/>
        </w:rPr>
        <w:t xml:space="preserve"> </w:t>
      </w:r>
      <w:r>
        <w:rPr>
          <w:sz w:val="21"/>
        </w:rPr>
        <w:t>秒，进行电池自检。确认连接无误，可能是电池故障或老化，请参见故障处理表。</w:t>
      </w:r>
    </w:p>
    <w:p>
      <w:pPr>
        <w:pStyle w:val="6"/>
        <w:spacing w:before="8"/>
        <w:rPr>
          <w:sz w:val="18"/>
        </w:rPr>
      </w:pPr>
      <w:r>
        <mc:AlternateContent>
          <mc:Choice Requires="wpg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2087245</wp:posOffset>
                </wp:positionH>
                <wp:positionV relativeFrom="paragraph">
                  <wp:posOffset>175895</wp:posOffset>
                </wp:positionV>
                <wp:extent cx="4680585" cy="405765"/>
                <wp:effectExtent l="0" t="1270" r="5715" b="12065"/>
                <wp:wrapTopAndBottom/>
                <wp:docPr id="22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0585" cy="405765"/>
                          <a:chOff x="3288" y="278"/>
                          <a:chExt cx="7371" cy="639"/>
                        </a:xfrm>
                      </wpg:grpSpPr>
                      <pic:pic xmlns:pic="http://schemas.openxmlformats.org/drawingml/2006/picture">
                        <pic:nvPicPr>
                          <pic:cNvPr id="19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3288" y="307"/>
                            <a:ext cx="665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" name="直线 11"/>
                        <wps:cNvCnPr/>
                        <wps:spPr>
                          <a:xfrm>
                            <a:off x="3289" y="283"/>
                            <a:ext cx="7370" cy="0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" name="文本框 12"/>
                        <wps:cNvSpPr txBox="1"/>
                        <wps:spPr>
                          <a:xfrm>
                            <a:off x="3288" y="277"/>
                            <a:ext cx="737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240" w:lineRule="auto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142" w:line="239" w:lineRule="exact"/>
                                <w:ind w:left="875" w:right="0" w:firstLine="0"/>
                                <w:jc w:val="left"/>
                                <w:rPr>
                                  <w:rFonts w:hint="eastAsia" w:ascii="黑体" w:eastAsia="黑体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hint="eastAsia" w:ascii="黑体" w:eastAsia="黑体"/>
                                  <w:b/>
                                  <w:sz w:val="21"/>
                                </w:rPr>
                                <w:t>接发电机注意事项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9" o:spid="_x0000_s1026" o:spt="203" style="position:absolute;left:0pt;margin-left:164.35pt;margin-top:13.85pt;height:31.95pt;width:368.55pt;mso-position-horizontal-relative:page;mso-wrap-distance-bottom:0pt;mso-wrap-distance-top:0pt;z-index:-251654144;mso-width-relative:page;mso-height-relative:page;" coordorigin="3288,278" coordsize="7371,639" o:gfxdata="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">
                <o:lock v:ext="edit" aspectratio="f"/>
                <v:shape id="图片 10" o:spid="_x0000_s1026" o:spt="75" type="#_x0000_t75" style="position:absolute;left:3288;top:307;height:579;width:665;" filled="f" o:preferrelative="t" stroked="f" coordsize="21600,21600" o:gfxdata="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STIa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5" o:title=""/>
                  <o:lock v:ext="edit" aspectratio="t"/>
                </v:shape>
                <v:line id="直线 11" o:spid="_x0000_s1026" o:spt="20" style="position:absolute;left:3289;top:283;height:0;width:7370;" filled="f" stroked="t" coordsize="21600,21600" o:gfxdata="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1Eeq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shape id="文本框 12" o:spid="_x0000_s1026" o:spt="202" type="#_x0000_t202" style="position:absolute;left:3288;top:277;height:639;width:7371;" filled="f" stroked="f" coordsize="21600,21600" o:gfxdata="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yqen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240" w:lineRule="auto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142" w:line="239" w:lineRule="exact"/>
                          <w:ind w:left="875" w:right="0" w:firstLine="0"/>
                          <w:jc w:val="left"/>
                          <w:rPr>
                            <w:rFonts w:hint="eastAsia" w:ascii="黑体" w:eastAsia="黑体"/>
                            <w:b/>
                            <w:sz w:val="21"/>
                          </w:rPr>
                        </w:pPr>
                        <w:r>
                          <w:rPr>
                            <w:rFonts w:hint="eastAsia" w:ascii="黑体" w:eastAsia="黑体"/>
                            <w:b/>
                            <w:sz w:val="21"/>
                          </w:rPr>
                          <w:t>接发电机注意事项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>
      <w:pPr>
        <w:pStyle w:val="6"/>
        <w:spacing w:before="1"/>
        <w:rPr>
          <w:sz w:val="10"/>
        </w:rPr>
      </w:pPr>
    </w:p>
    <w:p>
      <w:pPr>
        <w:pStyle w:val="13"/>
        <w:numPr>
          <w:ilvl w:val="0"/>
          <w:numId w:val="6"/>
        </w:numPr>
        <w:tabs>
          <w:tab w:val="left" w:pos="3752"/>
        </w:tabs>
        <w:spacing w:before="80" w:after="0" w:line="321" w:lineRule="auto"/>
        <w:ind w:left="3288" w:right="137" w:firstLine="0"/>
        <w:jc w:val="left"/>
        <w:rPr>
          <w:rFonts w:hint="eastAsia" w:ascii="楷体" w:eastAsia="楷体"/>
          <w:sz w:val="21"/>
        </w:rPr>
      </w:pPr>
      <w:r>
        <w:rPr>
          <w:rFonts w:hint="eastAsia" w:ascii="楷体" w:eastAsia="楷体"/>
          <w:spacing w:val="-3"/>
          <w:sz w:val="21"/>
        </w:rPr>
        <w:t xml:space="preserve">启动发电机，待其运行稳定后将发电机的输出电源接到 </w:t>
      </w:r>
      <w:r>
        <w:rPr>
          <w:rFonts w:ascii="Arial" w:eastAsia="Arial"/>
          <w:sz w:val="21"/>
        </w:rPr>
        <w:t>UPS</w:t>
      </w:r>
      <w:r>
        <w:rPr>
          <w:rFonts w:ascii="Arial" w:eastAsia="Arial"/>
          <w:spacing w:val="-3"/>
          <w:sz w:val="21"/>
        </w:rPr>
        <w:t xml:space="preserve"> </w:t>
      </w:r>
      <w:r>
        <w:rPr>
          <w:rFonts w:hint="eastAsia" w:ascii="楷体" w:eastAsia="楷体"/>
          <w:spacing w:val="2"/>
          <w:sz w:val="21"/>
        </w:rPr>
        <w:t>输入端</w:t>
      </w:r>
      <w:r>
        <w:rPr>
          <w:rFonts w:hint="eastAsia" w:ascii="楷体" w:eastAsia="楷体"/>
          <w:sz w:val="21"/>
        </w:rPr>
        <w:t>（</w:t>
      </w:r>
      <w:r>
        <w:rPr>
          <w:rFonts w:hint="eastAsia" w:ascii="楷体" w:eastAsia="楷体"/>
          <w:spacing w:val="2"/>
          <w:sz w:val="21"/>
        </w:rPr>
        <w:t>此时</w:t>
      </w:r>
      <w:r>
        <w:rPr>
          <w:rFonts w:hint="eastAsia" w:ascii="楷体" w:eastAsia="楷体"/>
          <w:w w:val="99"/>
          <w:sz w:val="21"/>
        </w:rPr>
        <w:t>要确定</w:t>
      </w:r>
      <w:r>
        <w:rPr>
          <w:rFonts w:hint="eastAsia" w:ascii="楷体" w:eastAsia="楷体"/>
          <w:spacing w:val="-50"/>
          <w:sz w:val="21"/>
        </w:rPr>
        <w:t xml:space="preserve"> </w:t>
      </w:r>
      <w:r>
        <w:rPr>
          <w:rFonts w:ascii="Arial" w:eastAsia="Arial"/>
          <w:w w:val="99"/>
          <w:sz w:val="21"/>
        </w:rPr>
        <w:t>U</w:t>
      </w:r>
      <w:r>
        <w:rPr>
          <w:rFonts w:ascii="Arial" w:eastAsia="Arial"/>
          <w:spacing w:val="-1"/>
          <w:w w:val="99"/>
          <w:sz w:val="21"/>
        </w:rPr>
        <w:t>P</w:t>
      </w:r>
      <w:r>
        <w:rPr>
          <w:rFonts w:ascii="Arial" w:eastAsia="Arial"/>
          <w:w w:val="99"/>
          <w:sz w:val="21"/>
        </w:rPr>
        <w:t>S</w:t>
      </w:r>
      <w:r>
        <w:rPr>
          <w:rFonts w:ascii="Arial" w:eastAsia="Arial"/>
          <w:spacing w:val="-4"/>
          <w:sz w:val="21"/>
        </w:rPr>
        <w:t xml:space="preserve"> </w:t>
      </w:r>
      <w:r>
        <w:rPr>
          <w:rFonts w:hint="eastAsia" w:ascii="楷体" w:eastAsia="楷体"/>
          <w:spacing w:val="-1"/>
          <w:w w:val="99"/>
          <w:sz w:val="21"/>
        </w:rPr>
        <w:t>为空载</w:t>
      </w:r>
      <w:r>
        <w:rPr>
          <w:rFonts w:hint="eastAsia" w:ascii="楷体" w:eastAsia="楷体"/>
          <w:spacing w:val="-104"/>
          <w:w w:val="99"/>
          <w:sz w:val="21"/>
        </w:rPr>
        <w:t>）</w:t>
      </w:r>
      <w:r>
        <w:rPr>
          <w:rFonts w:hint="eastAsia" w:ascii="楷体" w:eastAsia="楷体"/>
          <w:spacing w:val="-2"/>
          <w:w w:val="99"/>
          <w:sz w:val="21"/>
        </w:rPr>
        <w:t>，然后按开机程序启动</w:t>
      </w:r>
      <w:r>
        <w:rPr>
          <w:rFonts w:hint="eastAsia" w:ascii="楷体" w:eastAsia="楷体"/>
          <w:spacing w:val="-53"/>
          <w:sz w:val="21"/>
        </w:rPr>
        <w:t xml:space="preserve"> </w:t>
      </w:r>
      <w:r>
        <w:rPr>
          <w:rFonts w:ascii="Arial" w:eastAsia="Arial"/>
          <w:w w:val="99"/>
          <w:sz w:val="21"/>
        </w:rPr>
        <w:t>U</w:t>
      </w:r>
      <w:r>
        <w:rPr>
          <w:rFonts w:ascii="Arial" w:eastAsia="Arial"/>
          <w:spacing w:val="-1"/>
          <w:w w:val="99"/>
          <w:sz w:val="21"/>
        </w:rPr>
        <w:t>P</w:t>
      </w:r>
      <w:r>
        <w:rPr>
          <w:rFonts w:ascii="Arial" w:eastAsia="Arial"/>
          <w:spacing w:val="2"/>
          <w:w w:val="99"/>
          <w:sz w:val="21"/>
        </w:rPr>
        <w:t>S</w:t>
      </w:r>
      <w:r>
        <w:rPr>
          <w:rFonts w:hint="eastAsia" w:ascii="楷体" w:eastAsia="楷体"/>
          <w:spacing w:val="-5"/>
          <w:w w:val="99"/>
          <w:sz w:val="21"/>
        </w:rPr>
        <w:t>。</w:t>
      </w:r>
      <w:r>
        <w:rPr>
          <w:rFonts w:ascii="Arial" w:eastAsia="Arial"/>
          <w:w w:val="99"/>
          <w:sz w:val="21"/>
        </w:rPr>
        <w:t>U</w:t>
      </w:r>
      <w:r>
        <w:rPr>
          <w:rFonts w:ascii="Arial" w:eastAsia="Arial"/>
          <w:spacing w:val="-1"/>
          <w:w w:val="99"/>
          <w:sz w:val="21"/>
        </w:rPr>
        <w:t>P</w:t>
      </w:r>
      <w:r>
        <w:rPr>
          <w:rFonts w:ascii="Arial" w:eastAsia="Arial"/>
          <w:w w:val="99"/>
          <w:sz w:val="21"/>
        </w:rPr>
        <w:t>S</w:t>
      </w:r>
      <w:r>
        <w:rPr>
          <w:rFonts w:ascii="Arial" w:eastAsia="Arial"/>
          <w:spacing w:val="-4"/>
          <w:sz w:val="21"/>
        </w:rPr>
        <w:t xml:space="preserve"> </w:t>
      </w:r>
      <w:r>
        <w:rPr>
          <w:rFonts w:hint="eastAsia" w:ascii="楷体" w:eastAsia="楷体"/>
          <w:spacing w:val="-1"/>
          <w:w w:val="99"/>
          <w:sz w:val="21"/>
        </w:rPr>
        <w:t>启动后再逐个连入负载，</w:t>
      </w:r>
      <w:r>
        <w:rPr>
          <w:rFonts w:hint="eastAsia" w:ascii="楷体" w:eastAsia="楷体"/>
          <w:sz w:val="21"/>
        </w:rPr>
        <w:t>非专业人士请勿使用端子排为负载配线，以免触电。</w:t>
      </w:r>
    </w:p>
    <w:p>
      <w:pPr>
        <w:pStyle w:val="6"/>
        <w:spacing w:before="12"/>
        <w:rPr>
          <w:rFonts w:ascii="楷体"/>
          <w:sz w:val="27"/>
        </w:rPr>
      </w:pPr>
    </w:p>
    <w:p>
      <w:pPr>
        <w:pStyle w:val="13"/>
        <w:numPr>
          <w:ilvl w:val="0"/>
          <w:numId w:val="6"/>
        </w:numPr>
        <w:tabs>
          <w:tab w:val="left" w:pos="3640"/>
        </w:tabs>
        <w:spacing w:before="0" w:after="0" w:line="240" w:lineRule="auto"/>
        <w:ind w:left="3639" w:right="82" w:hanging="3640"/>
        <w:jc w:val="left"/>
        <w:rPr>
          <w:rFonts w:hint="eastAsia" w:ascii="楷体" w:eastAsia="楷体"/>
          <w:sz w:val="21"/>
        </w:rPr>
      </w:pPr>
      <w: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2087880</wp:posOffset>
                </wp:positionH>
                <wp:positionV relativeFrom="paragraph">
                  <wp:posOffset>188595</wp:posOffset>
                </wp:positionV>
                <wp:extent cx="4679950" cy="0"/>
                <wp:effectExtent l="0" t="0" r="0" b="0"/>
                <wp:wrapTopAndBottom/>
                <wp:docPr id="23" name="直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9950" cy="0"/>
                        </a:xfrm>
                        <a:prstGeom prst="line">
                          <a:avLst/>
                        </a:prstGeom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" o:spid="_x0000_s1026" o:spt="20" style="position:absolute;left:0pt;margin-left:164.4pt;margin-top:14.85pt;height:0pt;width:368.5pt;mso-position-horizontal-relative:page;mso-wrap-distance-bottom:0pt;mso-wrap-distance-top:0pt;z-index:-251653120;mso-width-relative:page;mso-height-relative:page;" filled="f" stroked="t" coordsize="21600,21600" o:gfxdata="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i5IQ&#10;jNcAAAAKAQAADwAAAAAAAAABACAAAAAiAAAAZHJzL2Rvd25yZXYueG1sUEsBAhQAFAAAAAgAh07i&#10;QMHEDSPqAQAA3QMAAA4AAAAAAAAAAQAgAAAAJgEAAGRycy9lMm9Eb2MueG1sUEsFBgAAAAAGAAYA&#10;WQEAAIIFAAAAAA==&#10;"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hint="eastAsia" w:ascii="楷体" w:eastAsia="楷体"/>
          <w:spacing w:val="-14"/>
          <w:sz w:val="21"/>
        </w:rPr>
        <w:t xml:space="preserve">建议以 </w:t>
      </w:r>
      <w:r>
        <w:rPr>
          <w:rFonts w:ascii="Arial" w:eastAsia="Arial"/>
          <w:sz w:val="21"/>
        </w:rPr>
        <w:t>UPS</w:t>
      </w:r>
      <w:r>
        <w:rPr>
          <w:rFonts w:ascii="Arial" w:eastAsia="Arial"/>
          <w:spacing w:val="-4"/>
          <w:sz w:val="21"/>
        </w:rPr>
        <w:t xml:space="preserve"> </w:t>
      </w:r>
      <w:r>
        <w:rPr>
          <w:rFonts w:hint="eastAsia" w:ascii="楷体" w:eastAsia="楷体"/>
          <w:sz w:val="21"/>
        </w:rPr>
        <w:t>的两倍容量来选择发电机容量</w:t>
      </w:r>
    </w:p>
    <w:p>
      <w:pPr>
        <w:pStyle w:val="6"/>
        <w:spacing w:before="11"/>
        <w:rPr>
          <w:rFonts w:ascii="楷体"/>
          <w:sz w:val="19"/>
        </w:rPr>
      </w:pPr>
    </w:p>
    <w:p>
      <w:pPr>
        <w:pStyle w:val="13"/>
        <w:numPr>
          <w:ilvl w:val="2"/>
          <w:numId w:val="5"/>
        </w:numPr>
        <w:tabs>
          <w:tab w:val="left" w:pos="2242"/>
        </w:tabs>
        <w:spacing w:before="77" w:after="0" w:line="240" w:lineRule="auto"/>
        <w:ind w:left="2241" w:right="0" w:hanging="654"/>
        <w:jc w:val="left"/>
        <w:rPr>
          <w:rFonts w:hint="eastAsia" w:ascii="黑体" w:eastAsia="黑体"/>
          <w:b/>
          <w:sz w:val="24"/>
        </w:rPr>
      </w:pPr>
      <w:bookmarkStart w:id="10" w:name="2.2.2电池模式"/>
      <w:bookmarkEnd w:id="10"/>
      <w:bookmarkStart w:id="11" w:name="2.2.2电池模式"/>
      <w:bookmarkEnd w:id="11"/>
      <w:r>
        <w:rPr>
          <w:rFonts w:hint="eastAsia" w:ascii="黑体" w:eastAsia="黑体"/>
          <w:b/>
          <w:sz w:val="24"/>
        </w:rPr>
        <w:t>电池模式</w:t>
      </w:r>
    </w:p>
    <w:p>
      <w:pPr>
        <w:pStyle w:val="6"/>
        <w:spacing w:before="5"/>
        <w:rPr>
          <w:rFonts w:ascii="黑体"/>
          <w:b/>
          <w:sz w:val="10"/>
        </w:rPr>
      </w:pPr>
    </w:p>
    <w:p>
      <w:pPr>
        <w:pStyle w:val="6"/>
        <w:spacing w:before="79" w:line="321" w:lineRule="auto"/>
        <w:ind w:left="3288" w:right="199"/>
      </w:pPr>
      <w:r>
        <w:t xml:space="preserve">当市电未接开机或者 </w:t>
      </w:r>
      <w:r>
        <w:rPr>
          <w:rFonts w:ascii="Arial" w:eastAsia="Arial"/>
        </w:rPr>
        <w:t xml:space="preserve">UPS </w:t>
      </w:r>
      <w:r>
        <w:t>运行时，市电异常情况下，</w:t>
      </w:r>
      <w:r>
        <w:rPr>
          <w:rFonts w:ascii="Arial" w:eastAsia="Arial"/>
        </w:rPr>
        <w:t xml:space="preserve">UPS </w:t>
      </w:r>
      <w:r>
        <w:t>会转入到电池模式下运行。</w:t>
      </w:r>
    </w:p>
    <w:p>
      <w:pPr>
        <w:spacing w:after="0" w:line="321" w:lineRule="auto"/>
        <w:sectPr>
          <w:pgSz w:w="11910" w:h="16840"/>
          <w:pgMar w:top="1520" w:right="1000" w:bottom="280" w:left="0" w:header="1328" w:footer="0" w:gutter="0"/>
          <w:cols w:space="720" w:num="1"/>
        </w:sectPr>
      </w:pPr>
    </w:p>
    <w:p>
      <w:pPr>
        <w:pStyle w:val="6"/>
        <w:rPr>
          <w:sz w:val="14"/>
        </w:rPr>
      </w:pPr>
    </w:p>
    <w:p>
      <w:pPr>
        <w:pStyle w:val="13"/>
        <w:numPr>
          <w:ilvl w:val="3"/>
          <w:numId w:val="5"/>
        </w:numPr>
        <w:tabs>
          <w:tab w:val="left" w:pos="3696"/>
        </w:tabs>
        <w:spacing w:before="82" w:after="0" w:line="319" w:lineRule="auto"/>
        <w:ind w:left="3696" w:right="243" w:hanging="420"/>
        <w:jc w:val="both"/>
        <w:rPr>
          <w:sz w:val="21"/>
        </w:rPr>
      </w:pPr>
      <w:r>
        <w:rPr>
          <w:spacing w:val="-5"/>
          <w:sz w:val="21"/>
        </w:rPr>
        <w:t xml:space="preserve">在电池模式运行时，蜂鸣器每隔 </w:t>
      </w:r>
      <w:r>
        <w:rPr>
          <w:rFonts w:ascii="Arial" w:hAnsi="Arial" w:eastAsia="Arial"/>
          <w:sz w:val="21"/>
        </w:rPr>
        <w:t>4</w:t>
      </w:r>
      <w:r>
        <w:rPr>
          <w:rFonts w:ascii="Arial" w:hAnsi="Arial" w:eastAsia="Arial"/>
          <w:spacing w:val="-15"/>
          <w:sz w:val="21"/>
        </w:rPr>
        <w:t xml:space="preserve"> </w:t>
      </w:r>
      <w:r>
        <w:rPr>
          <w:sz w:val="21"/>
        </w:rPr>
        <w:t>秒鸣叫一次，</w:t>
      </w:r>
      <w:r>
        <w:rPr>
          <w:rFonts w:ascii="Arial" w:hAnsi="Arial" w:eastAsia="Arial"/>
          <w:sz w:val="21"/>
        </w:rPr>
        <w:t>LED</w:t>
      </w:r>
      <w:r>
        <w:rPr>
          <w:rFonts w:ascii="Arial" w:hAnsi="Arial" w:eastAsia="Arial"/>
          <w:spacing w:val="-11"/>
          <w:sz w:val="21"/>
        </w:rPr>
        <w:t xml:space="preserve"> </w:t>
      </w:r>
      <w:r>
        <w:rPr>
          <w:spacing w:val="-1"/>
          <w:sz w:val="21"/>
        </w:rPr>
        <w:t>操作面板时，若此时持</w:t>
      </w:r>
      <w:r>
        <w:rPr>
          <w:spacing w:val="-3"/>
          <w:sz w:val="21"/>
        </w:rPr>
        <w:t xml:space="preserve">续按功能键 </w:t>
      </w:r>
      <w:r>
        <w:rPr>
          <w:rFonts w:ascii="Arial" w:hAnsi="Arial" w:eastAsia="Arial"/>
          <w:sz w:val="21"/>
        </w:rPr>
        <w:t>2</w:t>
      </w:r>
      <w:r>
        <w:rPr>
          <w:rFonts w:ascii="Arial" w:hAnsi="Arial" w:eastAsia="Arial"/>
          <w:spacing w:val="-10"/>
          <w:sz w:val="21"/>
        </w:rPr>
        <w:t xml:space="preserve"> </w:t>
      </w:r>
      <w:r>
        <w:rPr>
          <w:spacing w:val="-2"/>
          <w:sz w:val="21"/>
        </w:rPr>
        <w:t>秒以上，</w:t>
      </w:r>
      <w:r>
        <w:rPr>
          <w:rFonts w:ascii="Arial" w:hAnsi="Arial" w:eastAsia="Arial"/>
          <w:spacing w:val="-8"/>
          <w:sz w:val="21"/>
        </w:rPr>
        <w:t>UPS</w:t>
      </w:r>
      <w:r>
        <w:rPr>
          <w:rFonts w:ascii="Arial" w:hAnsi="Arial" w:eastAsia="Arial"/>
          <w:spacing w:val="-10"/>
          <w:sz w:val="21"/>
        </w:rPr>
        <w:t xml:space="preserve"> </w:t>
      </w:r>
      <w:r>
        <w:rPr>
          <w:spacing w:val="-7"/>
          <w:sz w:val="21"/>
        </w:rPr>
        <w:t>执行消音功能，蜂鸣器不再鸣叫报警，再持续按</w:t>
      </w:r>
      <w:r>
        <w:rPr>
          <w:spacing w:val="-19"/>
          <w:sz w:val="21"/>
        </w:rPr>
        <w:t xml:space="preserve">功能键 </w:t>
      </w:r>
      <w:r>
        <w:rPr>
          <w:rFonts w:ascii="Arial" w:hAnsi="Arial" w:eastAsia="Arial"/>
          <w:sz w:val="21"/>
        </w:rPr>
        <w:t>2</w:t>
      </w:r>
      <w:r>
        <w:rPr>
          <w:rFonts w:ascii="Arial" w:hAnsi="Arial" w:eastAsia="Arial"/>
          <w:spacing w:val="-5"/>
          <w:sz w:val="21"/>
        </w:rPr>
        <w:t xml:space="preserve"> </w:t>
      </w:r>
      <w:r>
        <w:rPr>
          <w:sz w:val="21"/>
        </w:rPr>
        <w:t>秒以上，报警恢复。</w:t>
      </w:r>
    </w:p>
    <w:p>
      <w:pPr>
        <w:pStyle w:val="13"/>
        <w:numPr>
          <w:ilvl w:val="3"/>
          <w:numId w:val="5"/>
        </w:numPr>
        <w:tabs>
          <w:tab w:val="left" w:pos="3696"/>
        </w:tabs>
        <w:spacing w:before="127" w:after="0" w:line="319" w:lineRule="auto"/>
        <w:ind w:left="3696" w:right="245" w:hanging="420"/>
        <w:jc w:val="both"/>
        <w:rPr>
          <w:sz w:val="21"/>
        </w:rPr>
      </w:pPr>
      <w:r>
        <w:rPr>
          <w:spacing w:val="-2"/>
          <w:sz w:val="21"/>
        </w:rPr>
        <w:t>当电池电压下降至预警电位时</w:t>
      </w:r>
      <w:r>
        <w:rPr>
          <w:sz w:val="21"/>
        </w:rPr>
        <w:t>（</w:t>
      </w:r>
      <w:r>
        <w:rPr>
          <w:spacing w:val="-2"/>
          <w:sz w:val="21"/>
        </w:rPr>
        <w:t xml:space="preserve">此时可保持大于 </w:t>
      </w:r>
      <w:r>
        <w:rPr>
          <w:rFonts w:ascii="Arial" w:hAnsi="Arial" w:eastAsia="Arial"/>
          <w:sz w:val="21"/>
        </w:rPr>
        <w:t>2</w:t>
      </w:r>
      <w:r>
        <w:rPr>
          <w:rFonts w:ascii="Arial" w:hAnsi="Arial" w:eastAsia="Arial"/>
          <w:spacing w:val="-13"/>
          <w:sz w:val="21"/>
        </w:rPr>
        <w:t xml:space="preserve"> </w:t>
      </w:r>
      <w:r>
        <w:rPr>
          <w:sz w:val="21"/>
        </w:rPr>
        <w:t>分钟的备用时间</w:t>
      </w:r>
      <w:r>
        <w:rPr>
          <w:spacing w:val="-15"/>
          <w:sz w:val="21"/>
        </w:rPr>
        <w:t>）</w:t>
      </w:r>
      <w:r>
        <w:rPr>
          <w:sz w:val="21"/>
        </w:rPr>
        <w:t>蜂鸣器</w:t>
      </w:r>
      <w:r>
        <w:rPr>
          <w:spacing w:val="-1"/>
          <w:sz w:val="21"/>
        </w:rPr>
        <w:t>每一秒鸣叫一次，提示用户电池容量不足，应抓紧进行负载操作并逐一去除</w:t>
      </w:r>
      <w:r>
        <w:rPr>
          <w:sz w:val="21"/>
        </w:rPr>
        <w:t>负载</w:t>
      </w:r>
      <w:r>
        <w:rPr>
          <w:spacing w:val="-104"/>
          <w:sz w:val="21"/>
        </w:rPr>
        <w:t>）</w:t>
      </w:r>
      <w:r>
        <w:rPr>
          <w:sz w:val="21"/>
        </w:rPr>
        <w:t>。</w:t>
      </w:r>
    </w:p>
    <w:p>
      <w:pPr>
        <w:pStyle w:val="13"/>
        <w:numPr>
          <w:ilvl w:val="3"/>
          <w:numId w:val="5"/>
        </w:numPr>
        <w:tabs>
          <w:tab w:val="left" w:pos="3696"/>
        </w:tabs>
        <w:spacing w:before="126" w:after="0" w:line="319" w:lineRule="auto"/>
        <w:ind w:left="3696" w:right="245" w:hanging="420"/>
        <w:jc w:val="both"/>
        <w:rPr>
          <w:sz w:val="21"/>
        </w:rPr>
      </w:pPr>
      <w:r>
        <w:rPr>
          <w:sz w:val="21"/>
        </w:rPr>
        <w:t>若市电指示灯闪烁，表示市电的电压或频率已超出正常范围或市电零、火线接反或者没有接大地。</w:t>
      </w:r>
    </w:p>
    <w:p>
      <w:pPr>
        <w:pStyle w:val="13"/>
        <w:numPr>
          <w:ilvl w:val="3"/>
          <w:numId w:val="5"/>
        </w:numPr>
        <w:tabs>
          <w:tab w:val="left" w:pos="3696"/>
        </w:tabs>
        <w:spacing w:before="124" w:after="0" w:line="240" w:lineRule="auto"/>
        <w:ind w:left="3696" w:right="0" w:hanging="420"/>
        <w:jc w:val="both"/>
        <w:rPr>
          <w:sz w:val="21"/>
        </w:rPr>
      </w:pPr>
      <w:r>
        <w:rPr>
          <w:spacing w:val="-11"/>
          <w:sz w:val="21"/>
        </w:rPr>
        <w:t xml:space="preserve">可以通过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6"/>
          <w:sz w:val="21"/>
        </w:rPr>
        <w:t xml:space="preserve"> </w:t>
      </w:r>
      <w:r>
        <w:rPr>
          <w:sz w:val="21"/>
        </w:rPr>
        <w:t>不接市电以检验后备功能。</w:t>
      </w:r>
    </w:p>
    <w:p>
      <w:pPr>
        <w:pStyle w:val="6"/>
        <w:spacing w:before="4"/>
        <w:rPr>
          <w:sz w:val="22"/>
        </w:rPr>
      </w:pPr>
    </w:p>
    <w:p>
      <w:pPr>
        <w:pStyle w:val="5"/>
        <w:numPr>
          <w:ilvl w:val="2"/>
          <w:numId w:val="5"/>
        </w:numPr>
        <w:tabs>
          <w:tab w:val="left" w:pos="2242"/>
        </w:tabs>
        <w:spacing w:before="78" w:after="0" w:line="240" w:lineRule="auto"/>
        <w:ind w:left="2241" w:right="0" w:hanging="654"/>
        <w:jc w:val="left"/>
      </w:pPr>
      <w:bookmarkStart w:id="12" w:name="2.2.3旁路模式"/>
      <w:bookmarkEnd w:id="12"/>
      <w:bookmarkStart w:id="13" w:name="2.2.3旁路模式"/>
      <w:bookmarkEnd w:id="13"/>
      <w:r>
        <w:t>旁路模式</w:t>
      </w:r>
    </w:p>
    <w:p>
      <w:pPr>
        <w:pStyle w:val="6"/>
        <w:spacing w:before="2"/>
        <w:rPr>
          <w:rFonts w:ascii="黑体"/>
          <w:b/>
          <w:sz w:val="10"/>
        </w:rPr>
      </w:pPr>
    </w:p>
    <w:p>
      <w:pPr>
        <w:pStyle w:val="6"/>
        <w:spacing w:before="79" w:line="321" w:lineRule="auto"/>
        <w:ind w:left="3288" w:right="245"/>
      </w:pPr>
      <w:r>
        <w:rPr>
          <w:spacing w:val="-7"/>
        </w:rPr>
        <w:t xml:space="preserve">通过监控软件设置 </w:t>
      </w:r>
      <w:r>
        <w:rPr>
          <w:rFonts w:ascii="Arial" w:eastAsia="Arial"/>
        </w:rPr>
        <w:t xml:space="preserve">UPS </w:t>
      </w:r>
      <w:r>
        <w:rPr>
          <w:spacing w:val="-10"/>
        </w:rPr>
        <w:t>使其工作在旁路状态，旁路模式下市电指示灯与旁路指示灯亮，</w:t>
      </w:r>
      <w:r>
        <w:rPr>
          <w:rFonts w:ascii="Arial" w:eastAsia="Arial"/>
          <w:spacing w:val="-10"/>
        </w:rPr>
        <w:t xml:space="preserve">UPS </w:t>
      </w:r>
      <w:r>
        <w:t>两分钟叫一次。</w:t>
      </w:r>
    </w:p>
    <w:p>
      <w:pPr>
        <w:pStyle w:val="13"/>
        <w:numPr>
          <w:ilvl w:val="3"/>
          <w:numId w:val="5"/>
        </w:numPr>
        <w:tabs>
          <w:tab w:val="left" w:pos="3695"/>
          <w:tab w:val="left" w:pos="3696"/>
        </w:tabs>
        <w:spacing w:before="122" w:after="0" w:line="240" w:lineRule="auto"/>
        <w:ind w:left="3696" w:right="0" w:hanging="420"/>
        <w:jc w:val="left"/>
        <w:rPr>
          <w:sz w:val="21"/>
        </w:rPr>
      </w:pPr>
      <w:r>
        <w:rPr>
          <w:sz w:val="21"/>
        </w:rPr>
        <w:t>面板指示灯与市电模式描述一样。</w:t>
      </w:r>
    </w:p>
    <w:p>
      <w:pPr>
        <w:pStyle w:val="6"/>
        <w:spacing w:before="5"/>
        <w:rPr>
          <w:sz w:val="16"/>
        </w:rPr>
      </w:pPr>
    </w:p>
    <w:p>
      <w:pPr>
        <w:pStyle w:val="13"/>
        <w:numPr>
          <w:ilvl w:val="3"/>
          <w:numId w:val="5"/>
        </w:numPr>
        <w:tabs>
          <w:tab w:val="left" w:pos="3695"/>
          <w:tab w:val="left" w:pos="3696"/>
        </w:tabs>
        <w:spacing w:before="1" w:after="0" w:line="319" w:lineRule="auto"/>
        <w:ind w:left="3696" w:right="245" w:hanging="420"/>
        <w:jc w:val="left"/>
        <w:rPr>
          <w:rFonts w:ascii="Arial" w:hAnsi="Arial" w:eastAsia="Arial"/>
          <w:sz w:val="21"/>
        </w:rPr>
      </w:pP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19"/>
          <w:sz w:val="21"/>
        </w:rPr>
        <w:t xml:space="preserve"> </w:t>
      </w:r>
      <w:r>
        <w:rPr>
          <w:spacing w:val="-3"/>
          <w:sz w:val="21"/>
        </w:rPr>
        <w:t>工作在旁路模式下时，不具备后备功能。此时负载所使用的电源是直接通过电力系统经滤波供应的。</w:t>
      </w:r>
      <w:r>
        <w:rPr>
          <w:rFonts w:ascii="Arial" w:hAnsi="Arial" w:eastAsia="Arial"/>
          <w:spacing w:val="-3"/>
          <w:sz w:val="21"/>
        </w:rPr>
        <w:t>.</w:t>
      </w:r>
    </w:p>
    <w:p>
      <w:pPr>
        <w:pStyle w:val="6"/>
        <w:rPr>
          <w:rFonts w:ascii="Arial"/>
          <w:sz w:val="20"/>
        </w:rPr>
      </w:pPr>
    </w:p>
    <w:p>
      <w:pPr>
        <w:pStyle w:val="4"/>
        <w:numPr>
          <w:ilvl w:val="1"/>
          <w:numId w:val="3"/>
        </w:numPr>
        <w:tabs>
          <w:tab w:val="left" w:pos="2217"/>
          <w:tab w:val="left" w:pos="2218"/>
        </w:tabs>
        <w:spacing w:before="147" w:after="0" w:line="240" w:lineRule="auto"/>
        <w:ind w:left="2210" w:leftChars="0" w:right="0" w:hanging="670" w:firstLineChars="0"/>
        <w:jc w:val="left"/>
      </w:pPr>
      <w:bookmarkStart w:id="14" w:name="2.3 操作"/>
      <w:bookmarkEnd w:id="14"/>
      <w:bookmarkStart w:id="15" w:name="2.3 操作"/>
      <w:bookmarkEnd w:id="15"/>
      <w:r>
        <w:t>操作</w:t>
      </w:r>
    </w:p>
    <w:p>
      <w:pPr>
        <w:pStyle w:val="6"/>
        <w:spacing w:before="11"/>
        <w:rPr>
          <w:rFonts w:ascii="微软雅黑"/>
          <w:b/>
          <w:sz w:val="18"/>
        </w:rPr>
      </w:pPr>
    </w:p>
    <w:p>
      <w:pPr>
        <w:pStyle w:val="5"/>
        <w:numPr>
          <w:ilvl w:val="2"/>
          <w:numId w:val="3"/>
        </w:numPr>
        <w:tabs>
          <w:tab w:val="left" w:pos="2242"/>
        </w:tabs>
        <w:spacing w:before="0" w:after="0" w:line="240" w:lineRule="auto"/>
        <w:ind w:left="2241" w:right="0" w:hanging="654"/>
        <w:jc w:val="left"/>
      </w:pPr>
      <w:bookmarkStart w:id="16" w:name="2.3.1开机操作"/>
      <w:bookmarkEnd w:id="16"/>
      <w:bookmarkStart w:id="17" w:name="2.3.1开机操作"/>
      <w:bookmarkEnd w:id="17"/>
      <w:r>
        <w:t>开机操作</w:t>
      </w:r>
    </w:p>
    <w:p>
      <w:pPr>
        <w:pStyle w:val="6"/>
        <w:spacing w:before="12"/>
        <w:rPr>
          <w:rFonts w:ascii="黑体"/>
          <w:b/>
          <w:sz w:val="10"/>
        </w:rPr>
      </w:pPr>
    </w:p>
    <w:p>
      <w:pPr>
        <w:pStyle w:val="6"/>
        <w:spacing w:before="70" w:line="321" w:lineRule="auto"/>
        <w:ind w:left="3288" w:right="243"/>
        <w:jc w:val="both"/>
      </w:pPr>
      <w:r>
        <w:t>注意：虽然电池在出厂时已充满电，但经过运输、存储，电量会有所损失，建议</w:t>
      </w:r>
      <w:r>
        <w:rPr>
          <w:spacing w:val="-9"/>
        </w:rPr>
        <w:t xml:space="preserve">在第一次使用 </w:t>
      </w:r>
      <w:r>
        <w:rPr>
          <w:rFonts w:ascii="Arial" w:eastAsia="Arial"/>
        </w:rPr>
        <w:t xml:space="preserve">UPS </w:t>
      </w:r>
      <w:r>
        <w:rPr>
          <w:spacing w:val="-6"/>
        </w:rPr>
        <w:t xml:space="preserve">前应先对电池充电 </w:t>
      </w:r>
      <w:r>
        <w:rPr>
          <w:rFonts w:ascii="Arial" w:eastAsia="Arial"/>
        </w:rPr>
        <w:t xml:space="preserve">10 </w:t>
      </w:r>
      <w:r>
        <w:rPr>
          <w:spacing w:val="-2"/>
        </w:rPr>
        <w:t>小时或咨询电池厂家的意见，已保证有足够的备用时间。</w:t>
      </w:r>
    </w:p>
    <w:p>
      <w:pPr>
        <w:pStyle w:val="6"/>
        <w:spacing w:before="118"/>
        <w:ind w:left="3288"/>
        <w:jc w:val="both"/>
      </w:pPr>
      <w:r>
        <w:t xml:space="preserve">开机操作分为：接市电 </w:t>
      </w:r>
      <w:r>
        <w:rPr>
          <w:rFonts w:ascii="Arial" w:eastAsia="Arial"/>
        </w:rPr>
        <w:t xml:space="preserve">UPS </w:t>
      </w:r>
      <w:r>
        <w:t xml:space="preserve">开机和未接市电 </w:t>
      </w:r>
      <w:r>
        <w:rPr>
          <w:rFonts w:ascii="Arial" w:eastAsia="Arial"/>
        </w:rPr>
        <w:t xml:space="preserve">UPS </w:t>
      </w:r>
      <w:r>
        <w:t>直流开机</w:t>
      </w:r>
    </w:p>
    <w:p>
      <w:pPr>
        <w:pStyle w:val="6"/>
        <w:spacing w:before="8"/>
        <w:rPr>
          <w:sz w:val="16"/>
        </w:rPr>
      </w:pPr>
    </w:p>
    <w:p>
      <w:pPr>
        <w:pStyle w:val="13"/>
        <w:numPr>
          <w:ilvl w:val="3"/>
          <w:numId w:val="3"/>
        </w:numPr>
        <w:tabs>
          <w:tab w:val="left" w:pos="4048"/>
          <w:tab w:val="left" w:pos="4049"/>
        </w:tabs>
        <w:spacing w:before="1" w:after="0" w:line="240" w:lineRule="auto"/>
        <w:ind w:left="4048" w:right="0" w:hanging="361"/>
        <w:jc w:val="left"/>
        <w:rPr>
          <w:sz w:val="21"/>
        </w:rPr>
      </w:pPr>
      <w:r>
        <w:rPr>
          <w:spacing w:val="-14"/>
          <w:sz w:val="21"/>
        </w:rPr>
        <w:t xml:space="preserve">接市电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6"/>
          <w:sz w:val="21"/>
        </w:rPr>
        <w:t xml:space="preserve"> </w:t>
      </w:r>
      <w:r>
        <w:rPr>
          <w:sz w:val="21"/>
        </w:rPr>
        <w:t>开机</w:t>
      </w:r>
    </w:p>
    <w:p>
      <w:pPr>
        <w:pStyle w:val="6"/>
        <w:spacing w:before="208" w:line="321" w:lineRule="auto"/>
        <w:ind w:left="3288" w:right="136"/>
        <w:jc w:val="both"/>
        <w:rPr>
          <w:rFonts w:ascii="Arial" w:eastAsia="Arial"/>
        </w:rPr>
      </w:pPr>
      <w:r>
        <w:rPr>
          <w:spacing w:val="-7"/>
        </w:rPr>
        <w:t>接通市电，持续按开</w:t>
      </w:r>
      <w:r>
        <w:rPr>
          <w:rFonts w:ascii="Arial" w:eastAsia="Arial"/>
        </w:rPr>
        <w:t>/</w:t>
      </w:r>
      <w:r>
        <w:rPr>
          <w:spacing w:val="-14"/>
        </w:rPr>
        <w:t xml:space="preserve">关机键 </w:t>
      </w:r>
      <w:r>
        <w:rPr>
          <w:rFonts w:ascii="Arial" w:eastAsia="Arial"/>
        </w:rPr>
        <w:t xml:space="preserve">1 </w:t>
      </w:r>
      <w:r>
        <w:rPr>
          <w:spacing w:val="-3"/>
        </w:rPr>
        <w:t>秒以上，</w:t>
      </w:r>
      <w:r>
        <w:rPr>
          <w:rFonts w:ascii="Arial" w:eastAsia="Arial"/>
          <w:spacing w:val="-11"/>
        </w:rPr>
        <w:t xml:space="preserve">UPS </w:t>
      </w:r>
      <w:r>
        <w:rPr>
          <w:spacing w:val="-13"/>
        </w:rPr>
        <w:t xml:space="preserve">进行开机。开机时 </w:t>
      </w:r>
      <w:r>
        <w:rPr>
          <w:rFonts w:ascii="Arial" w:eastAsia="Arial"/>
        </w:rPr>
        <w:t xml:space="preserve">UPS </w:t>
      </w:r>
      <w:r>
        <w:t>会进行自检。</w:t>
      </w:r>
      <w:r>
        <w:rPr>
          <w:spacing w:val="-8"/>
          <w:w w:val="95"/>
        </w:rPr>
        <w:t xml:space="preserve">此时，面板上方指示灯会全亮，然后从左到右逐一熄灭，几秒钟后逆变指示灯亮， </w:t>
      </w:r>
      <w:r>
        <w:rPr>
          <w:rFonts w:ascii="Arial" w:eastAsia="Arial"/>
          <w:spacing w:val="-8"/>
        </w:rPr>
        <w:t>UPS</w:t>
      </w:r>
      <w:r>
        <w:rPr>
          <w:rFonts w:ascii="Arial" w:eastAsia="Arial"/>
          <w:spacing w:val="-6"/>
        </w:rPr>
        <w:t xml:space="preserve"> </w:t>
      </w:r>
      <w:r>
        <w:t>已处于市电模式下运行。若市电异常，</w:t>
      </w:r>
      <w:r>
        <w:rPr>
          <w:rFonts w:ascii="Arial" w:eastAsia="Arial"/>
        </w:rPr>
        <w:t xml:space="preserve">UPS </w:t>
      </w:r>
      <w:r>
        <w:t>将工作在电池模式下。</w:t>
      </w:r>
      <w:r>
        <w:rPr>
          <w:rFonts w:ascii="Arial" w:eastAsia="Arial"/>
        </w:rPr>
        <w:t>.</w:t>
      </w:r>
    </w:p>
    <w:p>
      <w:pPr>
        <w:pStyle w:val="13"/>
        <w:numPr>
          <w:ilvl w:val="3"/>
          <w:numId w:val="3"/>
        </w:numPr>
        <w:tabs>
          <w:tab w:val="left" w:pos="4049"/>
        </w:tabs>
        <w:spacing w:before="121" w:after="0" w:line="319" w:lineRule="auto"/>
        <w:ind w:left="4048" w:right="244" w:hanging="360"/>
        <w:jc w:val="both"/>
        <w:rPr>
          <w:sz w:val="21"/>
        </w:rPr>
      </w:pPr>
      <w:r>
        <w:rPr>
          <w:spacing w:val="-12"/>
          <w:sz w:val="21"/>
        </w:rPr>
        <w:t xml:space="preserve">未接市电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10"/>
          <w:sz w:val="21"/>
        </w:rPr>
        <w:t xml:space="preserve"> </w:t>
      </w:r>
      <w:r>
        <w:rPr>
          <w:spacing w:val="-5"/>
          <w:sz w:val="21"/>
        </w:rPr>
        <w:t>直流开机无市电输入时，持续按开</w:t>
      </w:r>
      <w:r>
        <w:rPr>
          <w:rFonts w:ascii="Arial" w:hAnsi="Arial" w:eastAsia="Arial"/>
          <w:sz w:val="21"/>
        </w:rPr>
        <w:t>/</w:t>
      </w:r>
      <w:r>
        <w:rPr>
          <w:spacing w:val="-14"/>
          <w:sz w:val="21"/>
        </w:rPr>
        <w:t xml:space="preserve">关机键 </w:t>
      </w:r>
      <w:r>
        <w:rPr>
          <w:rFonts w:ascii="Arial" w:hAnsi="Arial" w:eastAsia="Arial"/>
          <w:sz w:val="21"/>
        </w:rPr>
        <w:t>1</w:t>
      </w:r>
      <w:r>
        <w:rPr>
          <w:rFonts w:ascii="Arial" w:hAnsi="Arial" w:eastAsia="Arial"/>
          <w:spacing w:val="-9"/>
          <w:sz w:val="21"/>
        </w:rPr>
        <w:t xml:space="preserve"> </w:t>
      </w:r>
      <w:r>
        <w:rPr>
          <w:spacing w:val="-3"/>
          <w:sz w:val="21"/>
        </w:rPr>
        <w:t>秒以上，</w:t>
      </w:r>
      <w:r>
        <w:rPr>
          <w:rFonts w:ascii="Arial" w:hAnsi="Arial" w:eastAsia="Arial"/>
          <w:spacing w:val="-12"/>
          <w:sz w:val="21"/>
        </w:rPr>
        <w:t xml:space="preserve">UPS </w:t>
      </w:r>
      <w:r>
        <w:rPr>
          <w:spacing w:val="-8"/>
          <w:sz w:val="21"/>
        </w:rPr>
        <w:t xml:space="preserve">进行开机。开机过程中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11"/>
          <w:sz w:val="21"/>
        </w:rPr>
        <w:t xml:space="preserve"> </w:t>
      </w:r>
      <w:r>
        <w:rPr>
          <w:spacing w:val="-1"/>
          <w:sz w:val="21"/>
        </w:rPr>
        <w:t>动作与接市电开机时相同，只是市电指示灯不亮，电池指示灯会亮。</w:t>
      </w:r>
    </w:p>
    <w:p>
      <w:pPr>
        <w:spacing w:after="0" w:line="319" w:lineRule="auto"/>
        <w:jc w:val="both"/>
        <w:rPr>
          <w:sz w:val="21"/>
        </w:rPr>
        <w:sectPr>
          <w:pgSz w:w="11910" w:h="16840"/>
          <w:pgMar w:top="1520" w:right="1000" w:bottom="280" w:left="0" w:header="1328" w:footer="0" w:gutter="0"/>
          <w:cols w:space="720" w:num="1"/>
        </w:sectPr>
      </w:pPr>
    </w:p>
    <w:p>
      <w:pPr>
        <w:pStyle w:val="5"/>
        <w:numPr>
          <w:ilvl w:val="2"/>
          <w:numId w:val="3"/>
        </w:numPr>
        <w:tabs>
          <w:tab w:val="left" w:pos="2242"/>
        </w:tabs>
        <w:spacing w:before="174" w:after="0" w:line="240" w:lineRule="auto"/>
        <w:ind w:left="2241" w:right="0" w:hanging="654"/>
        <w:jc w:val="left"/>
      </w:pPr>
      <w:bookmarkStart w:id="18" w:name="2.3.2关机操作"/>
      <w:bookmarkEnd w:id="18"/>
      <w:bookmarkStart w:id="19" w:name="2.3.2关机操作"/>
      <w:bookmarkEnd w:id="19"/>
      <w:r>
        <w:t>关机操作</w:t>
      </w:r>
    </w:p>
    <w:p>
      <w:pPr>
        <w:pStyle w:val="6"/>
        <w:spacing w:before="12"/>
        <w:rPr>
          <w:rFonts w:ascii="黑体"/>
          <w:b/>
          <w:sz w:val="10"/>
        </w:rPr>
      </w:pPr>
    </w:p>
    <w:p>
      <w:pPr>
        <w:pStyle w:val="6"/>
        <w:spacing w:before="69" w:line="240" w:lineRule="auto"/>
        <w:ind w:left="1690" w:right="1820"/>
        <w:jc w:val="center"/>
      </w:pPr>
      <w:r>
        <w:t>关机操作分为：市电模式、电池模式</w:t>
      </w:r>
    </w:p>
    <w:p>
      <w:pPr>
        <w:pStyle w:val="6"/>
        <w:spacing w:before="9" w:line="240" w:lineRule="auto"/>
        <w:rPr>
          <w:sz w:val="16"/>
        </w:rPr>
      </w:pPr>
    </w:p>
    <w:p>
      <w:pPr>
        <w:pStyle w:val="13"/>
        <w:numPr>
          <w:ilvl w:val="3"/>
          <w:numId w:val="3"/>
        </w:numPr>
        <w:tabs>
          <w:tab w:val="left" w:pos="4048"/>
          <w:tab w:val="left" w:pos="4049"/>
        </w:tabs>
        <w:spacing w:before="0" w:after="0" w:line="240" w:lineRule="auto"/>
        <w:ind w:left="4048" w:right="0" w:hanging="361"/>
        <w:jc w:val="left"/>
        <w:rPr>
          <w:sz w:val="21"/>
        </w:rPr>
      </w:pPr>
      <w:r>
        <w:rPr>
          <w:spacing w:val="-9"/>
          <w:sz w:val="21"/>
        </w:rPr>
        <w:t xml:space="preserve">市电模式下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6"/>
          <w:sz w:val="21"/>
        </w:rPr>
        <w:t xml:space="preserve"> </w:t>
      </w:r>
      <w:r>
        <w:rPr>
          <w:sz w:val="21"/>
        </w:rPr>
        <w:t>关机</w:t>
      </w:r>
    </w:p>
    <w:p>
      <w:pPr>
        <w:pStyle w:val="6"/>
        <w:spacing w:before="208" w:line="240" w:lineRule="auto"/>
        <w:ind w:left="3288" w:right="148"/>
      </w:pPr>
      <w:r>
        <w:rPr>
          <w:spacing w:val="-1"/>
          <w:w w:val="99"/>
        </w:rPr>
        <w:t>持续按开</w:t>
      </w:r>
      <w:r>
        <w:rPr>
          <w:rFonts w:ascii="Arial" w:eastAsia="Arial"/>
          <w:spacing w:val="1"/>
          <w:w w:val="99"/>
        </w:rPr>
        <w:t>/</w:t>
      </w:r>
      <w:r>
        <w:rPr>
          <w:w w:val="99"/>
        </w:rPr>
        <w:t>关机键</w:t>
      </w:r>
      <w:r>
        <w:rPr>
          <w:spacing w:val="-50"/>
        </w:rPr>
        <w:t xml:space="preserve"> </w:t>
      </w:r>
      <w:r>
        <w:rPr>
          <w:rFonts w:ascii="Arial" w:eastAsia="Arial"/>
          <w:w w:val="99"/>
        </w:rPr>
        <w:t>1</w:t>
      </w:r>
      <w:r>
        <w:rPr>
          <w:rFonts w:ascii="Arial" w:eastAsia="Arial"/>
          <w:spacing w:val="-7"/>
        </w:rPr>
        <w:t xml:space="preserve"> </w:t>
      </w:r>
      <w:r>
        <w:rPr>
          <w:spacing w:val="-23"/>
          <w:w w:val="99"/>
        </w:rPr>
        <w:t>秒以上，</w:t>
      </w:r>
      <w:r>
        <w:rPr>
          <w:rFonts w:ascii="Arial" w:eastAsia="Arial"/>
          <w:w w:val="99"/>
        </w:rPr>
        <w:t>U</w:t>
      </w:r>
      <w:r>
        <w:rPr>
          <w:rFonts w:ascii="Arial" w:eastAsia="Arial"/>
          <w:spacing w:val="-1"/>
          <w:w w:val="99"/>
        </w:rPr>
        <w:t>P</w:t>
      </w:r>
      <w:r>
        <w:rPr>
          <w:rFonts w:ascii="Arial" w:eastAsia="Arial"/>
          <w:w w:val="99"/>
        </w:rPr>
        <w:t>S</w:t>
      </w:r>
      <w:r>
        <w:rPr>
          <w:rFonts w:ascii="Arial" w:eastAsia="Arial"/>
          <w:spacing w:val="-4"/>
        </w:rPr>
        <w:t xml:space="preserve"> </w:t>
      </w:r>
      <w:r>
        <w:rPr>
          <w:spacing w:val="-9"/>
          <w:w w:val="99"/>
        </w:rPr>
        <w:t>进行关机。若用监控软件设置市电逆变关机</w:t>
      </w:r>
      <w:r>
        <w:rPr>
          <w:spacing w:val="-50"/>
        </w:rPr>
        <w:t xml:space="preserve"> </w:t>
      </w:r>
      <w:r>
        <w:rPr>
          <w:rFonts w:ascii="Arial" w:eastAsia="Arial"/>
          <w:w w:val="99"/>
        </w:rPr>
        <w:t>U</w:t>
      </w:r>
      <w:r>
        <w:rPr>
          <w:rFonts w:ascii="Arial" w:eastAsia="Arial"/>
          <w:spacing w:val="2"/>
          <w:w w:val="99"/>
        </w:rPr>
        <w:t>P</w:t>
      </w:r>
      <w:r>
        <w:rPr>
          <w:rFonts w:ascii="Arial" w:eastAsia="Arial"/>
          <w:w w:val="99"/>
        </w:rPr>
        <w:t>S</w:t>
      </w:r>
      <w:r>
        <w:rPr>
          <w:spacing w:val="2"/>
        </w:rPr>
        <w:t>转旁路模式，旁路指示灯会亮，</w:t>
      </w:r>
      <w:r>
        <w:rPr>
          <w:rFonts w:ascii="Arial" w:eastAsia="Arial"/>
        </w:rPr>
        <w:t>UPS</w:t>
      </w:r>
      <w:r>
        <w:rPr>
          <w:rFonts w:ascii="Arial" w:eastAsia="Arial"/>
          <w:spacing w:val="-7"/>
        </w:rPr>
        <w:t xml:space="preserve"> </w:t>
      </w:r>
      <w:r>
        <w:rPr>
          <w:spacing w:val="2"/>
        </w:rPr>
        <w:t>工作在旁路模式下，</w:t>
      </w:r>
      <w:r>
        <w:rPr>
          <w:rFonts w:ascii="Arial" w:eastAsia="Arial"/>
        </w:rPr>
        <w:t>UPS</w:t>
      </w:r>
      <w:r>
        <w:rPr>
          <w:rFonts w:ascii="Arial" w:eastAsia="Arial"/>
          <w:spacing w:val="-6"/>
        </w:rPr>
        <w:t xml:space="preserve"> </w:t>
      </w:r>
      <w:r>
        <w:rPr>
          <w:spacing w:val="2"/>
        </w:rPr>
        <w:t>仍有输出，若要</w:t>
      </w:r>
      <w:r>
        <w:rPr>
          <w:spacing w:val="-28"/>
        </w:rPr>
        <w:t xml:space="preserve">使 </w:t>
      </w:r>
      <w:r>
        <w:rPr>
          <w:rFonts w:ascii="Arial" w:eastAsia="Arial"/>
        </w:rPr>
        <w:t>UPS</w:t>
      </w:r>
      <w:r>
        <w:rPr>
          <w:rFonts w:ascii="Arial" w:eastAsia="Arial"/>
          <w:spacing w:val="-13"/>
        </w:rPr>
        <w:t xml:space="preserve"> </w:t>
      </w:r>
      <w:r>
        <w:t xml:space="preserve">无输出，只要将市电断开即可，面板上方一排指示灯会全亮并逐一熄灭， </w:t>
      </w:r>
      <w:r>
        <w:rPr>
          <w:rFonts w:ascii="Arial" w:eastAsia="Arial"/>
        </w:rPr>
        <w:t>UPS</w:t>
      </w:r>
      <w:r>
        <w:rPr>
          <w:rFonts w:ascii="Arial" w:eastAsia="Arial"/>
          <w:spacing w:val="-5"/>
        </w:rPr>
        <w:t xml:space="preserve"> </w:t>
      </w:r>
      <w:r>
        <w:t>无输出电压。</w:t>
      </w:r>
    </w:p>
    <w:p>
      <w:pPr>
        <w:pStyle w:val="13"/>
        <w:numPr>
          <w:ilvl w:val="3"/>
          <w:numId w:val="3"/>
        </w:numPr>
        <w:tabs>
          <w:tab w:val="left" w:pos="4048"/>
          <w:tab w:val="left" w:pos="4049"/>
        </w:tabs>
        <w:spacing w:before="121" w:after="0" w:line="240" w:lineRule="auto"/>
        <w:ind w:left="4048" w:right="0" w:hanging="361"/>
        <w:jc w:val="left"/>
        <w:rPr>
          <w:sz w:val="21"/>
        </w:rPr>
      </w:pPr>
      <w:r>
        <w:rPr>
          <w:spacing w:val="-9"/>
          <w:sz w:val="21"/>
        </w:rPr>
        <w:t xml:space="preserve">电池模式下的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10"/>
          <w:sz w:val="21"/>
        </w:rPr>
        <w:t xml:space="preserve"> </w:t>
      </w:r>
      <w:r>
        <w:rPr>
          <w:sz w:val="21"/>
        </w:rPr>
        <w:t>关机</w:t>
      </w:r>
    </w:p>
    <w:p>
      <w:pPr>
        <w:pStyle w:val="6"/>
        <w:spacing w:before="208" w:line="240" w:lineRule="auto"/>
        <w:ind w:left="3288" w:right="238"/>
      </w:pPr>
      <w:r>
        <w:t>持续按开</w:t>
      </w:r>
      <w:r>
        <w:rPr>
          <w:rFonts w:ascii="Arial" w:eastAsia="Arial"/>
        </w:rPr>
        <w:t>/</w:t>
      </w:r>
      <w:r>
        <w:rPr>
          <w:spacing w:val="-14"/>
        </w:rPr>
        <w:t xml:space="preserve">关机键 </w:t>
      </w:r>
      <w:r>
        <w:rPr>
          <w:rFonts w:ascii="Arial" w:eastAsia="Arial"/>
        </w:rPr>
        <w:t>1</w:t>
      </w:r>
      <w:r>
        <w:rPr>
          <w:rFonts w:ascii="Arial" w:eastAsia="Arial"/>
          <w:spacing w:val="-11"/>
        </w:rPr>
        <w:t xml:space="preserve"> </w:t>
      </w:r>
      <w:r>
        <w:t>秒以上，</w:t>
      </w:r>
      <w:r>
        <w:rPr>
          <w:rFonts w:ascii="Arial" w:eastAsia="Arial"/>
        </w:rPr>
        <w:t>UPS</w:t>
      </w:r>
      <w:r>
        <w:rPr>
          <w:rFonts w:ascii="Arial" w:eastAsia="Arial"/>
          <w:spacing w:val="-8"/>
        </w:rPr>
        <w:t xml:space="preserve"> </w:t>
      </w:r>
      <w:r>
        <w:rPr>
          <w:spacing w:val="-7"/>
        </w:rPr>
        <w:t xml:space="preserve">进行关机。关机时 </w:t>
      </w:r>
      <w:r>
        <w:rPr>
          <w:rFonts w:ascii="Arial" w:eastAsia="Arial"/>
        </w:rPr>
        <w:t>UPS</w:t>
      </w:r>
      <w:r>
        <w:rPr>
          <w:rFonts w:ascii="Arial" w:eastAsia="Arial"/>
          <w:spacing w:val="-10"/>
        </w:rPr>
        <w:t xml:space="preserve"> </w:t>
      </w:r>
      <w:r>
        <w:rPr>
          <w:spacing w:val="-2"/>
        </w:rPr>
        <w:t>会进行自检。此时，面板上方一排指示灯会全亮并逐一熄灭，最后面板无显示，</w:t>
      </w:r>
      <w:r>
        <w:rPr>
          <w:rFonts w:ascii="Arial" w:eastAsia="Arial"/>
          <w:spacing w:val="-2"/>
        </w:rPr>
        <w:t>UPS</w:t>
      </w:r>
      <w:r>
        <w:rPr>
          <w:rFonts w:ascii="Arial" w:eastAsia="Arial"/>
          <w:spacing w:val="-7"/>
        </w:rPr>
        <w:t xml:space="preserve"> </w:t>
      </w:r>
      <w:r>
        <w:t>无输出电压。</w:t>
      </w:r>
    </w:p>
    <w:p>
      <w:pPr>
        <w:pStyle w:val="6"/>
        <w:spacing w:before="5"/>
      </w:pPr>
    </w:p>
    <w:p>
      <w:pPr>
        <w:pStyle w:val="5"/>
        <w:numPr>
          <w:ilvl w:val="2"/>
          <w:numId w:val="3"/>
        </w:numPr>
        <w:tabs>
          <w:tab w:val="left" w:pos="2242"/>
        </w:tabs>
        <w:spacing w:before="0" w:after="0" w:line="240" w:lineRule="auto"/>
        <w:ind w:left="2241" w:right="0" w:hanging="654"/>
        <w:jc w:val="left"/>
      </w:pPr>
      <w:bookmarkStart w:id="20" w:name="2.3.3电池自检操作"/>
      <w:bookmarkEnd w:id="20"/>
      <w:bookmarkStart w:id="21" w:name="2.3.3电池自检操作"/>
      <w:bookmarkEnd w:id="21"/>
      <w:r>
        <w:t>电池自检操作</w:t>
      </w:r>
    </w:p>
    <w:p>
      <w:pPr>
        <w:pStyle w:val="6"/>
        <w:spacing w:before="209" w:line="240" w:lineRule="auto"/>
        <w:ind w:left="3288" w:right="243"/>
      </w:pPr>
      <w:r>
        <w:rPr>
          <w:rFonts w:ascii="Arial" w:eastAsia="Arial"/>
        </w:rPr>
        <w:t xml:space="preserve">UPS </w:t>
      </w:r>
      <w:r>
        <w:rPr>
          <w:spacing w:val="-6"/>
        </w:rPr>
        <w:t>运行期间，用户可通过手动启动电池自检来检查电池状态。启动电池自检的方法为：</w:t>
      </w:r>
    </w:p>
    <w:p>
      <w:pPr>
        <w:pStyle w:val="13"/>
        <w:numPr>
          <w:ilvl w:val="3"/>
          <w:numId w:val="3"/>
        </w:numPr>
        <w:tabs>
          <w:tab w:val="left" w:pos="3708"/>
        </w:tabs>
        <w:spacing w:before="122" w:after="0" w:line="240" w:lineRule="auto"/>
        <w:ind w:left="3708" w:right="0" w:hanging="168"/>
        <w:jc w:val="left"/>
        <w:rPr>
          <w:sz w:val="21"/>
        </w:rPr>
      </w:pPr>
      <w:r>
        <w:rPr>
          <w:sz w:val="21"/>
        </w:rPr>
        <w:t>通过功能键</w:t>
      </w:r>
    </w:p>
    <w:p>
      <w:pPr>
        <w:pStyle w:val="6"/>
        <w:spacing w:before="3" w:line="240" w:lineRule="auto"/>
        <w:rPr>
          <w:sz w:val="16"/>
        </w:rPr>
      </w:pPr>
    </w:p>
    <w:p>
      <w:pPr>
        <w:pStyle w:val="6"/>
        <w:spacing w:line="240" w:lineRule="auto"/>
        <w:ind w:left="3288" w:right="235"/>
        <w:jc w:val="both"/>
      </w:pPr>
      <w:r>
        <w:rPr>
          <w:spacing w:val="-4"/>
        </w:rPr>
        <w:t xml:space="preserve">在市电模式下，持续按功能键 </w:t>
      </w:r>
      <w:r>
        <w:rPr>
          <w:rFonts w:ascii="Arial" w:hAnsi="Arial" w:eastAsia="Arial"/>
        </w:rPr>
        <w:t xml:space="preserve">2 </w:t>
      </w:r>
      <w:r>
        <w:t>秒以上，直到听到蜂鸣器</w:t>
      </w:r>
      <w:r>
        <w:rPr>
          <w:rFonts w:ascii="Arial" w:hAnsi="Arial" w:eastAsia="Arial"/>
        </w:rPr>
        <w:t>“</w:t>
      </w:r>
      <w:r>
        <w:t>嘀</w:t>
      </w:r>
      <w:r>
        <w:rPr>
          <w:rFonts w:ascii="Arial" w:hAnsi="Arial" w:eastAsia="Arial"/>
        </w:rPr>
        <w:t>”</w:t>
      </w:r>
      <w:r>
        <w:t>的一声响，</w:t>
      </w:r>
      <w:r>
        <w:rPr>
          <w:rFonts w:ascii="Arial" w:hAnsi="Arial" w:eastAsia="Arial"/>
        </w:rPr>
        <w:t xml:space="preserve">LED </w:t>
      </w:r>
      <w:r>
        <w:t>操</w:t>
      </w:r>
      <w:r>
        <w:rPr>
          <w:spacing w:val="-1"/>
        </w:rPr>
        <w:t>作面板，</w:t>
      </w:r>
      <w:r>
        <w:rPr>
          <w:rFonts w:ascii="Arial" w:hAnsi="Arial" w:eastAsia="Arial"/>
          <w:spacing w:val="-3"/>
        </w:rPr>
        <w:t>7#</w:t>
      </w:r>
      <w:r>
        <w:rPr>
          <w:spacing w:val="-3"/>
        </w:rPr>
        <w:t>～</w:t>
      </w:r>
      <w:r>
        <w:rPr>
          <w:rFonts w:ascii="Arial" w:hAnsi="Arial" w:eastAsia="Arial"/>
          <w:spacing w:val="-3"/>
        </w:rPr>
        <w:t>10#</w:t>
      </w:r>
      <w:r>
        <w:rPr>
          <w:spacing w:val="-3"/>
        </w:rPr>
        <w:t xml:space="preserve">指示灯循环闪烁； </w:t>
      </w:r>
      <w:r>
        <w:rPr>
          <w:rFonts w:ascii="Arial" w:hAnsi="Arial" w:eastAsia="Arial"/>
        </w:rPr>
        <w:t xml:space="preserve">LCD </w:t>
      </w:r>
      <w:r>
        <w:rPr>
          <w:spacing w:val="-5"/>
        </w:rPr>
        <w:t>操作面板，显示</w:t>
      </w:r>
      <w:r>
        <w:rPr>
          <w:rFonts w:ascii="Arial" w:hAnsi="Arial" w:eastAsia="Arial"/>
        </w:rPr>
        <w:t>“</w:t>
      </w:r>
      <w:r>
        <w:t>电池自检中</w:t>
      </w:r>
      <w:r>
        <w:rPr>
          <w:rFonts w:ascii="Arial" w:hAnsi="Arial" w:eastAsia="Arial"/>
          <w:spacing w:val="-5"/>
        </w:rPr>
        <w:t>”</w:t>
      </w:r>
      <w:r>
        <w:rPr>
          <w:spacing w:val="-5"/>
        </w:rPr>
        <w:t>，</w:t>
      </w:r>
      <w:r>
        <w:rPr>
          <w:rFonts w:ascii="Arial" w:hAnsi="Arial" w:eastAsia="Arial"/>
          <w:spacing w:val="-5"/>
        </w:rPr>
        <w:t xml:space="preserve">UPS </w:t>
      </w:r>
      <w:r>
        <w:t>转</w:t>
      </w:r>
      <w:r>
        <w:rPr>
          <w:spacing w:val="-11"/>
        </w:rPr>
        <w:t xml:space="preserve">电池模式，进行电池自检，同时 </w:t>
      </w:r>
      <w:r>
        <w:rPr>
          <w:rFonts w:ascii="Arial" w:hAnsi="Arial" w:eastAsia="Arial"/>
        </w:rPr>
        <w:t>1#</w:t>
      </w:r>
      <w:r>
        <w:t>～</w:t>
      </w:r>
      <w:r>
        <w:rPr>
          <w:rFonts w:ascii="Arial" w:hAnsi="Arial" w:eastAsia="Arial"/>
        </w:rPr>
        <w:t>6#</w:t>
      </w:r>
      <w:r>
        <w:rPr>
          <w:spacing w:val="-4"/>
        </w:rPr>
        <w:t>指示灯循环闪烁。电池自检默认持续时间</w:t>
      </w:r>
      <w:r>
        <w:rPr>
          <w:rFonts w:ascii="Arial" w:hAnsi="Arial" w:eastAsia="Arial"/>
          <w:spacing w:val="-4"/>
        </w:rPr>
        <w:t xml:space="preserve">10 </w:t>
      </w:r>
      <w:r>
        <w:rPr>
          <w:spacing w:val="-3"/>
        </w:rPr>
        <w:t>秒</w:t>
      </w:r>
      <w:r>
        <w:t>（用户也可通过监控软件设置</w:t>
      </w:r>
      <w:r>
        <w:rPr>
          <w:spacing w:val="-104"/>
        </w:rPr>
        <w:t>）</w:t>
      </w:r>
      <w:r>
        <w:rPr>
          <w:spacing w:val="-3"/>
        </w:rPr>
        <w:t>。电池自检期间，如发生电池故障，</w:t>
      </w:r>
      <w:r>
        <w:rPr>
          <w:rFonts w:ascii="Arial" w:hAnsi="Arial" w:eastAsia="Arial"/>
        </w:rPr>
        <w:t xml:space="preserve">UPS </w:t>
      </w:r>
      <w:r>
        <w:t>将自动转市电模式工作。</w:t>
      </w:r>
    </w:p>
    <w:p>
      <w:pPr>
        <w:pStyle w:val="13"/>
        <w:numPr>
          <w:ilvl w:val="3"/>
          <w:numId w:val="3"/>
        </w:numPr>
        <w:tabs>
          <w:tab w:val="left" w:pos="3708"/>
        </w:tabs>
        <w:spacing w:before="120" w:after="0" w:line="240" w:lineRule="auto"/>
        <w:ind w:left="3708" w:right="0" w:hanging="168"/>
        <w:jc w:val="left"/>
        <w:rPr>
          <w:sz w:val="21"/>
        </w:rPr>
      </w:pPr>
      <w:r>
        <w:rPr>
          <w:sz w:val="21"/>
        </w:rPr>
        <w:t>通过后台监控软件</w:t>
      </w:r>
    </w:p>
    <w:p>
      <w:pPr>
        <w:pStyle w:val="6"/>
        <w:spacing w:before="3" w:line="240" w:lineRule="auto"/>
        <w:rPr>
          <w:sz w:val="16"/>
        </w:rPr>
      </w:pPr>
    </w:p>
    <w:p>
      <w:pPr>
        <w:pStyle w:val="6"/>
        <w:spacing w:before="1" w:line="240" w:lineRule="auto"/>
        <w:ind w:left="3288"/>
      </w:pPr>
      <w:r>
        <w:t>用户也可通过后台监控软件启动电池自检。</w:t>
      </w:r>
    </w:p>
    <w:p>
      <w:pPr>
        <w:pStyle w:val="6"/>
        <w:spacing w:before="6"/>
        <w:rPr>
          <w:sz w:val="28"/>
        </w:rPr>
      </w:pPr>
    </w:p>
    <w:p>
      <w:pPr>
        <w:pStyle w:val="5"/>
        <w:numPr>
          <w:ilvl w:val="2"/>
          <w:numId w:val="3"/>
        </w:numPr>
        <w:tabs>
          <w:tab w:val="left" w:pos="2242"/>
        </w:tabs>
        <w:spacing w:before="1" w:after="0" w:line="240" w:lineRule="auto"/>
        <w:ind w:left="2241" w:right="0" w:hanging="654"/>
        <w:jc w:val="left"/>
      </w:pPr>
      <w:bookmarkStart w:id="22" w:name="2.3.4消音操作"/>
      <w:bookmarkEnd w:id="22"/>
      <w:bookmarkStart w:id="23" w:name="2.3.4消音操作"/>
      <w:bookmarkEnd w:id="23"/>
      <w:r>
        <w:t>消音操作</w:t>
      </w:r>
    </w:p>
    <w:p>
      <w:pPr>
        <w:pStyle w:val="6"/>
        <w:spacing w:before="209" w:line="240" w:lineRule="auto"/>
        <w:ind w:left="3288" w:right="137"/>
      </w:pPr>
      <w:r>
        <w:rPr>
          <w:spacing w:val="-28"/>
        </w:rPr>
        <w:t xml:space="preserve">当 </w:t>
      </w:r>
      <w:r>
        <w:rPr>
          <w:rFonts w:ascii="Arial" w:eastAsia="Arial"/>
        </w:rPr>
        <w:t xml:space="preserve">UPS </w:t>
      </w:r>
      <w:r>
        <w:rPr>
          <w:spacing w:val="-1"/>
        </w:rPr>
        <w:t>工作在电池和旁路模式下，</w:t>
      </w:r>
      <w:r>
        <w:rPr>
          <w:rFonts w:ascii="Arial" w:eastAsia="Arial"/>
          <w:spacing w:val="-6"/>
        </w:rPr>
        <w:t xml:space="preserve">UPS </w:t>
      </w:r>
      <w:r>
        <w:rPr>
          <w:spacing w:val="-3"/>
        </w:rPr>
        <w:t>发出告警鸣叫</w:t>
      </w:r>
      <w:r>
        <w:t>（</w:t>
      </w:r>
      <w:r>
        <w:rPr>
          <w:spacing w:val="-3"/>
        </w:rPr>
        <w:t xml:space="preserve">电池模式下，四秒一叫， </w:t>
      </w:r>
      <w:r>
        <w:rPr>
          <w:spacing w:val="-6"/>
        </w:rPr>
        <w:t>当电池电压很低时一秒一叫；旁路输出时两分钟一叫</w:t>
      </w:r>
      <w:r>
        <w:rPr>
          <w:spacing w:val="-104"/>
        </w:rPr>
        <w:t>）</w:t>
      </w:r>
      <w:r>
        <w:rPr>
          <w:spacing w:val="-7"/>
        </w:rPr>
        <w:t>。用户可以手动执行消音或者启动告警鸣叫。注：电池模式下，仅可消除四秒一叫的告警音。</w:t>
      </w:r>
    </w:p>
    <w:p>
      <w:pPr>
        <w:pStyle w:val="6"/>
        <w:spacing w:before="119" w:line="240" w:lineRule="auto"/>
        <w:ind w:left="3288"/>
      </w:pPr>
      <w:r>
        <w:t>方法如下：</w:t>
      </w:r>
    </w:p>
    <w:p>
      <w:pPr>
        <w:pStyle w:val="6"/>
        <w:spacing w:before="8" w:line="240" w:lineRule="auto"/>
        <w:rPr>
          <w:sz w:val="16"/>
        </w:rPr>
      </w:pPr>
    </w:p>
    <w:p>
      <w:pPr>
        <w:pStyle w:val="13"/>
        <w:numPr>
          <w:ilvl w:val="3"/>
          <w:numId w:val="3"/>
        </w:numPr>
        <w:tabs>
          <w:tab w:val="left" w:pos="3708"/>
        </w:tabs>
        <w:spacing w:before="0" w:after="0" w:line="240" w:lineRule="auto"/>
        <w:ind w:left="3708" w:right="0" w:hanging="168"/>
        <w:jc w:val="left"/>
        <w:rPr>
          <w:sz w:val="21"/>
        </w:rPr>
      </w:pPr>
      <w:r>
        <w:rPr>
          <w:sz w:val="21"/>
        </w:rPr>
        <w:t>通过功能键</w:t>
      </w:r>
    </w:p>
    <w:p>
      <w:pPr>
        <w:pStyle w:val="6"/>
        <w:spacing w:before="3" w:line="240" w:lineRule="auto"/>
        <w:rPr>
          <w:sz w:val="16"/>
        </w:rPr>
      </w:pPr>
    </w:p>
    <w:p>
      <w:pPr>
        <w:pStyle w:val="6"/>
        <w:spacing w:line="240" w:lineRule="auto"/>
        <w:ind w:left="3288" w:right="243"/>
        <w:jc w:val="both"/>
      </w:pPr>
      <w:r>
        <w:rPr>
          <w:spacing w:val="-3"/>
        </w:rPr>
        <w:t xml:space="preserve">在电池和旁路模式下，持续按功能键 </w:t>
      </w:r>
      <w:r>
        <w:rPr>
          <w:rFonts w:ascii="Arial" w:hAnsi="Arial" w:eastAsia="Arial"/>
        </w:rPr>
        <w:t xml:space="preserve">2 </w:t>
      </w:r>
      <w:r>
        <w:t>秒以上，直到听到蜂鸣器</w:t>
      </w:r>
      <w:r>
        <w:rPr>
          <w:rFonts w:ascii="Arial" w:hAnsi="Arial" w:eastAsia="Arial"/>
        </w:rPr>
        <w:t>“</w:t>
      </w:r>
      <w:r>
        <w:rPr>
          <w:spacing w:val="4"/>
        </w:rPr>
        <w:t>嘀</w:t>
      </w:r>
      <w:r>
        <w:rPr>
          <w:rFonts w:ascii="Arial" w:hAnsi="Arial" w:eastAsia="Arial"/>
        </w:rPr>
        <w:t>”</w:t>
      </w:r>
      <w:r>
        <w:t xml:space="preserve">的一声响， </w:t>
      </w:r>
      <w:r>
        <w:rPr>
          <w:spacing w:val="-28"/>
        </w:rPr>
        <w:t xml:space="preserve">当 </w:t>
      </w:r>
      <w:r>
        <w:rPr>
          <w:rFonts w:ascii="Arial" w:hAnsi="Arial" w:eastAsia="Arial"/>
        </w:rPr>
        <w:t xml:space="preserve">UPS </w:t>
      </w:r>
      <w:r>
        <w:rPr>
          <w:spacing w:val="-4"/>
        </w:rPr>
        <w:t xml:space="preserve">有告警音时，此动作取消告警音；当 </w:t>
      </w:r>
      <w:r>
        <w:rPr>
          <w:rFonts w:ascii="Arial" w:hAnsi="Arial" w:eastAsia="Arial"/>
        </w:rPr>
        <w:t xml:space="preserve">UPS </w:t>
      </w:r>
      <w:r>
        <w:t>无告警音时，此动作启动告警</w:t>
      </w:r>
      <w:r>
        <w:rPr>
          <w:spacing w:val="-13"/>
        </w:rPr>
        <w:t xml:space="preserve">音。在 </w:t>
      </w:r>
      <w:r>
        <w:rPr>
          <w:rFonts w:ascii="Arial" w:hAnsi="Arial" w:eastAsia="Arial"/>
        </w:rPr>
        <w:t xml:space="preserve">LCD </w:t>
      </w:r>
      <w:r>
        <w:t>操作面板上，有符号提示如下</w:t>
      </w:r>
    </w:p>
    <w:p>
      <w:pPr>
        <w:pStyle w:val="6"/>
        <w:spacing w:before="4"/>
        <w:rPr>
          <w:sz w:val="14"/>
        </w:rPr>
      </w:pPr>
    </w:p>
    <w:p>
      <w:pPr>
        <w:pStyle w:val="13"/>
        <w:numPr>
          <w:ilvl w:val="3"/>
          <w:numId w:val="3"/>
        </w:numPr>
        <w:tabs>
          <w:tab w:val="left" w:pos="3708"/>
        </w:tabs>
        <w:spacing w:before="78" w:after="0" w:line="240" w:lineRule="auto"/>
        <w:ind w:left="3708" w:right="0" w:hanging="168"/>
        <w:jc w:val="left"/>
        <w:rPr>
          <w:sz w:val="21"/>
        </w:rPr>
      </w:pPr>
      <w:r>
        <w:rPr>
          <w:sz w:val="21"/>
        </w:rPr>
        <w:t>通过后台监控软件</w:t>
      </w:r>
    </w:p>
    <w:p>
      <w:pPr>
        <w:pStyle w:val="6"/>
        <w:spacing w:before="3"/>
        <w:rPr>
          <w:sz w:val="16"/>
        </w:rPr>
      </w:pPr>
    </w:p>
    <w:p>
      <w:pPr>
        <w:pStyle w:val="6"/>
        <w:spacing w:before="1"/>
        <w:ind w:left="3288"/>
      </w:pPr>
      <w:r>
        <w:t>用户也可通过后台监控软件进行消音。</w:t>
      </w:r>
    </w:p>
    <w:p>
      <w:pPr>
        <w:pStyle w:val="6"/>
        <w:spacing w:before="1"/>
        <w:ind w:left="3288"/>
      </w:pPr>
    </w:p>
    <w:p>
      <w:pPr>
        <w:pStyle w:val="6"/>
        <w:spacing w:before="1"/>
        <w:ind w:left="3288"/>
      </w:pPr>
    </w:p>
    <w:p>
      <w:pPr>
        <w:pStyle w:val="6"/>
        <w:spacing w:before="1"/>
        <w:ind w:left="3288"/>
      </w:pPr>
    </w:p>
    <w:p>
      <w:pPr>
        <w:pStyle w:val="6"/>
        <w:spacing w:before="1"/>
        <w:ind w:left="3288"/>
      </w:pPr>
    </w:p>
    <w:p>
      <w:pPr>
        <w:pStyle w:val="6"/>
        <w:spacing w:before="1"/>
        <w:ind w:left="3288"/>
      </w:pPr>
    </w:p>
    <w:p>
      <w:pPr>
        <w:pStyle w:val="6"/>
        <w:spacing w:before="1"/>
        <w:ind w:left="3288"/>
      </w:pPr>
    </w:p>
    <w:p>
      <w:pPr>
        <w:pStyle w:val="6"/>
        <w:spacing w:before="1"/>
        <w:ind w:left="3288"/>
      </w:pPr>
    </w:p>
    <w:p>
      <w:pPr>
        <w:pStyle w:val="6"/>
        <w:spacing w:before="6"/>
        <w:rPr>
          <w:sz w:val="28"/>
        </w:rPr>
      </w:pPr>
    </w:p>
    <w:p>
      <w:pPr>
        <w:pStyle w:val="5"/>
        <w:numPr>
          <w:ilvl w:val="2"/>
          <w:numId w:val="3"/>
        </w:numPr>
        <w:tabs>
          <w:tab w:val="left" w:pos="2242"/>
        </w:tabs>
        <w:spacing w:before="1" w:after="0" w:line="240" w:lineRule="auto"/>
        <w:ind w:left="2241" w:right="0" w:hanging="654"/>
        <w:jc w:val="left"/>
      </w:pPr>
      <w:bookmarkStart w:id="24" w:name="2.3.5LED面板显示和告警音说明"/>
      <w:bookmarkEnd w:id="24"/>
      <w:r>
        <w:rPr>
          <w:rFonts w:ascii="Arial" w:eastAsia="Arial"/>
        </w:rPr>
        <w:t>LED</w:t>
      </w:r>
      <w:r>
        <w:rPr>
          <w:rFonts w:ascii="Arial" w:eastAsia="Arial"/>
          <w:spacing w:val="-9"/>
        </w:rPr>
        <w:t xml:space="preserve"> </w:t>
      </w:r>
      <w:r>
        <w:t>面板显示和告警音说明</w:t>
      </w:r>
    </w:p>
    <w:p>
      <w:pPr>
        <w:pStyle w:val="6"/>
        <w:spacing w:before="209"/>
        <w:ind w:left="1992" w:right="1820"/>
        <w:jc w:val="center"/>
      </w:pPr>
      <w:r>
        <w:t>（</w:t>
      </w:r>
      <w:r>
        <w:rPr>
          <w:rFonts w:ascii="Arial" w:hAnsi="Arial" w:eastAsia="Arial"/>
        </w:rPr>
        <w:t>●</w:t>
      </w:r>
      <w:r>
        <w:t>：表示持续亮 ★：表示闪烁</w:t>
      </w:r>
      <w:r>
        <w:rPr>
          <w:rFonts w:ascii="Arial" w:hAnsi="Arial" w:eastAsia="Arial"/>
        </w:rPr>
        <w:t>↑</w:t>
      </w:r>
      <w:r>
        <w:t>：表示灯号显示或告警声取决于其它状态）</w:t>
      </w:r>
    </w:p>
    <w:p>
      <w:pPr>
        <w:pStyle w:val="6"/>
        <w:spacing w:before="209"/>
        <w:ind w:left="1992" w:right="1820"/>
        <w:jc w:val="center"/>
      </w:pPr>
    </w:p>
    <w:p>
      <w:pPr>
        <w:pStyle w:val="6"/>
        <w:spacing w:before="9"/>
        <w:rPr>
          <w:sz w:val="9"/>
        </w:rPr>
      </w:pPr>
    </w:p>
    <w:tbl>
      <w:tblPr>
        <w:tblStyle w:val="10"/>
        <w:tblpPr w:leftFromText="180" w:rightFromText="180" w:vertAnchor="text" w:horzAnchor="page" w:tblpX="1478" w:tblpY="150"/>
        <w:tblOverlap w:val="never"/>
        <w:tblW w:w="0" w:type="auto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3"/>
        <w:gridCol w:w="1146"/>
        <w:gridCol w:w="1856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405"/>
        <w:gridCol w:w="1528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773" w:type="dxa"/>
            <w:vMerge w:val="restart"/>
            <w:tcBorders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>
            <w:pPr>
              <w:pStyle w:val="14"/>
              <w:spacing w:before="2"/>
              <w:rPr>
                <w:rFonts w:ascii="宋体"/>
                <w:sz w:val="25"/>
              </w:rPr>
            </w:pPr>
          </w:p>
          <w:p>
            <w:pPr>
              <w:pStyle w:val="14"/>
              <w:ind w:left="18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序号</w:t>
            </w:r>
          </w:p>
        </w:tc>
        <w:tc>
          <w:tcPr>
            <w:tcW w:w="3002" w:type="dxa"/>
            <w:gridSpan w:val="2"/>
            <w:vMerge w:val="restart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>
            <w:pPr>
              <w:pStyle w:val="14"/>
              <w:spacing w:before="2"/>
              <w:rPr>
                <w:rFonts w:ascii="宋体"/>
                <w:sz w:val="25"/>
              </w:rPr>
            </w:pPr>
          </w:p>
          <w:p>
            <w:pPr>
              <w:pStyle w:val="14"/>
              <w:ind w:left="1100" w:right="1092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工作状态</w:t>
            </w:r>
          </w:p>
        </w:tc>
        <w:tc>
          <w:tcPr>
            <w:tcW w:w="3816" w:type="dxa"/>
            <w:gridSpan w:val="10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>
            <w:pPr>
              <w:pStyle w:val="14"/>
              <w:spacing w:before="68"/>
              <w:ind w:left="1234"/>
              <w:rPr>
                <w:rFonts w:hint="eastAsia" w:ascii="宋体" w:eastAsia="宋体"/>
                <w:sz w:val="18"/>
              </w:rPr>
            </w:pPr>
            <w:r>
              <w:rPr>
                <w:rFonts w:ascii="Arial" w:eastAsia="Arial"/>
                <w:sz w:val="18"/>
              </w:rPr>
              <w:t xml:space="preserve">LED </w:t>
            </w:r>
            <w:r>
              <w:rPr>
                <w:rFonts w:hint="eastAsia" w:ascii="宋体" w:eastAsia="宋体"/>
                <w:sz w:val="18"/>
              </w:rPr>
              <w:t>灯号及状态</w:t>
            </w:r>
          </w:p>
        </w:tc>
        <w:tc>
          <w:tcPr>
            <w:tcW w:w="1528" w:type="dxa"/>
            <w:vMerge w:val="restart"/>
            <w:tcBorders>
              <w:left w:val="single" w:color="000000" w:sz="6" w:space="0"/>
              <w:bottom w:val="single" w:color="000000" w:sz="6" w:space="0"/>
            </w:tcBorders>
            <w:shd w:val="clear" w:color="auto" w:fill="D9D9D9"/>
          </w:tcPr>
          <w:p>
            <w:pPr>
              <w:pStyle w:val="14"/>
              <w:spacing w:before="2"/>
              <w:rPr>
                <w:rFonts w:ascii="宋体"/>
                <w:sz w:val="25"/>
              </w:rPr>
            </w:pPr>
          </w:p>
          <w:p>
            <w:pPr>
              <w:pStyle w:val="14"/>
              <w:ind w:left="480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告警声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2" w:type="dxa"/>
            <w:gridSpan w:val="2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>
            <w:pPr>
              <w:pStyle w:val="14"/>
              <w:spacing w:before="93" w:line="187" w:lineRule="exact"/>
              <w:ind w:left="133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>
            <w:pPr>
              <w:pStyle w:val="14"/>
              <w:spacing w:before="93" w:line="187" w:lineRule="exact"/>
              <w:ind w:left="132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2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>
            <w:pPr>
              <w:pStyle w:val="14"/>
              <w:spacing w:before="93" w:line="187" w:lineRule="exact"/>
              <w:ind w:left="9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3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>
            <w:pPr>
              <w:pStyle w:val="14"/>
              <w:spacing w:before="93" w:line="187" w:lineRule="exact"/>
              <w:ind w:left="133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4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>
            <w:pPr>
              <w:pStyle w:val="14"/>
              <w:spacing w:before="93" w:line="187" w:lineRule="exact"/>
              <w:ind w:left="133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5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>
            <w:pPr>
              <w:pStyle w:val="14"/>
              <w:spacing w:before="93" w:line="187" w:lineRule="exact"/>
              <w:ind w:left="5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6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>
            <w:pPr>
              <w:pStyle w:val="14"/>
              <w:spacing w:before="93" w:line="187" w:lineRule="exact"/>
              <w:ind w:left="9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7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>
            <w:pPr>
              <w:pStyle w:val="14"/>
              <w:spacing w:before="93" w:line="187" w:lineRule="exact"/>
              <w:ind w:left="133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8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>
            <w:pPr>
              <w:pStyle w:val="14"/>
              <w:spacing w:before="93" w:line="187" w:lineRule="exact"/>
              <w:ind w:left="6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9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>
            <w:pPr>
              <w:pStyle w:val="14"/>
              <w:spacing w:before="93" w:line="187" w:lineRule="exact"/>
              <w:ind w:left="94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10</w:t>
            </w:r>
          </w:p>
        </w:tc>
        <w:tc>
          <w:tcPr>
            <w:tcW w:w="152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7" w:lineRule="exact"/>
              <w:ind w:right="2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</w:t>
            </w:r>
          </w:p>
        </w:tc>
        <w:tc>
          <w:tcPr>
            <w:tcW w:w="114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宋体"/>
                <w:sz w:val="18"/>
              </w:rPr>
            </w:pPr>
          </w:p>
          <w:p>
            <w:pPr>
              <w:pStyle w:val="14"/>
              <w:rPr>
                <w:rFonts w:ascii="宋体"/>
                <w:sz w:val="18"/>
              </w:rPr>
            </w:pPr>
          </w:p>
          <w:p>
            <w:pPr>
              <w:pStyle w:val="14"/>
              <w:spacing w:before="10"/>
              <w:rPr>
                <w:rFonts w:ascii="宋体"/>
                <w:sz w:val="13"/>
              </w:rPr>
            </w:pPr>
          </w:p>
          <w:p>
            <w:pPr>
              <w:pStyle w:val="14"/>
              <w:spacing w:line="312" w:lineRule="auto"/>
              <w:ind w:left="513" w:right="103" w:hanging="401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市电工作模式</w:t>
            </w:r>
          </w:p>
        </w:tc>
        <w:tc>
          <w:tcPr>
            <w:tcW w:w="18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7" w:line="213" w:lineRule="exact"/>
              <w:ind w:left="113" w:right="105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ascii="Arial" w:eastAsia="Arial"/>
                <w:sz w:val="18"/>
              </w:rPr>
              <w:t>0%--30%</w:t>
            </w:r>
            <w:r>
              <w:rPr>
                <w:rFonts w:hint="eastAsia" w:ascii="宋体" w:eastAsia="宋体"/>
                <w:sz w:val="18"/>
              </w:rPr>
              <w:t>负载量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7" w:lineRule="exact"/>
              <w:ind w:left="9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7" w:lineRule="exact"/>
              <w:ind w:left="12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7" w:lineRule="exact"/>
              <w:ind w:left="1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67" w:line="213" w:lineRule="exact"/>
              <w:ind w:left="13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无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right="2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2</w:t>
            </w:r>
          </w:p>
        </w:tc>
        <w:tc>
          <w:tcPr>
            <w:tcW w:w="114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9" w:line="211" w:lineRule="exact"/>
              <w:ind w:left="113" w:right="103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ascii="Arial" w:eastAsia="Arial"/>
                <w:sz w:val="18"/>
              </w:rPr>
              <w:t>31%--50%</w:t>
            </w:r>
            <w:r>
              <w:rPr>
                <w:rFonts w:hint="eastAsia" w:ascii="宋体" w:eastAsia="宋体"/>
                <w:sz w:val="18"/>
              </w:rPr>
              <w:t>负载量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9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2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69" w:line="211" w:lineRule="exact"/>
              <w:ind w:left="13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无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3"/>
              <w:rPr>
                <w:rFonts w:ascii="宋体"/>
                <w:sz w:val="14"/>
              </w:rPr>
            </w:pPr>
          </w:p>
          <w:p>
            <w:pPr>
              <w:pStyle w:val="14"/>
              <w:ind w:right="2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3</w:t>
            </w:r>
          </w:p>
        </w:tc>
        <w:tc>
          <w:tcPr>
            <w:tcW w:w="114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57"/>
              <w:ind w:left="113" w:right="103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ascii="Arial" w:eastAsia="Arial"/>
                <w:sz w:val="18"/>
              </w:rPr>
              <w:t>51%--70%</w:t>
            </w:r>
            <w:r>
              <w:rPr>
                <w:rFonts w:hint="eastAsia" w:ascii="宋体" w:eastAsia="宋体"/>
                <w:sz w:val="18"/>
              </w:rPr>
              <w:t>负载量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3"/>
              <w:rPr>
                <w:rFonts w:ascii="宋体"/>
                <w:sz w:val="14"/>
              </w:rPr>
            </w:pPr>
          </w:p>
          <w:p>
            <w:pPr>
              <w:pStyle w:val="14"/>
              <w:ind w:left="12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3"/>
              <w:rPr>
                <w:rFonts w:ascii="宋体"/>
                <w:sz w:val="14"/>
              </w:rPr>
            </w:pPr>
          </w:p>
          <w:p>
            <w:pPr>
              <w:pStyle w:val="14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3"/>
              <w:rPr>
                <w:rFonts w:ascii="宋体"/>
                <w:sz w:val="14"/>
              </w:rPr>
            </w:pPr>
          </w:p>
          <w:p>
            <w:pPr>
              <w:pStyle w:val="14"/>
              <w:ind w:left="9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3"/>
              <w:rPr>
                <w:rFonts w:ascii="宋体"/>
                <w:sz w:val="14"/>
              </w:rPr>
            </w:pPr>
          </w:p>
          <w:p>
            <w:pPr>
              <w:pStyle w:val="14"/>
              <w:ind w:left="12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3"/>
              <w:rPr>
                <w:rFonts w:ascii="宋体"/>
                <w:sz w:val="14"/>
              </w:rPr>
            </w:pPr>
          </w:p>
          <w:p>
            <w:pPr>
              <w:pStyle w:val="14"/>
              <w:ind w:left="1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157"/>
              <w:ind w:left="13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无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right="2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4</w:t>
            </w:r>
          </w:p>
        </w:tc>
        <w:tc>
          <w:tcPr>
            <w:tcW w:w="114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7" w:line="213" w:lineRule="exact"/>
              <w:ind w:left="113" w:right="105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eastAsia="Arial"/>
                <w:sz w:val="18"/>
              </w:rPr>
              <w:t>71%--95%</w:t>
            </w:r>
            <w:r>
              <w:rPr>
                <w:rFonts w:hint="eastAsia" w:ascii="宋体" w:eastAsia="宋体"/>
                <w:sz w:val="18"/>
              </w:rPr>
              <w:t>负载量</w:t>
            </w:r>
            <w:r>
              <w:rPr>
                <w:rFonts w:ascii="Arial" w:eastAsia="Arial"/>
                <w:sz w:val="18"/>
              </w:rPr>
              <w:t>.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2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9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2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67" w:line="213" w:lineRule="exact"/>
              <w:ind w:left="13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无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right="2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5</w:t>
            </w:r>
          </w:p>
        </w:tc>
        <w:tc>
          <w:tcPr>
            <w:tcW w:w="114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9" w:line="211" w:lineRule="exact"/>
              <w:ind w:left="113" w:right="105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ascii="Arial" w:eastAsia="Arial"/>
                <w:sz w:val="18"/>
              </w:rPr>
              <w:t>96%--105%</w:t>
            </w:r>
            <w:r>
              <w:rPr>
                <w:rFonts w:hint="eastAsia" w:ascii="宋体" w:eastAsia="宋体"/>
                <w:sz w:val="18"/>
              </w:rPr>
              <w:t>负载量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12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9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12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1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69" w:line="211" w:lineRule="exact"/>
              <w:ind w:left="13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无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right="2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6</w:t>
            </w:r>
          </w:p>
        </w:tc>
        <w:tc>
          <w:tcPr>
            <w:tcW w:w="114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宋体"/>
                <w:sz w:val="18"/>
              </w:rPr>
            </w:pPr>
          </w:p>
          <w:p>
            <w:pPr>
              <w:pStyle w:val="14"/>
              <w:rPr>
                <w:rFonts w:ascii="宋体"/>
                <w:sz w:val="18"/>
              </w:rPr>
            </w:pPr>
          </w:p>
          <w:p>
            <w:pPr>
              <w:pStyle w:val="14"/>
              <w:spacing w:before="5"/>
              <w:rPr>
                <w:rFonts w:ascii="宋体"/>
                <w:sz w:val="18"/>
              </w:rPr>
            </w:pPr>
          </w:p>
          <w:p>
            <w:pPr>
              <w:pStyle w:val="14"/>
              <w:spacing w:line="312" w:lineRule="auto"/>
              <w:ind w:left="513" w:right="103" w:hanging="401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电池工作模式</w:t>
            </w:r>
          </w:p>
        </w:tc>
        <w:tc>
          <w:tcPr>
            <w:tcW w:w="18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8" w:line="212" w:lineRule="exact"/>
              <w:ind w:left="113" w:right="105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ascii="Arial" w:eastAsia="Arial"/>
                <w:sz w:val="18"/>
              </w:rPr>
              <w:t>0%--25%</w:t>
            </w:r>
            <w:r>
              <w:rPr>
                <w:rFonts w:hint="eastAsia" w:ascii="宋体" w:eastAsia="宋体"/>
                <w:sz w:val="18"/>
              </w:rPr>
              <w:t>电池容量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3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68" w:line="212" w:lineRule="exact"/>
              <w:ind w:left="100" w:right="87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每一秒鸣叫一次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right="2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7</w:t>
            </w:r>
          </w:p>
        </w:tc>
        <w:tc>
          <w:tcPr>
            <w:tcW w:w="114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8" w:line="212" w:lineRule="exact"/>
              <w:ind w:left="113" w:right="105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ascii="Arial" w:eastAsia="Arial"/>
                <w:sz w:val="18"/>
              </w:rPr>
              <w:t>26%--50%</w:t>
            </w:r>
            <w:r>
              <w:rPr>
                <w:rFonts w:hint="eastAsia" w:ascii="宋体" w:eastAsia="宋体"/>
                <w:sz w:val="18"/>
              </w:rPr>
              <w:t>电池容量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68" w:line="212" w:lineRule="exact"/>
              <w:ind w:left="100" w:right="87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每四秒鸣叫一次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right="2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8</w:t>
            </w:r>
          </w:p>
        </w:tc>
        <w:tc>
          <w:tcPr>
            <w:tcW w:w="114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7" w:line="213" w:lineRule="exact"/>
              <w:ind w:left="113" w:right="105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ascii="Arial" w:eastAsia="Arial"/>
                <w:sz w:val="18"/>
              </w:rPr>
              <w:t>51%--75%</w:t>
            </w:r>
            <w:r>
              <w:rPr>
                <w:rFonts w:hint="eastAsia" w:ascii="宋体" w:eastAsia="宋体"/>
                <w:sz w:val="18"/>
              </w:rPr>
              <w:t>电池容量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2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67" w:line="213" w:lineRule="exact"/>
              <w:ind w:left="100" w:right="87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每四秒鸣叫一次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宋体"/>
                <w:sz w:val="19"/>
              </w:rPr>
            </w:pPr>
          </w:p>
          <w:p>
            <w:pPr>
              <w:pStyle w:val="14"/>
              <w:ind w:right="2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9</w:t>
            </w:r>
          </w:p>
        </w:tc>
        <w:tc>
          <w:tcPr>
            <w:tcW w:w="114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9"/>
              <w:ind w:left="113" w:right="105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ascii="Arial" w:eastAsia="Arial"/>
                <w:sz w:val="18"/>
              </w:rPr>
              <w:t>76%--100%</w:t>
            </w:r>
            <w:r>
              <w:rPr>
                <w:rFonts w:hint="eastAsia" w:ascii="宋体" w:eastAsia="宋体"/>
                <w:sz w:val="18"/>
              </w:rPr>
              <w:t>电池容</w:t>
            </w:r>
          </w:p>
          <w:p>
            <w:pPr>
              <w:pStyle w:val="14"/>
              <w:spacing w:before="69" w:line="211" w:lineRule="exact"/>
              <w:ind w:left="87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宋体"/>
                <w:sz w:val="19"/>
              </w:rPr>
            </w:pPr>
          </w:p>
          <w:p>
            <w:pPr>
              <w:pStyle w:val="14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宋体"/>
                <w:sz w:val="19"/>
              </w:rPr>
            </w:pPr>
          </w:p>
          <w:p>
            <w:pPr>
              <w:pStyle w:val="14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宋体"/>
                <w:sz w:val="19"/>
              </w:rPr>
            </w:pPr>
          </w:p>
          <w:p>
            <w:pPr>
              <w:pStyle w:val="14"/>
              <w:ind w:left="12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宋体"/>
                <w:sz w:val="19"/>
              </w:rPr>
            </w:pPr>
          </w:p>
          <w:p>
            <w:pPr>
              <w:pStyle w:val="14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宋体"/>
                <w:sz w:val="19"/>
              </w:rPr>
            </w:pPr>
          </w:p>
          <w:p>
            <w:pPr>
              <w:pStyle w:val="14"/>
              <w:ind w:left="1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宋体"/>
                <w:sz w:val="19"/>
              </w:rPr>
            </w:pPr>
          </w:p>
          <w:p>
            <w:pPr>
              <w:pStyle w:val="14"/>
              <w:ind w:left="13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rPr>
                <w:rFonts w:ascii="宋体"/>
                <w:sz w:val="17"/>
              </w:rPr>
            </w:pPr>
          </w:p>
          <w:p>
            <w:pPr>
              <w:pStyle w:val="14"/>
              <w:ind w:left="100" w:right="87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每四秒鸣叫一次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251" w:right="25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10</w:t>
            </w:r>
          </w:p>
        </w:tc>
        <w:tc>
          <w:tcPr>
            <w:tcW w:w="114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8" w:line="212" w:lineRule="exact"/>
              <w:ind w:left="111" w:right="105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ascii="Arial" w:eastAsia="Arial"/>
                <w:sz w:val="18"/>
              </w:rPr>
              <w:t>100%</w:t>
            </w:r>
            <w:r>
              <w:rPr>
                <w:rFonts w:hint="eastAsia" w:ascii="宋体" w:eastAsia="宋体"/>
                <w:sz w:val="18"/>
              </w:rPr>
              <w:t>电池容量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2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9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3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68" w:line="212" w:lineRule="exact"/>
              <w:ind w:left="100" w:right="87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每四秒鸣叫一次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251" w:right="25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11</w:t>
            </w: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8" w:line="212" w:lineRule="exact"/>
              <w:ind w:left="940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旁路工作模式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9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2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68" w:line="212" w:lineRule="exact"/>
              <w:ind w:left="100" w:right="87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每两分鸣叫一次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251" w:right="25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12</w:t>
            </w: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7" w:line="213" w:lineRule="exact"/>
              <w:ind w:left="400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市电工作模式过载，转旁路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2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9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2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67" w:line="213" w:lineRule="exact"/>
              <w:ind w:left="100" w:right="84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长鸣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251" w:right="25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13</w:t>
            </w: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9" w:line="211" w:lineRule="exact"/>
              <w:ind w:left="1100" w:right="1092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市电异常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13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13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13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9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9" w:line="211" w:lineRule="exact"/>
              <w:ind w:left="93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★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6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14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92" w:line="188" w:lineRule="exact"/>
              <w:ind w:left="15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251" w:right="25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14</w:t>
            </w: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8" w:line="212" w:lineRule="exact"/>
              <w:ind w:left="400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电池工作模式过载，预警中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3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68" w:line="212" w:lineRule="exact"/>
              <w:ind w:left="100" w:right="87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每一秒鸣叫两次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251" w:right="25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15</w:t>
            </w: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8" w:line="212" w:lineRule="exact"/>
              <w:ind w:left="30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电池工作模式过载，关断输出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68" w:line="212" w:lineRule="exact"/>
              <w:ind w:left="100" w:right="84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长鸣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251" w:right="25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16</w:t>
            </w: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7" w:line="213" w:lineRule="exact"/>
              <w:ind w:left="1100" w:right="1092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过温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9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67" w:line="213" w:lineRule="exact"/>
              <w:ind w:left="100" w:right="84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长鸣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251" w:right="25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17</w:t>
            </w: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9" w:line="211" w:lineRule="exact"/>
              <w:ind w:left="1100" w:right="1092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逆变异常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13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69" w:line="211" w:lineRule="exact"/>
              <w:ind w:left="100" w:right="84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长鸣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251" w:right="25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18</w:t>
            </w: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8" w:line="212" w:lineRule="exact"/>
              <w:ind w:left="913"/>
              <w:rPr>
                <w:rFonts w:hint="eastAsia" w:ascii="宋体" w:eastAsia="宋体"/>
                <w:sz w:val="18"/>
              </w:rPr>
            </w:pPr>
            <w:r>
              <w:rPr>
                <w:rFonts w:ascii="Arial" w:eastAsia="Arial"/>
                <w:sz w:val="18"/>
              </w:rPr>
              <w:t xml:space="preserve">BUS </w:t>
            </w:r>
            <w:r>
              <w:rPr>
                <w:rFonts w:hint="eastAsia" w:ascii="宋体" w:eastAsia="宋体"/>
                <w:sz w:val="18"/>
              </w:rPr>
              <w:t>电压异常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2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4" w:line="186" w:lineRule="exact"/>
              <w:ind w:left="13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68" w:line="212" w:lineRule="exact"/>
              <w:ind w:left="100" w:right="84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长鸣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251" w:right="25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19</w:t>
            </w: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8" w:line="212" w:lineRule="exact"/>
              <w:ind w:left="70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 xml:space="preserve">市电输入 </w:t>
            </w:r>
            <w:r>
              <w:rPr>
                <w:rFonts w:ascii="Arial" w:eastAsia="Arial"/>
                <w:sz w:val="18"/>
              </w:rPr>
              <w:t xml:space="preserve">NTC </w:t>
            </w:r>
            <w:r>
              <w:rPr>
                <w:rFonts w:hint="eastAsia" w:ascii="宋体" w:eastAsia="宋体"/>
                <w:sz w:val="18"/>
              </w:rPr>
              <w:t>开路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9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68" w:line="212" w:lineRule="exact"/>
              <w:ind w:left="100" w:right="84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长鸣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251" w:right="25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20</w:t>
            </w: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7" w:line="213" w:lineRule="exact"/>
              <w:ind w:left="66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充电器输出电压过高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3" w:line="187" w:lineRule="exact"/>
              <w:ind w:left="13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67" w:line="213" w:lineRule="exact"/>
              <w:ind w:left="100" w:right="84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长鸣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251" w:right="25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21</w:t>
            </w: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9" w:line="211" w:lineRule="exact"/>
              <w:ind w:left="940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电池电压异常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13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13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13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13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2" w:line="188" w:lineRule="exact"/>
              <w:ind w:left="9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9" w:line="211" w:lineRule="exact"/>
              <w:ind w:left="103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★</w:t>
            </w: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92" w:line="188" w:lineRule="exact"/>
              <w:ind w:left="15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2"/>
              <w:rPr>
                <w:rFonts w:ascii="宋体"/>
                <w:sz w:val="18"/>
              </w:rPr>
            </w:pPr>
          </w:p>
          <w:p>
            <w:pPr>
              <w:pStyle w:val="14"/>
              <w:ind w:left="251" w:right="25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22</w:t>
            </w: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2"/>
              <w:rPr>
                <w:rFonts w:ascii="宋体"/>
                <w:sz w:val="16"/>
              </w:rPr>
            </w:pPr>
          </w:p>
          <w:p>
            <w:pPr>
              <w:pStyle w:val="14"/>
              <w:ind w:left="220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市电输入零火线接反或未接入地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2"/>
              <w:rPr>
                <w:rFonts w:ascii="宋体"/>
                <w:sz w:val="18"/>
              </w:rPr>
            </w:pPr>
          </w:p>
          <w:p>
            <w:pPr>
              <w:pStyle w:val="14"/>
              <w:ind w:left="13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2"/>
              <w:rPr>
                <w:rFonts w:ascii="宋体"/>
                <w:sz w:val="18"/>
              </w:rPr>
            </w:pPr>
          </w:p>
          <w:p>
            <w:pPr>
              <w:pStyle w:val="14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2"/>
              <w:rPr>
                <w:rFonts w:ascii="宋体"/>
                <w:sz w:val="18"/>
              </w:rPr>
            </w:pPr>
          </w:p>
          <w:p>
            <w:pPr>
              <w:pStyle w:val="14"/>
              <w:ind w:left="13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2"/>
              <w:rPr>
                <w:rFonts w:ascii="宋体"/>
                <w:sz w:val="18"/>
              </w:rPr>
            </w:pPr>
          </w:p>
          <w:p>
            <w:pPr>
              <w:pStyle w:val="14"/>
              <w:ind w:left="13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2"/>
              <w:rPr>
                <w:rFonts w:ascii="宋体"/>
                <w:sz w:val="18"/>
              </w:rPr>
            </w:pPr>
          </w:p>
          <w:p>
            <w:pPr>
              <w:pStyle w:val="14"/>
              <w:ind w:left="9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●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2"/>
              <w:rPr>
                <w:rFonts w:ascii="宋体"/>
                <w:sz w:val="18"/>
              </w:rPr>
            </w:pPr>
          </w:p>
          <w:p>
            <w:pPr>
              <w:pStyle w:val="14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2"/>
              <w:rPr>
                <w:rFonts w:ascii="宋体"/>
                <w:sz w:val="16"/>
              </w:rPr>
            </w:pPr>
          </w:p>
          <w:p>
            <w:pPr>
              <w:pStyle w:val="14"/>
              <w:ind w:left="93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★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2"/>
              <w:rPr>
                <w:rFonts w:ascii="宋体"/>
                <w:sz w:val="18"/>
              </w:rPr>
            </w:pPr>
          </w:p>
          <w:p>
            <w:pPr>
              <w:pStyle w:val="14"/>
              <w:ind w:left="14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8" w:line="300" w:lineRule="exact"/>
              <w:ind w:left="701" w:right="104" w:hanging="581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每两分钟鸣叫一次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773" w:type="dxa"/>
            <w:tcBorders>
              <w:top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85" w:line="186" w:lineRule="exact"/>
              <w:ind w:left="251" w:right="25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23</w:t>
            </w: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0" w:line="212" w:lineRule="exact"/>
              <w:ind w:left="1100" w:right="1092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电池自检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85" w:line="186" w:lineRule="exact"/>
              <w:ind w:left="13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85" w:line="186" w:lineRule="exact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85" w:line="186" w:lineRule="exact"/>
              <w:ind w:left="13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85" w:line="186" w:lineRule="exact"/>
              <w:ind w:left="13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37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85" w:line="186" w:lineRule="exact"/>
              <w:ind w:left="9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↑</w:t>
            </w:r>
          </w:p>
        </w:tc>
        <w:tc>
          <w:tcPr>
            <w:tcW w:w="1542" w:type="dxa"/>
            <w:gridSpan w:val="4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60" w:line="212" w:lineRule="exact"/>
              <w:ind w:left="216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依次循环亮灭</w:t>
            </w:r>
          </w:p>
        </w:tc>
        <w:tc>
          <w:tcPr>
            <w:tcW w:w="1528" w:type="dxa"/>
            <w:tcBorders>
              <w:top w:val="single" w:color="000000" w:sz="6" w:space="0"/>
              <w:left w:val="single" w:color="000000" w:sz="6" w:space="0"/>
            </w:tcBorders>
          </w:tcPr>
          <w:p>
            <w:pPr>
              <w:pStyle w:val="14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1910" w:h="16840"/>
          <w:pgMar w:top="1520" w:right="1000" w:bottom="280" w:left="0" w:header="1328" w:footer="0" w:gutter="0"/>
          <w:cols w:space="720" w:num="1"/>
        </w:sectPr>
      </w:pPr>
    </w:p>
    <w:p>
      <w:pPr>
        <w:pStyle w:val="6"/>
        <w:rPr>
          <w:sz w:val="20"/>
        </w:rPr>
      </w:pPr>
    </w:p>
    <w:p>
      <w:pPr>
        <w:pStyle w:val="6"/>
        <w:spacing w:before="9"/>
        <w:rPr>
          <w:sz w:val="20"/>
        </w:rPr>
      </w:pPr>
    </w:p>
    <w:p>
      <w:pPr>
        <w:pStyle w:val="2"/>
        <w:spacing w:line="795" w:lineRule="exact"/>
        <w:rPr>
          <w:rFonts w:hint="eastAsia" w:ascii="微软雅黑" w:eastAsia="微软雅黑"/>
        </w:rPr>
      </w:pPr>
      <w:r>
        <w:rPr>
          <w:spacing w:val="-57"/>
        </w:rPr>
        <w:t xml:space="preserve">第 </w:t>
      </w:r>
      <w:r>
        <w:rPr>
          <w:rFonts w:ascii="Arial" w:eastAsia="Arial"/>
        </w:rPr>
        <w:t xml:space="preserve">3 </w:t>
      </w:r>
      <w:r>
        <w:rPr>
          <w:spacing w:val="-1"/>
        </w:rPr>
        <w:t xml:space="preserve">章 </w:t>
      </w:r>
      <w:r>
        <w:rPr>
          <w:rFonts w:hint="eastAsia" w:ascii="微软雅黑" w:eastAsia="微软雅黑"/>
        </w:rPr>
        <w:t>维护和保养</w:t>
      </w:r>
    </w:p>
    <w:p>
      <w:pPr>
        <w:pStyle w:val="6"/>
        <w:spacing w:before="9"/>
        <w:rPr>
          <w:rFonts w:ascii="微软雅黑"/>
          <w:b/>
          <w:sz w:val="20"/>
        </w:rPr>
      </w:pPr>
    </w:p>
    <w:p>
      <w:pPr>
        <w:pStyle w:val="4"/>
        <w:numPr>
          <w:ilvl w:val="1"/>
          <w:numId w:val="7"/>
        </w:numPr>
        <w:tabs>
          <w:tab w:val="left" w:pos="2357"/>
        </w:tabs>
        <w:spacing w:before="74" w:after="0" w:line="240" w:lineRule="auto"/>
        <w:ind w:left="2356" w:right="0" w:hanging="529"/>
        <w:jc w:val="left"/>
        <w:rPr>
          <w:rFonts w:hint="eastAsia" w:ascii="黑体" w:eastAsia="黑体"/>
        </w:rPr>
      </w:pPr>
      <w:bookmarkStart w:id="25" w:name="3.1常规维护"/>
      <w:bookmarkEnd w:id="25"/>
      <w:bookmarkStart w:id="26" w:name="3.1常规维护"/>
      <w:bookmarkEnd w:id="26"/>
      <w:r>
        <w:rPr>
          <w:rFonts w:hint="eastAsia" w:ascii="黑体" w:eastAsia="黑体"/>
          <w:spacing w:val="-1"/>
        </w:rPr>
        <w:t>常规维护</w:t>
      </w:r>
    </w:p>
    <w:p>
      <w:pPr>
        <w:pStyle w:val="13"/>
        <w:numPr>
          <w:ilvl w:val="2"/>
          <w:numId w:val="7"/>
        </w:numPr>
        <w:tabs>
          <w:tab w:val="left" w:pos="3707"/>
          <w:tab w:val="left" w:pos="3708"/>
        </w:tabs>
        <w:spacing w:before="213" w:after="0" w:line="240" w:lineRule="auto"/>
        <w:ind w:left="3708" w:right="0" w:hanging="363"/>
        <w:jc w:val="left"/>
        <w:rPr>
          <w:sz w:val="21"/>
        </w:rPr>
      </w:pPr>
      <w:r>
        <w:rPr>
          <w:spacing w:val="-5"/>
          <w:sz w:val="21"/>
        </w:rPr>
        <w:t xml:space="preserve">保持环境卫生，避免对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6"/>
          <w:sz w:val="21"/>
        </w:rPr>
        <w:t xml:space="preserve"> </w:t>
      </w:r>
      <w:r>
        <w:rPr>
          <w:sz w:val="21"/>
        </w:rPr>
        <w:t>造成灰尘或化学污染。</w:t>
      </w:r>
    </w:p>
    <w:p>
      <w:pPr>
        <w:pStyle w:val="13"/>
        <w:numPr>
          <w:ilvl w:val="2"/>
          <w:numId w:val="7"/>
        </w:numPr>
        <w:tabs>
          <w:tab w:val="left" w:pos="3707"/>
          <w:tab w:val="left" w:pos="3708"/>
        </w:tabs>
        <w:spacing w:before="211" w:after="0" w:line="240" w:lineRule="auto"/>
        <w:ind w:left="3708" w:right="0" w:hanging="363"/>
        <w:jc w:val="left"/>
        <w:rPr>
          <w:sz w:val="21"/>
        </w:rPr>
      </w:pPr>
      <w:r>
        <w:rPr>
          <w:spacing w:val="-6"/>
          <w:sz w:val="21"/>
        </w:rPr>
        <w:t>每半年检查一次输入、输出电缆的接线端子。仔细查看，测量接触是否良好。</w:t>
      </w:r>
    </w:p>
    <w:p>
      <w:pPr>
        <w:pStyle w:val="6"/>
        <w:spacing w:before="6"/>
        <w:rPr>
          <w:sz w:val="16"/>
        </w:rPr>
      </w:pPr>
    </w:p>
    <w:p>
      <w:pPr>
        <w:pStyle w:val="13"/>
        <w:numPr>
          <w:ilvl w:val="2"/>
          <w:numId w:val="7"/>
        </w:numPr>
        <w:tabs>
          <w:tab w:val="left" w:pos="3707"/>
          <w:tab w:val="left" w:pos="3708"/>
        </w:tabs>
        <w:spacing w:before="0" w:after="0" w:line="240" w:lineRule="auto"/>
        <w:ind w:left="3708" w:right="0" w:hanging="363"/>
        <w:jc w:val="left"/>
        <w:rPr>
          <w:sz w:val="21"/>
        </w:rPr>
      </w:pPr>
      <w:r>
        <w:rPr>
          <w:sz w:val="21"/>
        </w:rPr>
        <w:t>定期检查风扇的工作状态，防止杂物堵住出风口。如有损坏，应及时更换。</w:t>
      </w:r>
    </w:p>
    <w:p>
      <w:pPr>
        <w:pStyle w:val="6"/>
        <w:spacing w:before="6"/>
        <w:rPr>
          <w:sz w:val="16"/>
        </w:rPr>
      </w:pPr>
    </w:p>
    <w:p>
      <w:pPr>
        <w:pStyle w:val="13"/>
        <w:numPr>
          <w:ilvl w:val="2"/>
          <w:numId w:val="7"/>
        </w:numPr>
        <w:tabs>
          <w:tab w:val="left" w:pos="3707"/>
          <w:tab w:val="left" w:pos="3708"/>
        </w:tabs>
        <w:spacing w:before="0" w:after="0" w:line="240" w:lineRule="auto"/>
        <w:ind w:left="3708" w:right="0" w:hanging="363"/>
        <w:jc w:val="left"/>
        <w:rPr>
          <w:sz w:val="21"/>
        </w:rPr>
      </w:pPr>
      <w:r>
        <w:rPr>
          <w:spacing w:val="-11"/>
          <w:sz w:val="21"/>
        </w:rPr>
        <w:t xml:space="preserve">定期检查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6"/>
          <w:sz w:val="21"/>
        </w:rPr>
        <w:t xml:space="preserve"> </w:t>
      </w:r>
      <w:r>
        <w:rPr>
          <w:sz w:val="21"/>
        </w:rPr>
        <w:t>的工作状况</w:t>
      </w:r>
    </w:p>
    <w:p>
      <w:pPr>
        <w:pStyle w:val="6"/>
        <w:spacing w:before="208" w:line="321" w:lineRule="auto"/>
        <w:ind w:left="3288" w:right="245"/>
      </w:pPr>
      <w:r>
        <w:t>如市电正常，</w:t>
      </w:r>
      <w:r>
        <w:rPr>
          <w:rFonts w:ascii="Arial" w:eastAsia="Arial"/>
        </w:rPr>
        <w:t xml:space="preserve">UPS </w:t>
      </w:r>
      <w:r>
        <w:t>应工作在市电模式；如市电异常，</w:t>
      </w:r>
      <w:r>
        <w:rPr>
          <w:rFonts w:ascii="Arial" w:eastAsia="Arial"/>
        </w:rPr>
        <w:t xml:space="preserve">UPS </w:t>
      </w:r>
      <w:r>
        <w:t>应工作在电池模式。且两种工作状态下均无故障显示。</w:t>
      </w:r>
    </w:p>
    <w:p>
      <w:pPr>
        <w:pStyle w:val="13"/>
        <w:numPr>
          <w:ilvl w:val="2"/>
          <w:numId w:val="7"/>
        </w:numPr>
        <w:tabs>
          <w:tab w:val="left" w:pos="3707"/>
          <w:tab w:val="left" w:pos="3708"/>
        </w:tabs>
        <w:spacing w:before="122" w:after="0" w:line="240" w:lineRule="auto"/>
        <w:ind w:left="3708" w:right="0" w:hanging="363"/>
        <w:jc w:val="left"/>
        <w:rPr>
          <w:sz w:val="21"/>
        </w:rPr>
      </w:pPr>
      <w:r>
        <w:rPr>
          <w:spacing w:val="-11"/>
          <w:sz w:val="21"/>
        </w:rPr>
        <w:t xml:space="preserve">定期检查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6"/>
          <w:sz w:val="21"/>
        </w:rPr>
        <w:t xml:space="preserve"> </w:t>
      </w:r>
      <w:r>
        <w:rPr>
          <w:sz w:val="21"/>
        </w:rPr>
        <w:t>的运行模式切换</w:t>
      </w:r>
    </w:p>
    <w:p>
      <w:pPr>
        <w:pStyle w:val="6"/>
        <w:spacing w:before="208" w:line="321" w:lineRule="auto"/>
        <w:ind w:left="3288" w:right="182"/>
      </w:pPr>
      <w:r>
        <w:t>断开市电输入模拟市电掉电，</w:t>
      </w:r>
      <w:r>
        <w:rPr>
          <w:rFonts w:ascii="Arial" w:eastAsia="Arial"/>
        </w:rPr>
        <w:t xml:space="preserve">UPS </w:t>
      </w:r>
      <w:r>
        <w:t>应切换到电池供电模式并正常运行；然后再接通市电输入，</w:t>
      </w:r>
      <w:r>
        <w:rPr>
          <w:rFonts w:ascii="Arial" w:eastAsia="Arial"/>
        </w:rPr>
        <w:t xml:space="preserve">UPS </w:t>
      </w:r>
      <w:r>
        <w:t>应切换回市电模式并正常工作。</w:t>
      </w:r>
    </w:p>
    <w:p>
      <w:pPr>
        <w:pStyle w:val="13"/>
        <w:numPr>
          <w:ilvl w:val="2"/>
          <w:numId w:val="7"/>
        </w:numPr>
        <w:tabs>
          <w:tab w:val="left" w:pos="3707"/>
          <w:tab w:val="left" w:pos="3708"/>
        </w:tabs>
        <w:spacing w:before="121" w:after="0" w:line="240" w:lineRule="auto"/>
        <w:ind w:left="3708" w:right="0" w:hanging="363"/>
        <w:jc w:val="left"/>
        <w:rPr>
          <w:sz w:val="21"/>
        </w:rPr>
      </w:pPr>
      <w:r>
        <w:rPr>
          <w:spacing w:val="-11"/>
          <w:sz w:val="21"/>
        </w:rPr>
        <w:t xml:space="preserve">定期检查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6"/>
          <w:sz w:val="21"/>
        </w:rPr>
        <w:t xml:space="preserve"> </w:t>
      </w:r>
      <w:r>
        <w:rPr>
          <w:sz w:val="21"/>
        </w:rPr>
        <w:t>的指示灯显示</w:t>
      </w:r>
    </w:p>
    <w:p>
      <w:pPr>
        <w:pStyle w:val="6"/>
        <w:spacing w:before="209"/>
        <w:ind w:left="3288"/>
      </w:pPr>
      <w:r>
        <w:t xml:space="preserve">以上两项检查过程中，检查 </w:t>
      </w:r>
      <w:r>
        <w:rPr>
          <w:rFonts w:ascii="Arial" w:eastAsia="Arial"/>
        </w:rPr>
        <w:t xml:space="preserve">UPS </w:t>
      </w:r>
      <w:r>
        <w:t>的指示灯显示是否与其实际运行模式一致。</w:t>
      </w:r>
    </w:p>
    <w:p>
      <w:pPr>
        <w:pStyle w:val="6"/>
        <w:rPr>
          <w:sz w:val="22"/>
        </w:rPr>
      </w:pPr>
    </w:p>
    <w:p>
      <w:pPr>
        <w:pStyle w:val="6"/>
        <w:spacing w:before="12"/>
        <w:rPr>
          <w:sz w:val="15"/>
        </w:rPr>
      </w:pPr>
    </w:p>
    <w:p>
      <w:pPr>
        <w:pStyle w:val="4"/>
        <w:numPr>
          <w:ilvl w:val="1"/>
          <w:numId w:val="7"/>
        </w:numPr>
        <w:tabs>
          <w:tab w:val="left" w:pos="2357"/>
        </w:tabs>
        <w:spacing w:before="1" w:after="0" w:line="240" w:lineRule="auto"/>
        <w:ind w:left="2356" w:right="0" w:hanging="529"/>
        <w:jc w:val="left"/>
        <w:rPr>
          <w:rFonts w:hint="eastAsia" w:ascii="黑体" w:eastAsia="黑体"/>
        </w:rPr>
      </w:pPr>
      <w:bookmarkStart w:id="27" w:name="3.2电池维护"/>
      <w:bookmarkEnd w:id="27"/>
      <w:bookmarkStart w:id="28" w:name="3.2电池维护"/>
      <w:bookmarkEnd w:id="28"/>
      <w:r>
        <w:rPr>
          <w:rFonts w:hint="eastAsia" w:ascii="黑体" w:eastAsia="黑体"/>
          <w:spacing w:val="-1"/>
        </w:rPr>
        <w:t>电池维护</w:t>
      </w:r>
    </w:p>
    <w:p>
      <w:pPr>
        <w:pStyle w:val="6"/>
        <w:spacing w:before="210" w:line="321" w:lineRule="auto"/>
        <w:ind w:left="3288" w:right="243"/>
      </w:pPr>
      <w:r>
        <w:rPr>
          <w:spacing w:val="-15"/>
        </w:rPr>
        <w:t xml:space="preserve">电池是 </w:t>
      </w:r>
      <w:r>
        <w:rPr>
          <w:rFonts w:ascii="Arial" w:eastAsia="Arial"/>
        </w:rPr>
        <w:t xml:space="preserve">UPS </w:t>
      </w:r>
      <w:r>
        <w:rPr>
          <w:spacing w:val="-7"/>
        </w:rPr>
        <w:t>系统的重要组成部分。电池的寿命取决于环境温度和放电次数。高温下使用或深度放电都会缩短电池的使用寿命。</w:t>
      </w:r>
    </w:p>
    <w:p>
      <w:pPr>
        <w:pStyle w:val="13"/>
        <w:numPr>
          <w:ilvl w:val="2"/>
          <w:numId w:val="7"/>
        </w:numPr>
        <w:tabs>
          <w:tab w:val="left" w:pos="3707"/>
          <w:tab w:val="left" w:pos="3708"/>
        </w:tabs>
        <w:spacing w:before="119" w:after="0" w:line="321" w:lineRule="auto"/>
        <w:ind w:left="3868" w:right="245" w:hanging="524"/>
        <w:jc w:val="left"/>
        <w:rPr>
          <w:sz w:val="21"/>
        </w:rPr>
      </w:pPr>
      <w:r>
        <w:rPr>
          <w:spacing w:val="-2"/>
          <w:sz w:val="21"/>
        </w:rPr>
        <w:t>标准型内置电池为密封式免维护铅酸蓄电池。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17"/>
          <w:sz w:val="21"/>
        </w:rPr>
        <w:t xml:space="preserve"> </w:t>
      </w:r>
      <w:r>
        <w:rPr>
          <w:spacing w:val="-3"/>
          <w:sz w:val="21"/>
        </w:rPr>
        <w:t>在同市电连接时，不管开机与否，始终向电池充电，并提供过充、过放保护功能。</w:t>
      </w:r>
    </w:p>
    <w:p>
      <w:pPr>
        <w:pStyle w:val="13"/>
        <w:numPr>
          <w:ilvl w:val="2"/>
          <w:numId w:val="7"/>
        </w:numPr>
        <w:tabs>
          <w:tab w:val="left" w:pos="3707"/>
          <w:tab w:val="left" w:pos="3708"/>
        </w:tabs>
        <w:spacing w:before="119" w:after="0" w:line="240" w:lineRule="auto"/>
        <w:ind w:left="3708" w:right="0" w:hanging="363"/>
        <w:jc w:val="left"/>
        <w:rPr>
          <w:sz w:val="21"/>
        </w:rPr>
      </w:pPr>
      <w:r>
        <w:rPr>
          <w:spacing w:val="-4"/>
          <w:sz w:val="21"/>
        </w:rPr>
        <w:t xml:space="preserve">电池使用应尽量保持环境温度在 </w:t>
      </w:r>
      <w:r>
        <w:rPr>
          <w:rFonts w:ascii="Arial" w:hAnsi="Arial" w:eastAsia="Arial"/>
          <w:sz w:val="21"/>
        </w:rPr>
        <w:t>15</w:t>
      </w:r>
      <w:r>
        <w:rPr>
          <w:rFonts w:ascii="Arial" w:hAnsi="Arial" w:eastAsia="Arial"/>
          <w:spacing w:val="-10"/>
          <w:sz w:val="21"/>
        </w:rPr>
        <w:t xml:space="preserve"> </w:t>
      </w:r>
      <w:r>
        <w:rPr>
          <w:spacing w:val="-30"/>
          <w:sz w:val="21"/>
        </w:rPr>
        <w:t xml:space="preserve">到 </w:t>
      </w:r>
      <w:r>
        <w:rPr>
          <w:rFonts w:ascii="Arial" w:hAnsi="Arial" w:eastAsia="Arial"/>
          <w:sz w:val="21"/>
        </w:rPr>
        <w:t>25</w:t>
      </w:r>
      <w:r>
        <w:rPr>
          <w:sz w:val="21"/>
        </w:rPr>
        <w:t>℃之间。</w:t>
      </w:r>
    </w:p>
    <w:p>
      <w:pPr>
        <w:pStyle w:val="6"/>
        <w:spacing w:before="6"/>
        <w:rPr>
          <w:sz w:val="16"/>
        </w:rPr>
      </w:pPr>
    </w:p>
    <w:p>
      <w:pPr>
        <w:pStyle w:val="13"/>
        <w:numPr>
          <w:ilvl w:val="2"/>
          <w:numId w:val="7"/>
        </w:numPr>
        <w:tabs>
          <w:tab w:val="left" w:pos="3707"/>
          <w:tab w:val="left" w:pos="3708"/>
        </w:tabs>
        <w:spacing w:before="0" w:after="0" w:line="240" w:lineRule="auto"/>
        <w:ind w:left="3708" w:right="0" w:hanging="363"/>
        <w:jc w:val="left"/>
        <w:rPr>
          <w:sz w:val="21"/>
        </w:rPr>
      </w:pPr>
      <w:r>
        <w:rPr>
          <w:spacing w:val="-8"/>
          <w:sz w:val="21"/>
        </w:rPr>
        <w:t xml:space="preserve">若长期不使用 </w:t>
      </w:r>
      <w:r>
        <w:rPr>
          <w:rFonts w:ascii="Arial" w:hAnsi="Arial" w:eastAsia="Arial"/>
          <w:sz w:val="21"/>
        </w:rPr>
        <w:t>UPS</w:t>
      </w:r>
      <w:r>
        <w:rPr>
          <w:spacing w:val="-10"/>
          <w:sz w:val="21"/>
        </w:rPr>
        <w:t xml:space="preserve">，建议每隔 </w:t>
      </w:r>
      <w:r>
        <w:rPr>
          <w:rFonts w:ascii="Arial" w:hAnsi="Arial" w:eastAsia="Arial"/>
          <w:sz w:val="21"/>
        </w:rPr>
        <w:t>3</w:t>
      </w:r>
      <w:r>
        <w:rPr>
          <w:rFonts w:ascii="Arial" w:hAnsi="Arial" w:eastAsia="Arial"/>
          <w:spacing w:val="-9"/>
          <w:sz w:val="21"/>
        </w:rPr>
        <w:t xml:space="preserve"> </w:t>
      </w:r>
      <w:r>
        <w:rPr>
          <w:sz w:val="21"/>
        </w:rPr>
        <w:t>个月充电一次。</w:t>
      </w:r>
    </w:p>
    <w:p>
      <w:pPr>
        <w:pStyle w:val="6"/>
        <w:spacing w:before="5"/>
        <w:rPr>
          <w:sz w:val="16"/>
        </w:rPr>
      </w:pPr>
    </w:p>
    <w:p>
      <w:pPr>
        <w:pStyle w:val="13"/>
        <w:numPr>
          <w:ilvl w:val="2"/>
          <w:numId w:val="7"/>
        </w:numPr>
        <w:tabs>
          <w:tab w:val="left" w:pos="3708"/>
        </w:tabs>
        <w:spacing w:before="1" w:after="0" w:line="321" w:lineRule="auto"/>
        <w:ind w:left="3868" w:right="243" w:hanging="524"/>
        <w:jc w:val="both"/>
        <w:rPr>
          <w:sz w:val="21"/>
        </w:rPr>
      </w:pPr>
      <w:r>
        <w:rPr>
          <w:spacing w:val="-6"/>
          <w:sz w:val="21"/>
        </w:rPr>
        <w:t xml:space="preserve">正常使用时，电池每 </w:t>
      </w:r>
      <w:r>
        <w:rPr>
          <w:rFonts w:ascii="Arial" w:hAnsi="Arial" w:eastAsia="Arial"/>
          <w:sz w:val="21"/>
        </w:rPr>
        <w:t>4</w:t>
      </w:r>
      <w:r>
        <w:rPr>
          <w:rFonts w:ascii="Arial" w:hAnsi="Arial" w:eastAsia="Arial"/>
          <w:spacing w:val="-9"/>
          <w:sz w:val="21"/>
        </w:rPr>
        <w:t xml:space="preserve"> </w:t>
      </w:r>
      <w:r>
        <w:rPr>
          <w:spacing w:val="-29"/>
          <w:sz w:val="21"/>
        </w:rPr>
        <w:t xml:space="preserve">到 </w:t>
      </w:r>
      <w:r>
        <w:rPr>
          <w:rFonts w:ascii="Arial" w:hAnsi="Arial" w:eastAsia="Arial"/>
          <w:sz w:val="21"/>
        </w:rPr>
        <w:t>6</w:t>
      </w:r>
      <w:r>
        <w:rPr>
          <w:rFonts w:ascii="Arial" w:hAnsi="Arial" w:eastAsia="Arial"/>
          <w:spacing w:val="-9"/>
          <w:sz w:val="21"/>
        </w:rPr>
        <w:t xml:space="preserve"> </w:t>
      </w:r>
      <w:r>
        <w:rPr>
          <w:sz w:val="21"/>
        </w:rPr>
        <w:t>个月充、放电一次，放电至关机后充电。在高温</w:t>
      </w:r>
      <w:r>
        <w:rPr>
          <w:spacing w:val="-9"/>
          <w:sz w:val="21"/>
        </w:rPr>
        <w:t xml:space="preserve">地区使用时，电池每隔 </w:t>
      </w:r>
      <w:r>
        <w:rPr>
          <w:rFonts w:ascii="Arial" w:hAnsi="Arial" w:eastAsia="Arial"/>
          <w:sz w:val="21"/>
        </w:rPr>
        <w:t>2</w:t>
      </w:r>
      <w:r>
        <w:rPr>
          <w:rFonts w:ascii="Arial" w:hAnsi="Arial" w:eastAsia="Arial"/>
          <w:spacing w:val="-9"/>
          <w:sz w:val="21"/>
        </w:rPr>
        <w:t xml:space="preserve"> </w:t>
      </w:r>
      <w:r>
        <w:rPr>
          <w:spacing w:val="-13"/>
          <w:sz w:val="21"/>
        </w:rPr>
        <w:t xml:space="preserve">个月充、放电 </w:t>
      </w:r>
      <w:r>
        <w:rPr>
          <w:rFonts w:ascii="Arial" w:hAnsi="Arial" w:eastAsia="Arial"/>
          <w:sz w:val="21"/>
        </w:rPr>
        <w:t>1</w:t>
      </w:r>
      <w:r>
        <w:rPr>
          <w:rFonts w:ascii="Arial" w:hAnsi="Arial" w:eastAsia="Arial"/>
          <w:spacing w:val="-7"/>
          <w:sz w:val="21"/>
        </w:rPr>
        <w:t xml:space="preserve"> </w:t>
      </w:r>
      <w:r>
        <w:rPr>
          <w:spacing w:val="-14"/>
          <w:sz w:val="21"/>
        </w:rPr>
        <w:t xml:space="preserve">次，标准型 </w:t>
      </w:r>
      <w:r>
        <w:rPr>
          <w:rFonts w:ascii="Arial" w:hAnsi="Arial" w:eastAsia="Arial"/>
          <w:sz w:val="21"/>
        </w:rPr>
        <w:t>UPS</w:t>
      </w:r>
      <w:r>
        <w:rPr>
          <w:rFonts w:ascii="Arial" w:hAnsi="Arial" w:eastAsia="Arial"/>
          <w:spacing w:val="-7"/>
          <w:sz w:val="21"/>
        </w:rPr>
        <w:t xml:space="preserve"> </w:t>
      </w:r>
      <w:r>
        <w:rPr>
          <w:sz w:val="21"/>
        </w:rPr>
        <w:t>每次充电时间不</w:t>
      </w:r>
      <w:r>
        <w:rPr>
          <w:spacing w:val="-13"/>
          <w:sz w:val="21"/>
        </w:rPr>
        <w:t xml:space="preserve">得少于 </w:t>
      </w:r>
      <w:r>
        <w:rPr>
          <w:rFonts w:ascii="Arial" w:hAnsi="Arial" w:eastAsia="Arial"/>
          <w:sz w:val="21"/>
        </w:rPr>
        <w:t>10</w:t>
      </w:r>
      <w:r>
        <w:rPr>
          <w:rFonts w:ascii="Arial" w:hAnsi="Arial" w:eastAsia="Arial"/>
          <w:spacing w:val="-5"/>
          <w:sz w:val="21"/>
        </w:rPr>
        <w:t xml:space="preserve"> </w:t>
      </w:r>
      <w:r>
        <w:rPr>
          <w:sz w:val="21"/>
        </w:rPr>
        <w:t>小时。</w:t>
      </w:r>
    </w:p>
    <w:p>
      <w:pPr>
        <w:pStyle w:val="13"/>
        <w:numPr>
          <w:ilvl w:val="2"/>
          <w:numId w:val="7"/>
        </w:numPr>
        <w:tabs>
          <w:tab w:val="left" w:pos="3708"/>
        </w:tabs>
        <w:spacing w:before="118" w:after="0" w:line="240" w:lineRule="auto"/>
        <w:ind w:left="3708" w:right="0" w:hanging="363"/>
        <w:jc w:val="both"/>
        <w:rPr>
          <w:sz w:val="21"/>
        </w:rPr>
      </w:pPr>
      <w:r>
        <w:rPr>
          <w:sz w:val="21"/>
        </w:rPr>
        <w:t>电池不宜个别更换。更换时应遵守电池供应商的指示。</w:t>
      </w:r>
    </w:p>
    <w:p>
      <w:pPr>
        <w:pStyle w:val="6"/>
        <w:spacing w:before="6"/>
        <w:rPr>
          <w:sz w:val="16"/>
        </w:rPr>
      </w:pPr>
    </w:p>
    <w:p>
      <w:pPr>
        <w:pStyle w:val="13"/>
        <w:numPr>
          <w:ilvl w:val="2"/>
          <w:numId w:val="7"/>
        </w:numPr>
        <w:tabs>
          <w:tab w:val="left" w:pos="3708"/>
        </w:tabs>
        <w:spacing w:before="0" w:after="0" w:line="321" w:lineRule="auto"/>
        <w:ind w:left="3868" w:right="243" w:hanging="524"/>
        <w:jc w:val="both"/>
        <w:rPr>
          <w:sz w:val="21"/>
        </w:rPr>
      </w:pPr>
      <w:r>
        <w:rPr>
          <w:spacing w:val="-5"/>
          <w:sz w:val="21"/>
        </w:rPr>
        <w:t xml:space="preserve">正常情况下，电池使用寿命为 </w:t>
      </w:r>
      <w:r>
        <w:rPr>
          <w:rFonts w:ascii="Arial" w:hAnsi="Arial" w:eastAsia="Arial"/>
          <w:sz w:val="21"/>
        </w:rPr>
        <w:t>3</w:t>
      </w:r>
      <w:r>
        <w:rPr>
          <w:rFonts w:ascii="Arial" w:hAnsi="Arial" w:eastAsia="Arial"/>
          <w:spacing w:val="-9"/>
          <w:sz w:val="21"/>
        </w:rPr>
        <w:t xml:space="preserve"> </w:t>
      </w:r>
      <w:r>
        <w:rPr>
          <w:spacing w:val="-29"/>
          <w:sz w:val="21"/>
        </w:rPr>
        <w:t xml:space="preserve">到 </w:t>
      </w:r>
      <w:r>
        <w:rPr>
          <w:rFonts w:ascii="Arial" w:hAnsi="Arial" w:eastAsia="Arial"/>
          <w:sz w:val="21"/>
        </w:rPr>
        <w:t>5</w:t>
      </w:r>
      <w:r>
        <w:rPr>
          <w:rFonts w:ascii="Arial" w:hAnsi="Arial" w:eastAsia="Arial"/>
          <w:spacing w:val="-9"/>
          <w:sz w:val="21"/>
        </w:rPr>
        <w:t xml:space="preserve"> </w:t>
      </w:r>
      <w:r>
        <w:rPr>
          <w:sz w:val="21"/>
        </w:rPr>
        <w:t>年，如果发现状况不佳，则必须提早更换，电池更换必须由专业人员操作。</w:t>
      </w:r>
    </w:p>
    <w:p>
      <w:pPr>
        <w:spacing w:after="0" w:line="321" w:lineRule="auto"/>
        <w:jc w:val="both"/>
        <w:rPr>
          <w:sz w:val="21"/>
        </w:rPr>
        <w:sectPr>
          <w:pgSz w:w="11910" w:h="16840"/>
          <w:pgMar w:top="1520" w:right="1000" w:bottom="280" w:left="0" w:header="1328" w:footer="0" w:gutter="0"/>
          <w:cols w:space="720" w:num="1"/>
        </w:sectPr>
      </w:pPr>
    </w:p>
    <w:p>
      <w:pPr>
        <w:pStyle w:val="6"/>
        <w:rPr>
          <w:sz w:val="20"/>
        </w:rPr>
      </w:pPr>
    </w:p>
    <w:p>
      <w:pPr>
        <w:pStyle w:val="2"/>
        <w:spacing w:before="129"/>
        <w:ind w:left="4406"/>
        <w:rPr>
          <w:rFonts w:hint="eastAsia" w:ascii="微软雅黑" w:eastAsia="微软雅黑"/>
        </w:rPr>
      </w:pPr>
      <w:r>
        <w:rPr>
          <w:spacing w:val="-57"/>
        </w:rPr>
        <w:t xml:space="preserve">第 </w:t>
      </w:r>
      <w:r>
        <w:rPr>
          <w:rFonts w:ascii="Arial" w:eastAsia="Arial"/>
        </w:rPr>
        <w:t xml:space="preserve">4 </w:t>
      </w:r>
      <w:r>
        <w:rPr>
          <w:spacing w:val="-1"/>
        </w:rPr>
        <w:t xml:space="preserve">章 </w:t>
      </w:r>
      <w:r>
        <w:rPr>
          <w:rFonts w:hint="eastAsia" w:ascii="微软雅黑" w:eastAsia="微软雅黑"/>
        </w:rPr>
        <w:t>故障处理</w:t>
      </w:r>
    </w:p>
    <w:p>
      <w:pPr>
        <w:pStyle w:val="6"/>
        <w:spacing w:before="332" w:line="225" w:lineRule="auto"/>
        <w:ind w:left="1828" w:right="245" w:firstLine="422"/>
        <w:rPr>
          <w:rFonts w:hint="eastAsia" w:ascii="微软雅黑" w:eastAsia="微软雅黑"/>
        </w:rPr>
      </w:pPr>
      <w:r>
        <w:rPr>
          <w:rFonts w:hint="eastAsia" w:ascii="微软雅黑" w:eastAsia="微软雅黑"/>
        </w:rPr>
        <w:t xml:space="preserve">当您的 </w:t>
      </w:r>
      <w:r>
        <w:rPr>
          <w:rFonts w:ascii="Arial" w:eastAsia="Arial"/>
        </w:rPr>
        <w:t xml:space="preserve">UPS </w:t>
      </w:r>
      <w:r>
        <w:rPr>
          <w:rFonts w:hint="eastAsia" w:ascii="微软雅黑" w:eastAsia="微软雅黑"/>
        </w:rPr>
        <w:t>出现异常情况时，请先按下表进行检查及排除故障。如果问题仍然存在，请与客服中心联系。</w:t>
      </w:r>
    </w:p>
    <w:p>
      <w:pPr>
        <w:pStyle w:val="6"/>
        <w:spacing w:before="12"/>
        <w:rPr>
          <w:rFonts w:ascii="微软雅黑"/>
          <w:sz w:val="24"/>
        </w:rPr>
      </w:pPr>
    </w:p>
    <w:p>
      <w:pPr>
        <w:pStyle w:val="4"/>
        <w:numPr>
          <w:ilvl w:val="1"/>
          <w:numId w:val="8"/>
        </w:numPr>
        <w:tabs>
          <w:tab w:val="left" w:pos="2357"/>
        </w:tabs>
        <w:spacing w:before="0" w:after="0" w:line="240" w:lineRule="auto"/>
        <w:ind w:left="2356" w:right="0" w:hanging="529"/>
        <w:jc w:val="left"/>
      </w:pPr>
      <w:bookmarkStart w:id="29" w:name="4.1LED 操作面板故障处理表"/>
      <w:bookmarkEnd w:id="29"/>
      <w:r>
        <w:rPr>
          <w:rFonts w:ascii="Arial" w:eastAsia="Arial"/>
        </w:rPr>
        <w:t>LED</w:t>
      </w:r>
      <w:r>
        <w:rPr>
          <w:rFonts w:ascii="Arial" w:eastAsia="Arial"/>
          <w:spacing w:val="61"/>
        </w:rPr>
        <w:t xml:space="preserve"> </w:t>
      </w:r>
      <w:r>
        <w:rPr>
          <w:spacing w:val="-3"/>
        </w:rPr>
        <w:t>操作面板故障处理表</w:t>
      </w:r>
    </w:p>
    <w:p>
      <w:pPr>
        <w:pStyle w:val="6"/>
        <w:spacing w:before="9" w:after="1"/>
        <w:rPr>
          <w:rFonts w:ascii="微软雅黑"/>
          <w:b/>
          <w:sz w:val="5"/>
        </w:rPr>
      </w:pPr>
    </w:p>
    <w:tbl>
      <w:tblPr>
        <w:tblStyle w:val="10"/>
        <w:tblW w:w="0" w:type="auto"/>
        <w:tblInd w:w="1495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5"/>
        <w:gridCol w:w="2792"/>
        <w:gridCol w:w="4520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975" w:type="dxa"/>
            <w:tcBorders>
              <w:bottom w:val="single" w:color="000000" w:sz="6" w:space="0"/>
              <w:right w:val="single" w:color="000000" w:sz="6" w:space="0"/>
            </w:tcBorders>
            <w:shd w:val="clear" w:color="auto" w:fill="CCCCCC"/>
          </w:tcPr>
          <w:p>
            <w:pPr>
              <w:pStyle w:val="14"/>
              <w:spacing w:before="109"/>
              <w:ind w:left="626"/>
              <w:rPr>
                <w:b/>
                <w:sz w:val="18"/>
              </w:rPr>
            </w:pPr>
            <w:r>
              <w:rPr>
                <w:b/>
                <w:sz w:val="18"/>
              </w:rPr>
              <w:t>故障现象</w:t>
            </w:r>
          </w:p>
        </w:tc>
        <w:tc>
          <w:tcPr>
            <w:tcW w:w="279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</w:tcPr>
          <w:p>
            <w:pPr>
              <w:pStyle w:val="14"/>
              <w:spacing w:before="109"/>
              <w:ind w:left="1022" w:right="99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可能原因</w:t>
            </w:r>
          </w:p>
        </w:tc>
        <w:tc>
          <w:tcPr>
            <w:tcW w:w="4520" w:type="dxa"/>
            <w:tcBorders>
              <w:left w:val="single" w:color="000000" w:sz="6" w:space="0"/>
              <w:bottom w:val="single" w:color="000000" w:sz="6" w:space="0"/>
            </w:tcBorders>
            <w:shd w:val="clear" w:color="auto" w:fill="CCCCCC"/>
          </w:tcPr>
          <w:p>
            <w:pPr>
              <w:pStyle w:val="14"/>
              <w:spacing w:before="109"/>
              <w:ind w:left="1887" w:right="184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解决方法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197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3"/>
              <w:rPr>
                <w:b/>
                <w:sz w:val="12"/>
              </w:rPr>
            </w:pPr>
          </w:p>
          <w:p>
            <w:pPr>
              <w:pStyle w:val="14"/>
              <w:spacing w:line="223" w:lineRule="auto"/>
              <w:ind w:left="108" w:right="83"/>
              <w:rPr>
                <w:sz w:val="18"/>
              </w:rPr>
            </w:pPr>
            <w:r>
              <w:rPr>
                <w:rFonts w:ascii="Arial" w:eastAsia="Arial"/>
                <w:sz w:val="18"/>
              </w:rPr>
              <w:t>1</w:t>
            </w:r>
            <w:r>
              <w:rPr>
                <w:sz w:val="18"/>
              </w:rPr>
              <w:t xml:space="preserve">＃故障指示灯与 </w:t>
            </w:r>
            <w:r>
              <w:rPr>
                <w:rFonts w:ascii="Arial" w:eastAsia="Arial"/>
                <w:sz w:val="18"/>
              </w:rPr>
              <w:t>6</w:t>
            </w:r>
            <w:r>
              <w:rPr>
                <w:sz w:val="18"/>
              </w:rPr>
              <w:t>＃ 灯亮</w:t>
            </w:r>
            <w:r>
              <w:rPr>
                <w:rFonts w:ascii="Arial" w:eastAsia="Arial"/>
                <w:position w:val="1"/>
                <w:sz w:val="18"/>
              </w:rPr>
              <w:t>,</w:t>
            </w:r>
            <w:r>
              <w:rPr>
                <w:sz w:val="18"/>
              </w:rPr>
              <w:t>蜂鸣器长鸣</w:t>
            </w:r>
          </w:p>
        </w:tc>
        <w:tc>
          <w:tcPr>
            <w:tcW w:w="27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1"/>
              <w:rPr>
                <w:b/>
                <w:sz w:val="19"/>
              </w:rPr>
            </w:pPr>
          </w:p>
          <w:p>
            <w:pPr>
              <w:pStyle w:val="14"/>
              <w:ind w:left="115"/>
              <w:rPr>
                <w:sz w:val="18"/>
              </w:rPr>
            </w:pPr>
            <w:r>
              <w:rPr>
                <w:rFonts w:ascii="Arial" w:eastAsia="Arial"/>
                <w:sz w:val="18"/>
              </w:rPr>
              <w:t xml:space="preserve">UPS </w:t>
            </w:r>
            <w:r>
              <w:rPr>
                <w:sz w:val="18"/>
              </w:rPr>
              <w:t>因内部过热而关闭</w:t>
            </w:r>
          </w:p>
        </w:tc>
        <w:tc>
          <w:tcPr>
            <w:tcW w:w="4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123" w:line="223" w:lineRule="auto"/>
              <w:ind w:left="115" w:right="-29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确保 </w:t>
            </w:r>
            <w:r>
              <w:rPr>
                <w:rFonts w:ascii="Arial" w:eastAsia="Arial"/>
                <w:sz w:val="18"/>
              </w:rPr>
              <w:t>UPS</w:t>
            </w:r>
            <w:r>
              <w:rPr>
                <w:rFonts w:ascii="Arial" w:eastAsia="Arial"/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未过载，通风口没有堵塞，室内温度未过高， </w:t>
            </w:r>
            <w:r>
              <w:rPr>
                <w:spacing w:val="-6"/>
                <w:sz w:val="18"/>
              </w:rPr>
              <w:t xml:space="preserve">等待 </w:t>
            </w:r>
            <w:r>
              <w:rPr>
                <w:rFonts w:ascii="Arial" w:eastAsia="Arial"/>
                <w:position w:val="1"/>
                <w:sz w:val="18"/>
              </w:rPr>
              <w:t>10</w:t>
            </w:r>
            <w:r>
              <w:rPr>
                <w:rFonts w:ascii="Arial" w:eastAsia="Arial"/>
                <w:spacing w:val="-7"/>
                <w:position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分钟让 </w:t>
            </w:r>
            <w:r>
              <w:rPr>
                <w:rFonts w:ascii="Arial" w:eastAsia="Arial"/>
                <w:position w:val="1"/>
                <w:sz w:val="18"/>
              </w:rPr>
              <w:t>UPS</w:t>
            </w:r>
            <w:r>
              <w:rPr>
                <w:rFonts w:ascii="Arial" w:eastAsia="Arial"/>
                <w:spacing w:val="-5"/>
                <w:position w:val="1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冷却，然后重新启动，如失败，请</w:t>
            </w:r>
          </w:p>
          <w:p>
            <w:pPr>
              <w:pStyle w:val="14"/>
              <w:spacing w:line="299" w:lineRule="exact"/>
              <w:ind w:left="115"/>
              <w:rPr>
                <w:sz w:val="18"/>
              </w:rPr>
            </w:pPr>
            <w:r>
              <w:rPr>
                <w:sz w:val="18"/>
              </w:rPr>
              <w:t>同您的供应商联系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197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24" w:line="223" w:lineRule="auto"/>
              <w:ind w:left="108" w:right="83"/>
              <w:rPr>
                <w:sz w:val="18"/>
              </w:rPr>
            </w:pPr>
            <w:r>
              <w:rPr>
                <w:rFonts w:ascii="Arial" w:eastAsia="Arial"/>
                <w:sz w:val="18"/>
              </w:rPr>
              <w:t>1</w:t>
            </w:r>
            <w:r>
              <w:rPr>
                <w:sz w:val="18"/>
              </w:rPr>
              <w:t xml:space="preserve">＃故障指示灯与 </w:t>
            </w:r>
            <w:r>
              <w:rPr>
                <w:rFonts w:ascii="Arial" w:eastAsia="Arial"/>
                <w:sz w:val="18"/>
              </w:rPr>
              <w:t>5</w:t>
            </w:r>
            <w:r>
              <w:rPr>
                <w:sz w:val="18"/>
              </w:rPr>
              <w:t>＃ 灯亮</w:t>
            </w:r>
            <w:r>
              <w:rPr>
                <w:rFonts w:ascii="Arial" w:eastAsia="Arial"/>
                <w:sz w:val="18"/>
              </w:rPr>
              <w:t>,</w:t>
            </w:r>
            <w:r>
              <w:rPr>
                <w:sz w:val="18"/>
              </w:rPr>
              <w:t>蜂鸣器长鸣</w:t>
            </w:r>
          </w:p>
        </w:tc>
        <w:tc>
          <w:tcPr>
            <w:tcW w:w="27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07"/>
              <w:ind w:left="115"/>
              <w:rPr>
                <w:sz w:val="18"/>
              </w:rPr>
            </w:pPr>
            <w:r>
              <w:rPr>
                <w:rFonts w:ascii="Arial" w:eastAsia="Arial"/>
                <w:sz w:val="18"/>
              </w:rPr>
              <w:t xml:space="preserve">UPS </w:t>
            </w:r>
            <w:r>
              <w:rPr>
                <w:sz w:val="18"/>
              </w:rPr>
              <w:t>因内部故障关闭</w:t>
            </w:r>
          </w:p>
        </w:tc>
        <w:tc>
          <w:tcPr>
            <w:tcW w:w="4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107"/>
              <w:ind w:left="115"/>
              <w:rPr>
                <w:sz w:val="18"/>
              </w:rPr>
            </w:pPr>
            <w:r>
              <w:rPr>
                <w:sz w:val="18"/>
              </w:rPr>
              <w:t>请同您的供应商联系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197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25" w:line="223" w:lineRule="auto"/>
              <w:ind w:left="108" w:right="83"/>
              <w:rPr>
                <w:sz w:val="18"/>
              </w:rPr>
            </w:pPr>
            <w:r>
              <w:rPr>
                <w:rFonts w:ascii="Arial" w:eastAsia="Arial"/>
                <w:position w:val="1"/>
                <w:sz w:val="18"/>
              </w:rPr>
              <w:t>1</w:t>
            </w:r>
            <w:r>
              <w:rPr>
                <w:sz w:val="18"/>
              </w:rPr>
              <w:t xml:space="preserve">＃故障指示灯与 </w:t>
            </w:r>
            <w:r>
              <w:rPr>
                <w:rFonts w:ascii="Arial" w:eastAsia="Arial"/>
                <w:position w:val="1"/>
                <w:sz w:val="18"/>
              </w:rPr>
              <w:t>4</w:t>
            </w:r>
            <w:r>
              <w:rPr>
                <w:sz w:val="18"/>
              </w:rPr>
              <w:t>＃ 灯亮</w:t>
            </w:r>
            <w:r>
              <w:rPr>
                <w:rFonts w:ascii="Arial" w:eastAsia="Arial"/>
                <w:position w:val="1"/>
                <w:sz w:val="18"/>
              </w:rPr>
              <w:t>,</w:t>
            </w:r>
            <w:r>
              <w:rPr>
                <w:sz w:val="18"/>
              </w:rPr>
              <w:t>蜂鸣器长鸣</w:t>
            </w:r>
          </w:p>
        </w:tc>
        <w:tc>
          <w:tcPr>
            <w:tcW w:w="27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08"/>
              <w:ind w:left="115"/>
              <w:rPr>
                <w:sz w:val="18"/>
              </w:rPr>
            </w:pPr>
            <w:r>
              <w:rPr>
                <w:rFonts w:ascii="Arial" w:eastAsia="Arial"/>
                <w:position w:val="1"/>
                <w:sz w:val="18"/>
              </w:rPr>
              <w:t xml:space="preserve">UPS </w:t>
            </w:r>
            <w:r>
              <w:rPr>
                <w:sz w:val="18"/>
              </w:rPr>
              <w:t>因内部故障关闭</w:t>
            </w:r>
          </w:p>
        </w:tc>
        <w:tc>
          <w:tcPr>
            <w:tcW w:w="4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108"/>
              <w:ind w:left="115"/>
              <w:rPr>
                <w:sz w:val="18"/>
              </w:rPr>
            </w:pPr>
            <w:r>
              <w:rPr>
                <w:sz w:val="18"/>
              </w:rPr>
              <w:t>请同您的供应商联系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97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9" w:line="308" w:lineRule="exact"/>
              <w:ind w:left="108" w:right="85"/>
              <w:rPr>
                <w:rFonts w:ascii="Arial" w:eastAsia="Arial"/>
                <w:sz w:val="18"/>
              </w:rPr>
            </w:pPr>
            <w:r>
              <w:rPr>
                <w:rFonts w:ascii="Arial" w:eastAsia="Arial"/>
                <w:position w:val="1"/>
                <w:sz w:val="18"/>
              </w:rPr>
              <w:t>1</w:t>
            </w:r>
            <w:r>
              <w:rPr>
                <w:sz w:val="18"/>
              </w:rPr>
              <w:t xml:space="preserve">＃故障指示蜂鸣器长鸣灯与 </w:t>
            </w:r>
            <w:r>
              <w:rPr>
                <w:rFonts w:ascii="Arial" w:eastAsia="Arial"/>
                <w:sz w:val="18"/>
              </w:rPr>
              <w:t>3</w:t>
            </w:r>
            <w:r>
              <w:rPr>
                <w:sz w:val="18"/>
              </w:rPr>
              <w:t>＃灯亮</w:t>
            </w:r>
            <w:r>
              <w:rPr>
                <w:rFonts w:ascii="Arial" w:eastAsia="Arial"/>
                <w:sz w:val="18"/>
              </w:rPr>
              <w:t>,</w:t>
            </w:r>
          </w:p>
        </w:tc>
        <w:tc>
          <w:tcPr>
            <w:tcW w:w="27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08"/>
              <w:ind w:left="115"/>
              <w:rPr>
                <w:sz w:val="18"/>
              </w:rPr>
            </w:pPr>
            <w:r>
              <w:rPr>
                <w:rFonts w:ascii="Arial" w:eastAsia="Arial"/>
                <w:position w:val="1"/>
                <w:sz w:val="18"/>
              </w:rPr>
              <w:t xml:space="preserve">UPS </w:t>
            </w:r>
            <w:r>
              <w:rPr>
                <w:sz w:val="18"/>
              </w:rPr>
              <w:t>过充电保护动作</w:t>
            </w:r>
          </w:p>
        </w:tc>
        <w:tc>
          <w:tcPr>
            <w:tcW w:w="4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108"/>
              <w:ind w:left="115"/>
              <w:rPr>
                <w:sz w:val="18"/>
              </w:rPr>
            </w:pPr>
            <w:r>
              <w:rPr>
                <w:rFonts w:ascii="Arial" w:eastAsia="Arial"/>
                <w:position w:val="1"/>
                <w:sz w:val="18"/>
              </w:rPr>
              <w:t xml:space="preserve">UPS </w:t>
            </w:r>
            <w:r>
              <w:rPr>
                <w:sz w:val="18"/>
              </w:rPr>
              <w:t>充电器故障</w:t>
            </w:r>
            <w:r>
              <w:rPr>
                <w:rFonts w:ascii="Arial" w:eastAsia="Arial"/>
                <w:position w:val="1"/>
                <w:sz w:val="18"/>
              </w:rPr>
              <w:t>,</w:t>
            </w:r>
            <w:r>
              <w:rPr>
                <w:sz w:val="18"/>
              </w:rPr>
              <w:t>请同您的供应商联系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7" w:hRule="atLeast"/>
        </w:trPr>
        <w:tc>
          <w:tcPr>
            <w:tcW w:w="1975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b/>
                <w:sz w:val="24"/>
              </w:rPr>
            </w:pPr>
          </w:p>
          <w:p>
            <w:pPr>
              <w:pStyle w:val="14"/>
              <w:spacing w:before="10"/>
              <w:rPr>
                <w:b/>
                <w:sz w:val="15"/>
              </w:rPr>
            </w:pPr>
          </w:p>
          <w:p>
            <w:pPr>
              <w:pStyle w:val="14"/>
              <w:ind w:left="108"/>
              <w:rPr>
                <w:sz w:val="18"/>
              </w:rPr>
            </w:pPr>
            <w:r>
              <w:rPr>
                <w:rFonts w:ascii="Arial" w:eastAsia="Arial"/>
                <w:position w:val="1"/>
                <w:sz w:val="18"/>
              </w:rPr>
              <w:t>8</w:t>
            </w:r>
            <w:r>
              <w:rPr>
                <w:sz w:val="18"/>
              </w:rPr>
              <w:t>＃故障指示灯闪烁</w:t>
            </w:r>
          </w:p>
        </w:tc>
        <w:tc>
          <w:tcPr>
            <w:tcW w:w="27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24" w:line="223" w:lineRule="auto"/>
              <w:ind w:left="115" w:right="14"/>
              <w:rPr>
                <w:sz w:val="18"/>
              </w:rPr>
            </w:pPr>
            <w:r>
              <w:rPr>
                <w:sz w:val="18"/>
              </w:rPr>
              <w:t>市电电压或频率超出</w:t>
            </w:r>
            <w:r>
              <w:rPr>
                <w:rFonts w:ascii="Arial" w:eastAsia="Arial"/>
                <w:sz w:val="18"/>
              </w:rPr>
              <w:t>UPS</w:t>
            </w:r>
            <w:r>
              <w:rPr>
                <w:sz w:val="18"/>
              </w:rPr>
              <w:t xml:space="preserve">输入范围（开机时 </w:t>
            </w:r>
            <w:r>
              <w:rPr>
                <w:rFonts w:ascii="Arial" w:eastAsia="Arial"/>
                <w:sz w:val="18"/>
              </w:rPr>
              <w:t xml:space="preserve">UPS </w:t>
            </w:r>
            <w:r>
              <w:rPr>
                <w:sz w:val="18"/>
              </w:rPr>
              <w:t>一秒两叫，连叫</w:t>
            </w:r>
          </w:p>
          <w:p>
            <w:pPr>
              <w:pStyle w:val="14"/>
              <w:spacing w:line="297" w:lineRule="exact"/>
              <w:ind w:left="115"/>
              <w:rPr>
                <w:sz w:val="18"/>
              </w:rPr>
            </w:pPr>
            <w:r>
              <w:rPr>
                <w:sz w:val="18"/>
              </w:rPr>
              <w:t>八声）</w:t>
            </w:r>
          </w:p>
        </w:tc>
        <w:tc>
          <w:tcPr>
            <w:tcW w:w="4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124" w:line="223" w:lineRule="auto"/>
              <w:ind w:left="115" w:right="77"/>
              <w:rPr>
                <w:sz w:val="18"/>
              </w:rPr>
            </w:pPr>
            <w:r>
              <w:rPr>
                <w:sz w:val="18"/>
              </w:rPr>
              <w:t xml:space="preserve">此时 </w:t>
            </w:r>
            <w:r>
              <w:rPr>
                <w:rFonts w:ascii="Arial" w:eastAsia="Arial"/>
                <w:sz w:val="18"/>
              </w:rPr>
              <w:t xml:space="preserve">UPS </w:t>
            </w:r>
            <w:r>
              <w:rPr>
                <w:sz w:val="18"/>
              </w:rPr>
              <w:t xml:space="preserve">正工作于电池模式，保存数据并关闭应用程序，确保市电处于 </w:t>
            </w:r>
            <w:r>
              <w:rPr>
                <w:rFonts w:ascii="Arial" w:eastAsia="Arial"/>
                <w:sz w:val="18"/>
              </w:rPr>
              <w:t xml:space="preserve">UPS </w:t>
            </w:r>
            <w:r>
              <w:rPr>
                <w:sz w:val="18"/>
              </w:rPr>
              <w:t>所允许的输入电压或频率范围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975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96" w:line="310" w:lineRule="exact"/>
              <w:ind w:left="115" w:right="17"/>
              <w:rPr>
                <w:sz w:val="18"/>
              </w:rPr>
            </w:pPr>
            <w:r>
              <w:rPr>
                <w:sz w:val="18"/>
              </w:rPr>
              <w:t>市电零、火线接反，</w:t>
            </w:r>
            <w:r>
              <w:rPr>
                <w:rFonts w:ascii="Arial" w:eastAsia="Arial"/>
                <w:sz w:val="18"/>
              </w:rPr>
              <w:t xml:space="preserve">.UPS </w:t>
            </w:r>
            <w:r>
              <w:rPr>
                <w:sz w:val="18"/>
              </w:rPr>
              <w:t>两分钟一叫</w:t>
            </w:r>
          </w:p>
        </w:tc>
        <w:tc>
          <w:tcPr>
            <w:tcW w:w="4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107"/>
              <w:ind w:left="115"/>
              <w:rPr>
                <w:sz w:val="18"/>
              </w:rPr>
            </w:pPr>
            <w:r>
              <w:rPr>
                <w:sz w:val="18"/>
              </w:rPr>
              <w:t>重新连接使市电零、火线正确连接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97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24" w:line="223" w:lineRule="auto"/>
              <w:ind w:left="108" w:right="83"/>
              <w:rPr>
                <w:sz w:val="18"/>
              </w:rPr>
            </w:pPr>
            <w:r>
              <w:rPr>
                <w:rFonts w:ascii="Arial" w:eastAsia="Arial"/>
                <w:sz w:val="18"/>
              </w:rPr>
              <w:t xml:space="preserve">1# </w:t>
            </w:r>
            <w:r>
              <w:rPr>
                <w:sz w:val="18"/>
              </w:rPr>
              <w:t xml:space="preserve">故障指示灯与 </w:t>
            </w:r>
            <w:r>
              <w:rPr>
                <w:rFonts w:ascii="Arial" w:eastAsia="Arial"/>
                <w:sz w:val="18"/>
              </w:rPr>
              <w:t xml:space="preserve">2 </w:t>
            </w:r>
            <w:r>
              <w:rPr>
                <w:sz w:val="18"/>
              </w:rPr>
              <w:t>＃ 灯亮，蜂鸣器长鸣</w:t>
            </w:r>
          </w:p>
        </w:tc>
        <w:tc>
          <w:tcPr>
            <w:tcW w:w="27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24" w:line="223" w:lineRule="auto"/>
              <w:ind w:left="115" w:right="42"/>
              <w:rPr>
                <w:sz w:val="18"/>
              </w:rPr>
            </w:pPr>
            <w:r>
              <w:rPr>
                <w:sz w:val="18"/>
              </w:rPr>
              <w:t>电池模式</w:t>
            </w:r>
            <w:r>
              <w:rPr>
                <w:rFonts w:ascii="Arial" w:eastAsia="Arial"/>
                <w:sz w:val="18"/>
              </w:rPr>
              <w:t xml:space="preserve">UPS </w:t>
            </w:r>
            <w:r>
              <w:rPr>
                <w:sz w:val="18"/>
              </w:rPr>
              <w:t>过载或负载设备故障</w:t>
            </w:r>
          </w:p>
        </w:tc>
        <w:tc>
          <w:tcPr>
            <w:tcW w:w="4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124" w:line="223" w:lineRule="auto"/>
              <w:ind w:left="115" w:right="31"/>
              <w:rPr>
                <w:sz w:val="18"/>
              </w:rPr>
            </w:pPr>
            <w:r>
              <w:rPr>
                <w:sz w:val="18"/>
              </w:rPr>
              <w:t xml:space="preserve">检查负载水平并移去非关键性设备，重新计算负载功率并减少连接到 </w:t>
            </w:r>
            <w:r>
              <w:rPr>
                <w:rFonts w:ascii="Arial" w:eastAsia="Arial"/>
                <w:sz w:val="18"/>
              </w:rPr>
              <w:t xml:space="preserve">UPS </w:t>
            </w:r>
            <w:r>
              <w:rPr>
                <w:sz w:val="18"/>
              </w:rPr>
              <w:t>的负载数量检查负载设备有否故障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197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08" w:line="319" w:lineRule="exact"/>
              <w:ind w:left="108"/>
              <w:rPr>
                <w:sz w:val="18"/>
              </w:rPr>
            </w:pPr>
            <w:r>
              <w:rPr>
                <w:rFonts w:ascii="Arial" w:eastAsia="Arial"/>
                <w:position w:val="1"/>
                <w:sz w:val="18"/>
              </w:rPr>
              <w:t>1#</w:t>
            </w:r>
            <w:r>
              <w:rPr>
                <w:spacing w:val="-2"/>
                <w:sz w:val="18"/>
              </w:rPr>
              <w:t xml:space="preserve">故障指示灯与 </w:t>
            </w:r>
            <w:r>
              <w:rPr>
                <w:rFonts w:ascii="Arial" w:eastAsia="Arial"/>
                <w:position w:val="1"/>
                <w:sz w:val="18"/>
              </w:rPr>
              <w:t>2</w:t>
            </w:r>
            <w:r>
              <w:rPr>
                <w:sz w:val="18"/>
              </w:rPr>
              <w:t>＃、</w:t>
            </w:r>
          </w:p>
          <w:p>
            <w:pPr>
              <w:pStyle w:val="14"/>
              <w:spacing w:line="308" w:lineRule="exact"/>
              <w:ind w:left="108"/>
              <w:rPr>
                <w:sz w:val="18"/>
              </w:rPr>
            </w:pPr>
            <w:r>
              <w:rPr>
                <w:rFonts w:ascii="Arial" w:eastAsia="Arial"/>
                <w:spacing w:val="3"/>
                <w:position w:val="1"/>
                <w:sz w:val="18"/>
              </w:rPr>
              <w:t>6</w:t>
            </w:r>
            <w:r>
              <w:rPr>
                <w:sz w:val="18"/>
              </w:rPr>
              <w:t>＃灯亮，蜂鸣器一秒</w:t>
            </w:r>
          </w:p>
          <w:p>
            <w:pPr>
              <w:pStyle w:val="14"/>
              <w:spacing w:line="252" w:lineRule="exact"/>
              <w:ind w:left="108"/>
              <w:rPr>
                <w:sz w:val="18"/>
              </w:rPr>
            </w:pPr>
            <w:r>
              <w:rPr>
                <w:sz w:val="18"/>
              </w:rPr>
              <w:t>一叫</w:t>
            </w:r>
          </w:p>
        </w:tc>
        <w:tc>
          <w:tcPr>
            <w:tcW w:w="27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08"/>
              <w:ind w:left="115"/>
              <w:rPr>
                <w:sz w:val="18"/>
              </w:rPr>
            </w:pPr>
            <w:r>
              <w:rPr>
                <w:rFonts w:ascii="Arial" w:eastAsia="Arial"/>
                <w:position w:val="1"/>
                <w:sz w:val="18"/>
              </w:rPr>
              <w:t xml:space="preserve">UPS </w:t>
            </w:r>
            <w:r>
              <w:rPr>
                <w:sz w:val="18"/>
              </w:rPr>
              <w:t>风扇未接或风扇损坏</w:t>
            </w:r>
          </w:p>
        </w:tc>
        <w:tc>
          <w:tcPr>
            <w:tcW w:w="4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108"/>
              <w:ind w:left="115"/>
              <w:rPr>
                <w:sz w:val="18"/>
              </w:rPr>
            </w:pPr>
            <w:r>
              <w:rPr>
                <w:sz w:val="18"/>
              </w:rPr>
              <w:t>请同您的供应商联系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975" w:type="dxa"/>
            <w:tcBorders>
              <w:top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08" w:line="319" w:lineRule="exact"/>
              <w:ind w:left="108"/>
              <w:rPr>
                <w:sz w:val="18"/>
              </w:rPr>
            </w:pPr>
            <w:r>
              <w:rPr>
                <w:rFonts w:ascii="Arial" w:eastAsia="Arial"/>
                <w:position w:val="1"/>
                <w:sz w:val="18"/>
              </w:rPr>
              <w:t>1#</w:t>
            </w:r>
            <w:r>
              <w:rPr>
                <w:sz w:val="18"/>
              </w:rPr>
              <w:t xml:space="preserve">故障指示灯与 </w:t>
            </w:r>
            <w:r>
              <w:rPr>
                <w:rFonts w:ascii="Arial" w:eastAsia="Arial"/>
                <w:position w:val="1"/>
                <w:sz w:val="18"/>
              </w:rPr>
              <w:t>2</w:t>
            </w:r>
            <w:r>
              <w:rPr>
                <w:sz w:val="18"/>
              </w:rPr>
              <w:t>＃、</w:t>
            </w:r>
          </w:p>
          <w:p>
            <w:pPr>
              <w:pStyle w:val="14"/>
              <w:spacing w:line="319" w:lineRule="exact"/>
              <w:ind w:left="108"/>
              <w:rPr>
                <w:sz w:val="18"/>
              </w:rPr>
            </w:pPr>
            <w:r>
              <w:rPr>
                <w:rFonts w:ascii="Arial" w:eastAsia="Arial"/>
                <w:sz w:val="18"/>
              </w:rPr>
              <w:t>5</w:t>
            </w:r>
            <w:r>
              <w:rPr>
                <w:sz w:val="18"/>
              </w:rPr>
              <w:t>＃灯亮，蜂鸣器长鸣</w:t>
            </w:r>
          </w:p>
        </w:tc>
        <w:tc>
          <w:tcPr>
            <w:tcW w:w="279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08"/>
              <w:ind w:left="115"/>
              <w:rPr>
                <w:sz w:val="18"/>
              </w:rPr>
            </w:pPr>
            <w:r>
              <w:rPr>
                <w:rFonts w:ascii="Arial" w:eastAsia="Arial"/>
                <w:position w:val="1"/>
                <w:sz w:val="18"/>
              </w:rPr>
              <w:t xml:space="preserve">UPS </w:t>
            </w:r>
            <w:r>
              <w:rPr>
                <w:sz w:val="18"/>
              </w:rPr>
              <w:t>输出短路</w:t>
            </w:r>
          </w:p>
        </w:tc>
        <w:tc>
          <w:tcPr>
            <w:tcW w:w="4520" w:type="dxa"/>
            <w:tcBorders>
              <w:top w:val="single" w:color="000000" w:sz="6" w:space="0"/>
              <w:left w:val="single" w:color="000000" w:sz="6" w:space="0"/>
            </w:tcBorders>
          </w:tcPr>
          <w:p>
            <w:pPr>
              <w:pStyle w:val="14"/>
              <w:spacing w:before="124" w:line="223" w:lineRule="auto"/>
              <w:ind w:left="115" w:right="77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关掉 </w:t>
            </w:r>
            <w:r>
              <w:rPr>
                <w:rFonts w:ascii="Arial" w:eastAsia="Arial"/>
                <w:spacing w:val="-10"/>
                <w:position w:val="1"/>
                <w:sz w:val="18"/>
              </w:rPr>
              <w:t>UPS</w:t>
            </w:r>
            <w:r>
              <w:rPr>
                <w:spacing w:val="-9"/>
                <w:sz w:val="18"/>
              </w:rPr>
              <w:t>，去掉所有负载，确认负载没有故障或内部短</w:t>
            </w:r>
            <w:r>
              <w:rPr>
                <w:sz w:val="18"/>
              </w:rPr>
              <w:t>路，重新开机，如失败，请同您的供应商联系</w:t>
            </w:r>
          </w:p>
        </w:tc>
      </w:tr>
    </w:tbl>
    <w:p>
      <w:pPr>
        <w:spacing w:after="0" w:line="223" w:lineRule="auto"/>
        <w:rPr>
          <w:sz w:val="18"/>
        </w:rPr>
        <w:sectPr>
          <w:pgSz w:w="11910" w:h="16840"/>
          <w:pgMar w:top="1520" w:right="1000" w:bottom="280" w:left="0" w:header="1328" w:footer="0" w:gutter="0"/>
          <w:cols w:space="720" w:num="1"/>
        </w:sectPr>
      </w:pPr>
    </w:p>
    <w:p>
      <w:pPr>
        <w:pStyle w:val="6"/>
        <w:spacing w:before="6"/>
        <w:rPr>
          <w:rFonts w:ascii="微软雅黑"/>
          <w:b/>
          <w:sz w:val="9"/>
        </w:rPr>
      </w:pPr>
    </w:p>
    <w:tbl>
      <w:tblPr>
        <w:tblStyle w:val="10"/>
        <w:tblW w:w="0" w:type="auto"/>
        <w:tblInd w:w="1495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5"/>
        <w:gridCol w:w="2792"/>
        <w:gridCol w:w="4520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1975" w:type="dxa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09"/>
              <w:ind w:left="108"/>
              <w:rPr>
                <w:sz w:val="18"/>
              </w:rPr>
            </w:pPr>
            <w:r>
              <w:rPr>
                <w:rFonts w:ascii="Arial" w:eastAsia="Arial"/>
                <w:position w:val="1"/>
                <w:sz w:val="18"/>
              </w:rPr>
              <w:t>10</w:t>
            </w:r>
            <w:r>
              <w:rPr>
                <w:sz w:val="18"/>
              </w:rPr>
              <w:t>＃电池灯闪烁</w:t>
            </w:r>
          </w:p>
        </w:tc>
        <w:tc>
          <w:tcPr>
            <w:tcW w:w="279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09"/>
              <w:ind w:left="115"/>
              <w:rPr>
                <w:sz w:val="18"/>
              </w:rPr>
            </w:pPr>
            <w:r>
              <w:rPr>
                <w:sz w:val="18"/>
              </w:rPr>
              <w:t>电池电压太低或未连接电池</w:t>
            </w:r>
          </w:p>
        </w:tc>
        <w:tc>
          <w:tcPr>
            <w:tcW w:w="4520" w:type="dxa"/>
            <w:tcBorders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125" w:line="223" w:lineRule="auto"/>
              <w:ind w:left="115" w:right="77"/>
              <w:rPr>
                <w:sz w:val="18"/>
              </w:rPr>
            </w:pPr>
            <w:r>
              <w:rPr>
                <w:sz w:val="18"/>
              </w:rPr>
              <w:t xml:space="preserve">检查 </w:t>
            </w:r>
            <w:r>
              <w:rPr>
                <w:rFonts w:ascii="Arial" w:eastAsia="Arial"/>
                <w:position w:val="1"/>
                <w:sz w:val="18"/>
              </w:rPr>
              <w:t xml:space="preserve">UPS </w:t>
            </w:r>
            <w:r>
              <w:rPr>
                <w:sz w:val="18"/>
              </w:rPr>
              <w:t>电池部分，连接好电池，若电池损坏，请同您的供应商联系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7" w:hRule="atLeast"/>
        </w:trPr>
        <w:tc>
          <w:tcPr>
            <w:tcW w:w="197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25" w:line="223" w:lineRule="auto"/>
              <w:ind w:left="108" w:right="83"/>
              <w:jc w:val="both"/>
              <w:rPr>
                <w:sz w:val="18"/>
              </w:rPr>
            </w:pPr>
            <w:r>
              <w:rPr>
                <w:rFonts w:ascii="Arial" w:eastAsia="Arial"/>
                <w:sz w:val="18"/>
              </w:rPr>
              <w:t>1</w:t>
            </w:r>
            <w:r>
              <w:rPr>
                <w:rFonts w:ascii="Arial" w:eastAsia="Arial"/>
                <w:spacing w:val="-2"/>
                <w:sz w:val="18"/>
              </w:rPr>
              <w:t>#</w:t>
            </w:r>
            <w:r>
              <w:rPr>
                <w:spacing w:val="-17"/>
                <w:sz w:val="18"/>
              </w:rPr>
              <w:t>故障灯亮，</w:t>
            </w:r>
            <w:r>
              <w:rPr>
                <w:rFonts w:ascii="Arial" w:eastAsia="Arial"/>
                <w:sz w:val="18"/>
              </w:rPr>
              <w:t>10</w:t>
            </w:r>
            <w:r>
              <w:rPr>
                <w:spacing w:val="-5"/>
                <w:sz w:val="18"/>
              </w:rPr>
              <w:t>＃电池</w:t>
            </w:r>
            <w:r>
              <w:rPr>
                <w:spacing w:val="-9"/>
                <w:sz w:val="18"/>
              </w:rPr>
              <w:t>灯闪烁，蜂鸣器一秒一</w:t>
            </w:r>
            <w:r>
              <w:rPr>
                <w:sz w:val="18"/>
              </w:rPr>
              <w:t>叫</w:t>
            </w:r>
          </w:p>
        </w:tc>
        <w:tc>
          <w:tcPr>
            <w:tcW w:w="27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08"/>
              <w:ind w:left="115"/>
              <w:rPr>
                <w:sz w:val="18"/>
              </w:rPr>
            </w:pPr>
            <w:r>
              <w:rPr>
                <w:rFonts w:ascii="Arial" w:eastAsia="Arial"/>
                <w:sz w:val="18"/>
              </w:rPr>
              <w:t xml:space="preserve">UPS </w:t>
            </w:r>
            <w:r>
              <w:rPr>
                <w:sz w:val="18"/>
              </w:rPr>
              <w:t>充电部分故障</w:t>
            </w:r>
          </w:p>
        </w:tc>
        <w:tc>
          <w:tcPr>
            <w:tcW w:w="4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108"/>
              <w:ind w:left="115"/>
              <w:rPr>
                <w:sz w:val="18"/>
              </w:rPr>
            </w:pPr>
            <w:r>
              <w:rPr>
                <w:sz w:val="18"/>
              </w:rPr>
              <w:t>请同您的供应商联系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</w:trPr>
        <w:tc>
          <w:tcPr>
            <w:tcW w:w="197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24" w:line="223" w:lineRule="auto"/>
              <w:ind w:left="108" w:right="33"/>
              <w:rPr>
                <w:sz w:val="18"/>
              </w:rPr>
            </w:pPr>
            <w:r>
              <w:rPr>
                <w:sz w:val="18"/>
              </w:rPr>
              <w:t>市电正常</w:t>
            </w:r>
            <w:r>
              <w:rPr>
                <w:rFonts w:ascii="Arial" w:eastAsia="Arial"/>
                <w:sz w:val="18"/>
              </w:rPr>
              <w:t xml:space="preserve">, UPS </w:t>
            </w:r>
            <w:r>
              <w:rPr>
                <w:sz w:val="18"/>
              </w:rPr>
              <w:t>不入市电</w:t>
            </w:r>
          </w:p>
        </w:tc>
        <w:tc>
          <w:tcPr>
            <w:tcW w:w="27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07"/>
              <w:ind w:left="115"/>
              <w:rPr>
                <w:sz w:val="18"/>
              </w:rPr>
            </w:pPr>
            <w:r>
              <w:rPr>
                <w:rFonts w:ascii="Arial" w:eastAsia="Arial"/>
                <w:sz w:val="18"/>
              </w:rPr>
              <w:t xml:space="preserve">UPS </w:t>
            </w:r>
            <w:r>
              <w:rPr>
                <w:sz w:val="18"/>
              </w:rPr>
              <w:t>输入断路器断开</w:t>
            </w:r>
          </w:p>
        </w:tc>
        <w:tc>
          <w:tcPr>
            <w:tcW w:w="4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107"/>
              <w:ind w:left="115"/>
              <w:rPr>
                <w:sz w:val="18"/>
              </w:rPr>
            </w:pPr>
            <w:r>
              <w:rPr>
                <w:sz w:val="18"/>
              </w:rPr>
              <w:t>手动使断路器复位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975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b/>
                <w:sz w:val="24"/>
              </w:rPr>
            </w:pPr>
          </w:p>
          <w:p>
            <w:pPr>
              <w:pStyle w:val="14"/>
              <w:spacing w:before="11"/>
              <w:rPr>
                <w:b/>
                <w:sz w:val="22"/>
              </w:rPr>
            </w:pPr>
          </w:p>
          <w:p>
            <w:pPr>
              <w:pStyle w:val="14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电池放电时间短</w:t>
            </w:r>
          </w:p>
        </w:tc>
        <w:tc>
          <w:tcPr>
            <w:tcW w:w="27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08" w:line="292" w:lineRule="exact"/>
              <w:ind w:left="115"/>
              <w:rPr>
                <w:sz w:val="18"/>
              </w:rPr>
            </w:pPr>
            <w:r>
              <w:rPr>
                <w:sz w:val="18"/>
              </w:rPr>
              <w:t>电池充电不足</w:t>
            </w:r>
          </w:p>
        </w:tc>
        <w:tc>
          <w:tcPr>
            <w:tcW w:w="4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108" w:line="292" w:lineRule="exact"/>
              <w:ind w:left="115"/>
              <w:rPr>
                <w:sz w:val="18"/>
              </w:rPr>
            </w:pPr>
            <w:r>
              <w:rPr>
                <w:sz w:val="18"/>
              </w:rPr>
              <w:t xml:space="preserve">保持 </w:t>
            </w:r>
            <w:r>
              <w:rPr>
                <w:rFonts w:ascii="Arial" w:eastAsia="Arial"/>
                <w:sz w:val="18"/>
              </w:rPr>
              <w:t xml:space="preserve">UPS </w:t>
            </w:r>
            <w:r>
              <w:rPr>
                <w:sz w:val="18"/>
              </w:rPr>
              <w:t xml:space="preserve">持续接通市电 </w:t>
            </w:r>
            <w:r>
              <w:rPr>
                <w:rFonts w:ascii="Arial" w:eastAsia="Arial"/>
                <w:sz w:val="18"/>
              </w:rPr>
              <w:t xml:space="preserve">10 </w:t>
            </w:r>
            <w:r>
              <w:rPr>
                <w:sz w:val="18"/>
              </w:rPr>
              <w:t>小时以上，让电池重新充电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975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09"/>
              <w:ind w:left="115"/>
              <w:rPr>
                <w:sz w:val="18"/>
              </w:rPr>
            </w:pPr>
            <w:r>
              <w:rPr>
                <w:rFonts w:ascii="Arial" w:eastAsia="Arial"/>
                <w:position w:val="1"/>
                <w:sz w:val="18"/>
              </w:rPr>
              <w:t xml:space="preserve">UPS </w:t>
            </w:r>
            <w:r>
              <w:rPr>
                <w:sz w:val="18"/>
              </w:rPr>
              <w:t>过载</w:t>
            </w:r>
          </w:p>
        </w:tc>
        <w:tc>
          <w:tcPr>
            <w:tcW w:w="4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109"/>
              <w:ind w:left="115"/>
              <w:rPr>
                <w:sz w:val="18"/>
              </w:rPr>
            </w:pPr>
            <w:r>
              <w:rPr>
                <w:sz w:val="18"/>
              </w:rPr>
              <w:t>检查负载水平并移去非关键性设备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1975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09"/>
              <w:ind w:left="115"/>
              <w:rPr>
                <w:sz w:val="18"/>
              </w:rPr>
            </w:pPr>
            <w:r>
              <w:rPr>
                <w:sz w:val="18"/>
              </w:rPr>
              <w:t>电池老化，容量下降</w:t>
            </w:r>
          </w:p>
        </w:tc>
        <w:tc>
          <w:tcPr>
            <w:tcW w:w="4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109"/>
              <w:ind w:left="115"/>
              <w:rPr>
                <w:sz w:val="18"/>
              </w:rPr>
            </w:pPr>
            <w:r>
              <w:rPr>
                <w:sz w:val="18"/>
              </w:rPr>
              <w:t>更换电池，请同您的供应商联系，以获得电池及其组件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975" w:type="dxa"/>
            <w:vMerge w:val="restart"/>
            <w:tcBorders>
              <w:top w:val="single" w:color="000000" w:sz="6" w:space="0"/>
              <w:right w:val="single" w:color="000000" w:sz="6" w:space="0"/>
            </w:tcBorders>
          </w:tcPr>
          <w:p>
            <w:pPr>
              <w:pStyle w:val="14"/>
              <w:rPr>
                <w:b/>
                <w:sz w:val="24"/>
              </w:rPr>
            </w:pPr>
          </w:p>
          <w:p>
            <w:pPr>
              <w:pStyle w:val="14"/>
              <w:spacing w:before="7"/>
              <w:rPr>
                <w:b/>
                <w:sz w:val="17"/>
              </w:rPr>
            </w:pPr>
          </w:p>
          <w:p>
            <w:pPr>
              <w:pStyle w:val="14"/>
              <w:spacing w:line="223" w:lineRule="auto"/>
              <w:ind w:left="108" w:right="83"/>
              <w:rPr>
                <w:sz w:val="18"/>
              </w:rPr>
            </w:pPr>
            <w:r>
              <w:rPr>
                <w:sz w:val="18"/>
              </w:rPr>
              <w:t xml:space="preserve">开机键按下后， </w:t>
            </w:r>
            <w:r>
              <w:rPr>
                <w:rFonts w:ascii="Arial" w:eastAsia="Arial"/>
                <w:sz w:val="18"/>
              </w:rPr>
              <w:t xml:space="preserve">UPS </w:t>
            </w:r>
            <w:r>
              <w:rPr>
                <w:sz w:val="18"/>
              </w:rPr>
              <w:t>不能启动</w:t>
            </w:r>
          </w:p>
        </w:tc>
        <w:tc>
          <w:tcPr>
            <w:tcW w:w="27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08" w:line="331" w:lineRule="exact"/>
              <w:ind w:left="115"/>
              <w:rPr>
                <w:sz w:val="18"/>
              </w:rPr>
            </w:pPr>
            <w:r>
              <w:rPr>
                <w:sz w:val="18"/>
              </w:rPr>
              <w:t>按开机键时间太短</w:t>
            </w:r>
          </w:p>
        </w:tc>
        <w:tc>
          <w:tcPr>
            <w:tcW w:w="4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108" w:line="331" w:lineRule="exact"/>
              <w:ind w:left="115"/>
              <w:rPr>
                <w:rFonts w:ascii="Arial" w:eastAsia="Arial"/>
                <w:sz w:val="18"/>
              </w:rPr>
            </w:pPr>
            <w:r>
              <w:rPr>
                <w:sz w:val="18"/>
              </w:rPr>
              <w:t xml:space="preserve">按开机键持续一秒以上，启动 </w:t>
            </w:r>
            <w:r>
              <w:rPr>
                <w:rFonts w:ascii="Arial" w:eastAsia="Arial"/>
                <w:sz w:val="18"/>
              </w:rPr>
              <w:t>UPS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1975" w:type="dxa"/>
            <w:vMerge w:val="continue"/>
            <w:tcBorders>
              <w:top w:val="nil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18" w:line="223" w:lineRule="auto"/>
              <w:ind w:left="115" w:right="42"/>
              <w:rPr>
                <w:sz w:val="18"/>
              </w:rPr>
            </w:pPr>
            <w:r>
              <w:rPr>
                <w:rFonts w:ascii="Arial" w:eastAsia="Arial"/>
                <w:position w:val="1"/>
                <w:sz w:val="18"/>
              </w:rPr>
              <w:t xml:space="preserve">UPS </w:t>
            </w:r>
            <w:r>
              <w:rPr>
                <w:sz w:val="18"/>
              </w:rPr>
              <w:t>没有接电池或电池电压低并带载开机</w:t>
            </w:r>
          </w:p>
        </w:tc>
        <w:tc>
          <w:tcPr>
            <w:tcW w:w="4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4"/>
              <w:spacing w:before="118" w:line="223" w:lineRule="auto"/>
              <w:ind w:left="115" w:right="74"/>
              <w:rPr>
                <w:sz w:val="18"/>
              </w:rPr>
            </w:pPr>
            <w:r>
              <w:rPr>
                <w:sz w:val="18"/>
              </w:rPr>
              <w:t xml:space="preserve">连接好 </w:t>
            </w:r>
            <w:r>
              <w:rPr>
                <w:rFonts w:ascii="Arial" w:eastAsia="Arial"/>
                <w:position w:val="1"/>
                <w:sz w:val="18"/>
              </w:rPr>
              <w:t xml:space="preserve">UPS </w:t>
            </w:r>
            <w:r>
              <w:rPr>
                <w:sz w:val="18"/>
              </w:rPr>
              <w:t>电池，若电池电压低，先行关电后再空载开机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</w:trPr>
        <w:tc>
          <w:tcPr>
            <w:tcW w:w="1975" w:type="dxa"/>
            <w:vMerge w:val="continue"/>
            <w:tcBorders>
              <w:top w:val="nil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>
            <w:pPr>
              <w:pStyle w:val="14"/>
              <w:spacing w:before="102"/>
              <w:ind w:left="115"/>
              <w:rPr>
                <w:sz w:val="18"/>
              </w:rPr>
            </w:pPr>
            <w:r>
              <w:rPr>
                <w:rFonts w:ascii="Arial" w:eastAsia="Arial"/>
                <w:position w:val="1"/>
                <w:sz w:val="18"/>
              </w:rPr>
              <w:t xml:space="preserve">UPS </w:t>
            </w:r>
            <w:r>
              <w:rPr>
                <w:sz w:val="18"/>
              </w:rPr>
              <w:t>内部发生故障</w:t>
            </w:r>
          </w:p>
        </w:tc>
        <w:tc>
          <w:tcPr>
            <w:tcW w:w="4520" w:type="dxa"/>
            <w:tcBorders>
              <w:top w:val="single" w:color="000000" w:sz="6" w:space="0"/>
              <w:left w:val="single" w:color="000000" w:sz="6" w:space="0"/>
            </w:tcBorders>
          </w:tcPr>
          <w:p>
            <w:pPr>
              <w:pStyle w:val="14"/>
              <w:spacing w:before="102"/>
              <w:ind w:left="115"/>
              <w:rPr>
                <w:sz w:val="18"/>
              </w:rPr>
            </w:pPr>
            <w:r>
              <w:rPr>
                <w:sz w:val="18"/>
              </w:rPr>
              <w:t>请同您的供应商联系</w:t>
            </w:r>
          </w:p>
        </w:tc>
      </w:tr>
    </w:tbl>
    <w:p>
      <w:pPr>
        <w:pStyle w:val="6"/>
        <w:spacing w:before="108"/>
        <w:ind w:left="2013"/>
        <w:rPr>
          <w:rFonts w:hint="eastAsia" w:ascii="微软雅黑" w:eastAsia="微软雅黑"/>
        </w:rPr>
      </w:pPr>
      <w:r>
        <w:rPr>
          <w:rFonts w:hint="eastAsia" w:ascii="微软雅黑" w:eastAsia="微软雅黑"/>
        </w:rPr>
        <w:t>注：当您需要向我公司客服人员反映故障情况时，请务必记录并告知以下信息：</w:t>
      </w:r>
      <w:r>
        <w:rPr>
          <w:rFonts w:ascii="Arial" w:eastAsia="Arial"/>
        </w:rPr>
        <w:t xml:space="preserve">UPS </w:t>
      </w:r>
      <w:r>
        <w:rPr>
          <w:rFonts w:hint="eastAsia" w:ascii="微软雅黑" w:eastAsia="微软雅黑"/>
        </w:rPr>
        <w:t>型号</w:t>
      </w:r>
    </w:p>
    <w:p>
      <w:pPr>
        <w:pStyle w:val="6"/>
        <w:spacing w:before="153" w:line="336" w:lineRule="auto"/>
        <w:ind w:left="1588" w:right="136"/>
        <w:rPr>
          <w:rFonts w:hint="eastAsia" w:ascii="微软雅黑" w:eastAsia="微软雅黑"/>
        </w:rPr>
      </w:pPr>
      <w:r>
        <w:rPr>
          <w:rFonts w:hint="eastAsia" w:ascii="微软雅黑" w:eastAsia="微软雅黑"/>
          <w:spacing w:val="-1"/>
          <w:w w:val="99"/>
        </w:rPr>
        <w:t>（</w:t>
      </w:r>
      <w:r>
        <w:rPr>
          <w:rFonts w:ascii="Arial" w:eastAsia="Arial"/>
          <w:spacing w:val="-2"/>
          <w:w w:val="99"/>
        </w:rPr>
        <w:t>M</w:t>
      </w:r>
      <w:r>
        <w:rPr>
          <w:rFonts w:ascii="Arial" w:eastAsia="Arial"/>
          <w:w w:val="99"/>
        </w:rPr>
        <w:t>O</w:t>
      </w:r>
      <w:r>
        <w:rPr>
          <w:rFonts w:ascii="Arial" w:eastAsia="Arial"/>
          <w:spacing w:val="2"/>
          <w:w w:val="99"/>
        </w:rPr>
        <w:t>D</w:t>
      </w:r>
      <w:r>
        <w:rPr>
          <w:rFonts w:ascii="Arial" w:eastAsia="Arial"/>
          <w:spacing w:val="-1"/>
          <w:w w:val="99"/>
        </w:rPr>
        <w:t>E</w:t>
      </w:r>
      <w:r>
        <w:rPr>
          <w:rFonts w:ascii="Arial" w:eastAsia="Arial"/>
          <w:w w:val="99"/>
        </w:rPr>
        <w:t>L</w:t>
      </w:r>
      <w:r>
        <w:rPr>
          <w:rFonts w:ascii="Arial" w:eastAsia="Arial"/>
        </w:rPr>
        <w:t xml:space="preserve"> </w:t>
      </w:r>
      <w:r>
        <w:rPr>
          <w:rFonts w:ascii="Arial" w:eastAsia="Arial"/>
          <w:w w:val="99"/>
        </w:rPr>
        <w:t>NO</w:t>
      </w:r>
      <w:r>
        <w:rPr>
          <w:rFonts w:ascii="Arial" w:eastAsia="Arial"/>
          <w:spacing w:val="1"/>
          <w:w w:val="99"/>
        </w:rPr>
        <w:t>.</w:t>
      </w:r>
      <w:r>
        <w:rPr>
          <w:rFonts w:hint="eastAsia" w:ascii="微软雅黑" w:eastAsia="微软雅黑"/>
          <w:spacing w:val="-106"/>
          <w:w w:val="99"/>
        </w:rPr>
        <w:t>）</w:t>
      </w:r>
      <w:r>
        <w:rPr>
          <w:rFonts w:hint="eastAsia" w:ascii="微软雅黑" w:eastAsia="微软雅黑"/>
          <w:spacing w:val="-15"/>
          <w:w w:val="99"/>
        </w:rPr>
        <w:t>、机器批号</w:t>
      </w:r>
      <w:r>
        <w:rPr>
          <w:rFonts w:hint="eastAsia" w:ascii="微软雅黑" w:eastAsia="微软雅黑"/>
          <w:spacing w:val="-3"/>
          <w:w w:val="99"/>
        </w:rPr>
        <w:t>（</w:t>
      </w:r>
      <w:r>
        <w:rPr>
          <w:rFonts w:ascii="Arial" w:eastAsia="Arial"/>
          <w:spacing w:val="-1"/>
          <w:w w:val="99"/>
        </w:rPr>
        <w:t>SE</w:t>
      </w:r>
      <w:r>
        <w:rPr>
          <w:rFonts w:ascii="Arial" w:eastAsia="Arial"/>
          <w:w w:val="99"/>
        </w:rPr>
        <w:t>R</w:t>
      </w:r>
      <w:r>
        <w:rPr>
          <w:rFonts w:ascii="Arial" w:eastAsia="Arial"/>
          <w:spacing w:val="1"/>
          <w:w w:val="99"/>
        </w:rPr>
        <w:t>I</w:t>
      </w:r>
      <w:r>
        <w:rPr>
          <w:rFonts w:ascii="Arial" w:eastAsia="Arial"/>
          <w:spacing w:val="-1"/>
          <w:w w:val="99"/>
        </w:rPr>
        <w:t>A</w:t>
      </w:r>
      <w:r>
        <w:rPr>
          <w:rFonts w:ascii="Arial" w:eastAsia="Arial"/>
          <w:w w:val="99"/>
        </w:rPr>
        <w:t>L</w:t>
      </w:r>
      <w:r>
        <w:rPr>
          <w:rFonts w:ascii="Arial" w:eastAsia="Arial"/>
        </w:rPr>
        <w:t xml:space="preserve"> </w:t>
      </w:r>
      <w:r>
        <w:rPr>
          <w:rFonts w:ascii="Arial" w:eastAsia="Arial"/>
          <w:w w:val="99"/>
        </w:rPr>
        <w:t>NO</w:t>
      </w:r>
      <w:r>
        <w:rPr>
          <w:rFonts w:ascii="Arial" w:eastAsia="Arial"/>
          <w:spacing w:val="1"/>
          <w:w w:val="99"/>
        </w:rPr>
        <w:t>.</w:t>
      </w:r>
      <w:r>
        <w:rPr>
          <w:rFonts w:hint="eastAsia" w:ascii="微软雅黑" w:eastAsia="微软雅黑"/>
          <w:spacing w:val="-37"/>
          <w:w w:val="99"/>
        </w:rPr>
        <w:t>）</w:t>
      </w:r>
      <w:r>
        <w:rPr>
          <w:rFonts w:hint="eastAsia" w:ascii="微软雅黑" w:eastAsia="微软雅黑"/>
          <w:spacing w:val="-9"/>
          <w:w w:val="99"/>
        </w:rPr>
        <w:t>故障发生日期，完整的问题说明</w:t>
      </w:r>
      <w:r>
        <w:rPr>
          <w:rFonts w:hint="eastAsia" w:ascii="微软雅黑" w:eastAsia="微软雅黑"/>
          <w:spacing w:val="-1"/>
          <w:w w:val="99"/>
        </w:rPr>
        <w:t>（包括面板指示灯显示、</w:t>
      </w:r>
      <w:r>
        <w:rPr>
          <w:rFonts w:hint="eastAsia" w:ascii="微软雅黑" w:eastAsia="微软雅黑"/>
          <w:spacing w:val="-1"/>
        </w:rPr>
        <w:t>蜂鸣鸣叫情况、电力情况、负载容量，若为长效还需提供电池配置。</w:t>
      </w:r>
    </w:p>
    <w:p>
      <w:pPr>
        <w:pStyle w:val="6"/>
        <w:spacing w:before="11"/>
        <w:rPr>
          <w:rFonts w:ascii="微软雅黑"/>
          <w:sz w:val="25"/>
        </w:rPr>
      </w:pPr>
    </w:p>
    <w:p>
      <w:pPr>
        <w:pStyle w:val="4"/>
        <w:numPr>
          <w:ilvl w:val="1"/>
          <w:numId w:val="8"/>
        </w:numPr>
        <w:tabs>
          <w:tab w:val="left" w:pos="2357"/>
        </w:tabs>
        <w:spacing w:before="1" w:after="0" w:line="240" w:lineRule="auto"/>
        <w:ind w:left="2356" w:right="0" w:hanging="529"/>
        <w:jc w:val="left"/>
      </w:pPr>
      <w:bookmarkStart w:id="30" w:name="4.2应用环境"/>
      <w:bookmarkEnd w:id="30"/>
      <w:bookmarkStart w:id="31" w:name="4.2应用环境"/>
      <w:bookmarkEnd w:id="31"/>
      <w:r>
        <w:rPr>
          <w:spacing w:val="-2"/>
        </w:rPr>
        <w:t>应用环境</w:t>
      </w:r>
    </w:p>
    <w:p>
      <w:pPr>
        <w:pStyle w:val="6"/>
        <w:rPr>
          <w:rFonts w:ascii="微软雅黑"/>
          <w:b/>
          <w:sz w:val="20"/>
        </w:rPr>
      </w:pPr>
    </w:p>
    <w:p>
      <w:pPr>
        <w:pStyle w:val="6"/>
        <w:spacing w:before="10" w:after="1"/>
        <w:rPr>
          <w:rFonts w:ascii="微软雅黑"/>
          <w:b/>
          <w:sz w:val="11"/>
        </w:rPr>
      </w:pPr>
    </w:p>
    <w:tbl>
      <w:tblPr>
        <w:tblStyle w:val="10"/>
        <w:tblpPr w:leftFromText="180" w:rightFromText="180" w:vertAnchor="text" w:horzAnchor="page" w:tblpX="1541" w:tblpY="255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06"/>
        <w:gridCol w:w="59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3306" w:type="dxa"/>
            <w:shd w:val="clear" w:color="auto" w:fill="E6E6E6"/>
          </w:tcPr>
          <w:p>
            <w:pPr>
              <w:pStyle w:val="14"/>
              <w:spacing w:before="67" w:line="212" w:lineRule="exact"/>
              <w:ind w:left="856" w:right="864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项目</w:t>
            </w:r>
          </w:p>
        </w:tc>
        <w:tc>
          <w:tcPr>
            <w:tcW w:w="5933" w:type="dxa"/>
            <w:shd w:val="clear" w:color="auto" w:fill="E6E6E6"/>
          </w:tcPr>
          <w:p>
            <w:pPr>
              <w:pStyle w:val="14"/>
              <w:spacing w:before="67" w:line="212" w:lineRule="exact"/>
              <w:ind w:left="119" w:right="128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范围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3306" w:type="dxa"/>
          </w:tcPr>
          <w:p>
            <w:pPr>
              <w:pStyle w:val="14"/>
              <w:spacing w:before="67" w:line="213" w:lineRule="exact"/>
              <w:ind w:left="856" w:right="864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环境温度</w:t>
            </w:r>
          </w:p>
        </w:tc>
        <w:tc>
          <w:tcPr>
            <w:tcW w:w="5933" w:type="dxa"/>
          </w:tcPr>
          <w:p>
            <w:pPr>
              <w:pStyle w:val="14"/>
              <w:spacing w:before="67" w:line="213" w:lineRule="exact"/>
              <w:ind w:left="119" w:right="128"/>
              <w:jc w:val="center"/>
              <w:rPr>
                <w:rFonts w:hint="eastAsia" w:ascii="宋体" w:hAnsi="宋体" w:eastAsia="宋体"/>
                <w:sz w:val="18"/>
              </w:rPr>
            </w:pPr>
            <w:r>
              <w:rPr>
                <w:rFonts w:hint="eastAsia" w:ascii="宋体" w:hAnsi="宋体" w:eastAsia="宋体"/>
                <w:sz w:val="18"/>
              </w:rPr>
              <w:t>－</w:t>
            </w:r>
            <w:r>
              <w:rPr>
                <w:rFonts w:ascii="Arial" w:hAnsi="Arial" w:eastAsia="Arial"/>
                <w:sz w:val="18"/>
              </w:rPr>
              <w:t>10</w:t>
            </w:r>
            <w:r>
              <w:rPr>
                <w:rFonts w:hint="eastAsia" w:ascii="宋体" w:hAnsi="宋体" w:eastAsia="宋体"/>
                <w:sz w:val="18"/>
              </w:rPr>
              <w:t>℃</w:t>
            </w:r>
            <w:r>
              <w:rPr>
                <w:rFonts w:ascii="Arial" w:hAnsi="Arial" w:eastAsia="Arial"/>
                <w:sz w:val="18"/>
              </w:rPr>
              <w:t>~ +40</w:t>
            </w:r>
            <w:r>
              <w:rPr>
                <w:rFonts w:hint="eastAsia" w:ascii="宋体" w:hAnsi="宋体" w:eastAsia="宋体"/>
                <w:sz w:val="18"/>
              </w:rPr>
              <w:t>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3306" w:type="dxa"/>
          </w:tcPr>
          <w:p>
            <w:pPr>
              <w:pStyle w:val="14"/>
              <w:spacing w:before="66" w:line="213" w:lineRule="exact"/>
              <w:ind w:left="856" w:right="864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环境湿度</w:t>
            </w:r>
          </w:p>
        </w:tc>
        <w:tc>
          <w:tcPr>
            <w:tcW w:w="5933" w:type="dxa"/>
          </w:tcPr>
          <w:p>
            <w:pPr>
              <w:pStyle w:val="14"/>
              <w:spacing w:before="66" w:line="213" w:lineRule="exact"/>
              <w:ind w:left="119" w:right="128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ascii="Arial" w:eastAsia="Arial"/>
                <w:sz w:val="18"/>
              </w:rPr>
              <w:t>20%</w:t>
            </w:r>
            <w:r>
              <w:rPr>
                <w:rFonts w:hint="eastAsia" w:ascii="宋体" w:eastAsia="宋体"/>
                <w:sz w:val="18"/>
              </w:rPr>
              <w:t>～</w:t>
            </w:r>
            <w:r>
              <w:rPr>
                <w:rFonts w:ascii="Arial" w:eastAsia="Arial"/>
                <w:sz w:val="18"/>
              </w:rPr>
              <w:t>90% ,</w:t>
            </w:r>
            <w:r>
              <w:rPr>
                <w:rFonts w:hint="eastAsia" w:ascii="宋体" w:eastAsia="宋体"/>
                <w:sz w:val="18"/>
              </w:rPr>
              <w:t>无冷凝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3306" w:type="dxa"/>
          </w:tcPr>
          <w:p>
            <w:pPr>
              <w:pStyle w:val="14"/>
              <w:spacing w:before="66" w:line="214" w:lineRule="exact"/>
              <w:ind w:left="856" w:right="864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海拔高度</w:t>
            </w:r>
          </w:p>
        </w:tc>
        <w:tc>
          <w:tcPr>
            <w:tcW w:w="5933" w:type="dxa"/>
          </w:tcPr>
          <w:p>
            <w:pPr>
              <w:pStyle w:val="14"/>
              <w:spacing w:before="35"/>
              <w:ind w:left="139" w:right="128"/>
              <w:jc w:val="center"/>
              <w:rPr>
                <w:rFonts w:ascii="Arial" w:eastAsia="Arial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小于</w:t>
            </w:r>
            <w:r>
              <w:rPr>
                <w:rFonts w:ascii="Arial" w:eastAsia="Arial"/>
                <w:sz w:val="18"/>
              </w:rPr>
              <w:t>1000m</w:t>
            </w:r>
            <w:r>
              <w:rPr>
                <w:rFonts w:hint="eastAsia" w:ascii="宋体" w:eastAsia="宋体"/>
                <w:sz w:val="18"/>
              </w:rPr>
              <w:t>不降额，大于</w:t>
            </w:r>
            <w:r>
              <w:rPr>
                <w:rFonts w:ascii="Arial" w:eastAsia="Arial"/>
                <w:sz w:val="18"/>
              </w:rPr>
              <w:t>1000m</w:t>
            </w:r>
            <w:r>
              <w:rPr>
                <w:rFonts w:hint="eastAsia" w:ascii="宋体" w:eastAsia="宋体"/>
                <w:sz w:val="18"/>
              </w:rPr>
              <w:t>每升高</w:t>
            </w:r>
            <w:r>
              <w:rPr>
                <w:rFonts w:ascii="Arial" w:eastAsia="Arial"/>
                <w:sz w:val="18"/>
              </w:rPr>
              <w:t>100m</w:t>
            </w:r>
            <w:r>
              <w:rPr>
                <w:rFonts w:hint="eastAsia" w:ascii="宋体" w:eastAsia="宋体"/>
                <w:sz w:val="18"/>
              </w:rPr>
              <w:t>降额</w:t>
            </w:r>
            <w:r>
              <w:rPr>
                <w:rFonts w:ascii="Arial" w:eastAsia="Arial"/>
                <w:sz w:val="18"/>
              </w:rPr>
              <w:t>1%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3306" w:type="dxa"/>
          </w:tcPr>
          <w:p>
            <w:pPr>
              <w:pStyle w:val="14"/>
              <w:spacing w:before="150"/>
              <w:ind w:left="856" w:right="864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存储温度</w:t>
            </w:r>
          </w:p>
        </w:tc>
        <w:tc>
          <w:tcPr>
            <w:tcW w:w="5933" w:type="dxa"/>
          </w:tcPr>
          <w:p>
            <w:pPr>
              <w:pStyle w:val="14"/>
              <w:spacing w:before="150"/>
              <w:ind w:left="121" w:right="128"/>
              <w:jc w:val="center"/>
              <w:rPr>
                <w:rFonts w:ascii="宋体" w:hAnsi="宋体"/>
                <w:sz w:val="18"/>
              </w:rPr>
            </w:pPr>
            <w:r>
              <w:rPr>
                <w:rFonts w:ascii="Arial" w:hAnsi="Arial"/>
                <w:sz w:val="18"/>
              </w:rPr>
              <w:t>-15</w:t>
            </w:r>
            <w:r>
              <w:rPr>
                <w:rFonts w:ascii="宋体" w:hAnsi="宋体"/>
                <w:sz w:val="18"/>
              </w:rPr>
              <w:t>℃</w:t>
            </w:r>
            <w:r>
              <w:rPr>
                <w:rFonts w:ascii="Arial" w:hAnsi="Arial"/>
                <w:sz w:val="18"/>
              </w:rPr>
              <w:t>~+45</w:t>
            </w:r>
            <w:r>
              <w:rPr>
                <w:rFonts w:ascii="宋体" w:hAnsi="宋体"/>
                <w:sz w:val="18"/>
              </w:rPr>
              <w:t>℃</w:t>
            </w:r>
          </w:p>
        </w:tc>
      </w:tr>
    </w:tbl>
    <w:p>
      <w:pPr>
        <w:spacing w:after="0"/>
        <w:jc w:val="center"/>
        <w:rPr>
          <w:rFonts w:ascii="宋体" w:hAnsi="宋体"/>
          <w:sz w:val="18"/>
        </w:rPr>
        <w:sectPr>
          <w:pgSz w:w="11910" w:h="16840"/>
          <w:pgMar w:top="1520" w:right="1000" w:bottom="280" w:left="0" w:header="1328" w:footer="0" w:gutter="0"/>
          <w:cols w:space="720" w:num="1"/>
        </w:sectPr>
      </w:pPr>
    </w:p>
    <w:p>
      <w:pPr>
        <w:pStyle w:val="6"/>
        <w:spacing w:before="13"/>
        <w:rPr>
          <w:rFonts w:ascii="微软雅黑"/>
          <w:b/>
          <w:sz w:val="19"/>
        </w:rPr>
      </w:pPr>
    </w:p>
    <w:p>
      <w:pPr>
        <w:spacing w:before="0" w:line="795" w:lineRule="exact"/>
        <w:ind w:left="4406" w:right="0" w:firstLine="0"/>
        <w:jc w:val="left"/>
        <w:rPr>
          <w:rFonts w:hint="eastAsia" w:ascii="微软雅黑" w:eastAsia="微软雅黑"/>
          <w:b/>
          <w:sz w:val="44"/>
        </w:rPr>
      </w:pPr>
      <w:r>
        <w:rPr>
          <w:rFonts w:hint="eastAsia" w:ascii="黑体" w:eastAsia="黑体"/>
          <w:b/>
          <w:spacing w:val="-57"/>
          <w:sz w:val="44"/>
        </w:rPr>
        <w:t xml:space="preserve">第 </w:t>
      </w:r>
      <w:r>
        <w:rPr>
          <w:rFonts w:ascii="Arial" w:eastAsia="Arial"/>
          <w:b/>
          <w:sz w:val="44"/>
        </w:rPr>
        <w:t xml:space="preserve">5 </w:t>
      </w:r>
      <w:r>
        <w:rPr>
          <w:rFonts w:hint="eastAsia" w:ascii="黑体" w:eastAsia="黑体"/>
          <w:b/>
          <w:spacing w:val="-1"/>
          <w:sz w:val="44"/>
        </w:rPr>
        <w:t xml:space="preserve">章 </w:t>
      </w:r>
      <w:r>
        <w:rPr>
          <w:rFonts w:hint="eastAsia" w:ascii="微软雅黑" w:eastAsia="微软雅黑"/>
          <w:b/>
          <w:sz w:val="44"/>
        </w:rPr>
        <w:t>产品规格</w:t>
      </w:r>
    </w:p>
    <w:p>
      <w:pPr>
        <w:pStyle w:val="6"/>
        <w:spacing w:before="1"/>
        <w:rPr>
          <w:rFonts w:ascii="微软雅黑"/>
          <w:b/>
          <w:sz w:val="22"/>
        </w:rPr>
      </w:pPr>
    </w:p>
    <w:p>
      <w:pPr>
        <w:spacing w:before="28"/>
        <w:ind w:left="1828" w:right="0" w:firstLine="0"/>
        <w:jc w:val="left"/>
        <w:rPr>
          <w:rFonts w:hint="eastAsia" w:ascii="微软雅黑" w:eastAsia="微软雅黑"/>
          <w:b/>
          <w:sz w:val="28"/>
        </w:rPr>
      </w:pPr>
      <w:r>
        <w:rPr>
          <w:rFonts w:ascii="Arial" w:eastAsia="Arial"/>
          <w:b/>
          <w:sz w:val="28"/>
        </w:rPr>
        <w:t>5.1</w:t>
      </w:r>
      <w:bookmarkStart w:id="32" w:name="5.1基本电气规格"/>
      <w:bookmarkEnd w:id="32"/>
      <w:r>
        <w:rPr>
          <w:rFonts w:ascii="Arial" w:eastAsia="Arial"/>
          <w:b/>
          <w:spacing w:val="60"/>
          <w:sz w:val="28"/>
        </w:rPr>
        <w:t xml:space="preserve"> </w:t>
      </w:r>
      <w:r>
        <w:rPr>
          <w:rFonts w:hint="eastAsia" w:ascii="微软雅黑" w:eastAsia="微软雅黑"/>
          <w:b/>
          <w:spacing w:val="-3"/>
          <w:sz w:val="28"/>
        </w:rPr>
        <w:t>基本电气规格</w:t>
      </w:r>
    </w:p>
    <w:p>
      <w:pPr>
        <w:pStyle w:val="6"/>
        <w:spacing w:before="10"/>
        <w:rPr>
          <w:rFonts w:ascii="微软雅黑"/>
          <w:b/>
          <w:sz w:val="5"/>
        </w:rPr>
      </w:pPr>
    </w:p>
    <w:tbl>
      <w:tblPr>
        <w:tblStyle w:val="10"/>
        <w:tblpPr w:leftFromText="180" w:rightFromText="180" w:vertAnchor="text" w:horzAnchor="page" w:tblpX="1692" w:tblpY="368"/>
        <w:tblOverlap w:val="never"/>
        <w:tblW w:w="0" w:type="auto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7"/>
        <w:gridCol w:w="2763"/>
        <w:gridCol w:w="1032"/>
        <w:gridCol w:w="872"/>
        <w:gridCol w:w="872"/>
        <w:gridCol w:w="872"/>
        <w:gridCol w:w="877"/>
        <w:gridCol w:w="867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680" w:type="dxa"/>
            <w:gridSpan w:val="2"/>
            <w:tcBorders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7"/>
              <w:ind w:left="1178" w:right="1178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  <w:lang w:val="en-US" w:eastAsia="zh-CN"/>
              </w:rPr>
              <w:t xml:space="preserve">     </w:t>
            </w:r>
            <w:r>
              <w:rPr>
                <w:rFonts w:hint="eastAsia" w:ascii="宋体" w:eastAsia="宋体"/>
                <w:sz w:val="18"/>
              </w:rPr>
              <w:t>产品型号</w:t>
            </w:r>
          </w:p>
          <w:p>
            <w:pPr>
              <w:pStyle w:val="14"/>
              <w:spacing w:before="69" w:line="213" w:lineRule="exact"/>
              <w:ind w:left="1178" w:right="1178"/>
              <w:jc w:val="both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技术特性和参数</w:t>
            </w:r>
          </w:p>
        </w:tc>
        <w:tc>
          <w:tcPr>
            <w:tcW w:w="103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4"/>
              <w:rPr>
                <w:b/>
                <w:sz w:val="13"/>
              </w:rPr>
            </w:pPr>
          </w:p>
          <w:p>
            <w:pPr>
              <w:pStyle w:val="14"/>
              <w:ind w:left="262" w:right="253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DT1K</w:t>
            </w:r>
          </w:p>
        </w:tc>
        <w:tc>
          <w:tcPr>
            <w:tcW w:w="87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4"/>
              <w:rPr>
                <w:b/>
                <w:sz w:val="13"/>
              </w:rPr>
            </w:pPr>
          </w:p>
          <w:p>
            <w:pPr>
              <w:pStyle w:val="14"/>
              <w:ind w:left="121" w:right="113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DT1KS</w:t>
            </w:r>
          </w:p>
        </w:tc>
        <w:tc>
          <w:tcPr>
            <w:tcW w:w="87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4"/>
              <w:rPr>
                <w:b/>
                <w:sz w:val="13"/>
              </w:rPr>
            </w:pPr>
          </w:p>
          <w:p>
            <w:pPr>
              <w:pStyle w:val="14"/>
              <w:ind w:left="122" w:right="113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DT2K</w:t>
            </w:r>
          </w:p>
        </w:tc>
        <w:tc>
          <w:tcPr>
            <w:tcW w:w="87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4"/>
              <w:rPr>
                <w:b/>
                <w:sz w:val="13"/>
              </w:rPr>
            </w:pPr>
          </w:p>
          <w:p>
            <w:pPr>
              <w:pStyle w:val="14"/>
              <w:ind w:left="122" w:right="112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DT2KS</w:t>
            </w:r>
          </w:p>
        </w:tc>
        <w:tc>
          <w:tcPr>
            <w:tcW w:w="87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4"/>
              <w:rPr>
                <w:b/>
                <w:sz w:val="13"/>
              </w:rPr>
            </w:pPr>
          </w:p>
          <w:p>
            <w:pPr>
              <w:pStyle w:val="14"/>
              <w:ind w:left="183" w:right="178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DT3K</w:t>
            </w:r>
          </w:p>
        </w:tc>
        <w:tc>
          <w:tcPr>
            <w:tcW w:w="867" w:type="dxa"/>
            <w:tcBorders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4"/>
              <w:rPr>
                <w:b/>
                <w:sz w:val="13"/>
              </w:rPr>
            </w:pPr>
          </w:p>
          <w:p>
            <w:pPr>
              <w:pStyle w:val="14"/>
              <w:ind w:left="120" w:right="104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DT3KS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368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9" w:line="211" w:lineRule="exact"/>
              <w:ind w:left="1178" w:right="1178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额定输出容量</w:t>
            </w:r>
          </w:p>
        </w:tc>
        <w:tc>
          <w:tcPr>
            <w:tcW w:w="19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94" w:line="186" w:lineRule="exact"/>
              <w:ind w:left="367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1000VA/800W</w:t>
            </w:r>
          </w:p>
        </w:tc>
        <w:tc>
          <w:tcPr>
            <w:tcW w:w="174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94" w:line="186" w:lineRule="exact"/>
              <w:ind w:left="239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2000VA/1600W</w:t>
            </w:r>
          </w:p>
        </w:tc>
        <w:tc>
          <w:tcPr>
            <w:tcW w:w="174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94" w:line="186" w:lineRule="exact"/>
              <w:ind w:left="238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3000VA/2400W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17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rPr>
                <w:b/>
                <w:sz w:val="18"/>
              </w:rPr>
            </w:pPr>
          </w:p>
          <w:p>
            <w:pPr>
              <w:pStyle w:val="14"/>
              <w:spacing w:before="3"/>
              <w:rPr>
                <w:b/>
                <w:sz w:val="20"/>
              </w:rPr>
            </w:pPr>
          </w:p>
          <w:p>
            <w:pPr>
              <w:pStyle w:val="14"/>
              <w:spacing w:before="1" w:line="312" w:lineRule="auto"/>
              <w:ind w:left="267" w:right="264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交流输入</w:t>
            </w: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8" w:line="212" w:lineRule="exact"/>
              <w:ind w:left="458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输入方式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68" w:line="212" w:lineRule="exact"/>
              <w:ind w:left="1866" w:right="1854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单相接地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7" w:line="212" w:lineRule="exact"/>
              <w:ind w:left="458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额定电压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67" w:line="212" w:lineRule="exact"/>
              <w:ind w:left="1714"/>
              <w:rPr>
                <w:rFonts w:ascii="Arial" w:eastAsia="Arial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 xml:space="preserve">默认 </w:t>
            </w:r>
            <w:r>
              <w:rPr>
                <w:rFonts w:ascii="Arial" w:eastAsia="Arial"/>
                <w:sz w:val="18"/>
              </w:rPr>
              <w:t>110V/120V/100Vac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7" w:line="213" w:lineRule="exact"/>
              <w:ind w:left="458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额定频率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67" w:line="213" w:lineRule="exact"/>
              <w:ind w:left="1870" w:right="1853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ascii="Arial" w:eastAsia="Arial"/>
                <w:sz w:val="18"/>
              </w:rPr>
              <w:t xml:space="preserve">50Hz/60Hz </w:t>
            </w:r>
            <w:r>
              <w:rPr>
                <w:rFonts w:hint="eastAsia" w:ascii="宋体" w:eastAsia="宋体"/>
                <w:sz w:val="18"/>
              </w:rPr>
              <w:t>自适应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9" w:line="211" w:lineRule="exact"/>
              <w:ind w:left="458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输入电压范围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94" w:line="186" w:lineRule="exact"/>
              <w:ind w:left="1867" w:right="1854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85~145VAC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8" w:line="212" w:lineRule="exact"/>
              <w:ind w:left="458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输入频率范围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68" w:line="212" w:lineRule="exact"/>
              <w:ind w:left="1870" w:right="1854"/>
              <w:jc w:val="center"/>
              <w:rPr>
                <w:rFonts w:ascii="Arial" w:hAnsi="Arial" w:eastAsia="Arial"/>
                <w:sz w:val="18"/>
              </w:rPr>
            </w:pPr>
            <w:r>
              <w:rPr>
                <w:rFonts w:hint="eastAsia" w:ascii="宋体" w:hAnsi="宋体" w:eastAsia="宋体"/>
                <w:sz w:val="18"/>
              </w:rPr>
              <w:t>（</w:t>
            </w:r>
            <w:r>
              <w:rPr>
                <w:rFonts w:ascii="Arial" w:hAnsi="Arial" w:eastAsia="Arial"/>
                <w:sz w:val="18"/>
              </w:rPr>
              <w:t>45~55</w:t>
            </w:r>
            <w:r>
              <w:rPr>
                <w:rFonts w:hint="eastAsia" w:ascii="宋体" w:hAnsi="宋体" w:eastAsia="宋体"/>
                <w:sz w:val="18"/>
              </w:rPr>
              <w:t>）</w:t>
            </w:r>
            <w:r>
              <w:rPr>
                <w:rFonts w:ascii="Arial" w:hAnsi="Arial" w:eastAsia="Arial"/>
                <w:sz w:val="18"/>
              </w:rPr>
              <w:t>±0.5Hz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7" w:line="212" w:lineRule="exact"/>
              <w:ind w:left="458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旁路电压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67" w:line="212" w:lineRule="exact"/>
              <w:ind w:left="1301"/>
              <w:rPr>
                <w:rFonts w:ascii="Arial" w:hAnsi="Arial" w:eastAsia="Arial"/>
                <w:sz w:val="18"/>
              </w:rPr>
            </w:pPr>
            <w:r>
              <w:rPr>
                <w:rFonts w:ascii="Arial" w:hAnsi="Arial" w:eastAsia="Arial"/>
                <w:sz w:val="18"/>
              </w:rPr>
              <w:t>80VAC×(1±5%)</w:t>
            </w:r>
            <w:r>
              <w:rPr>
                <w:rFonts w:hint="eastAsia" w:ascii="宋体" w:hAnsi="宋体" w:eastAsia="宋体"/>
                <w:sz w:val="18"/>
              </w:rPr>
              <w:t>～</w:t>
            </w:r>
            <w:r>
              <w:rPr>
                <w:rFonts w:ascii="Arial" w:hAnsi="Arial" w:eastAsia="Arial"/>
                <w:sz w:val="18"/>
              </w:rPr>
              <w:t>145VAC×(1±5%)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17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rPr>
                <w:b/>
                <w:sz w:val="18"/>
              </w:rPr>
            </w:pPr>
          </w:p>
          <w:p>
            <w:pPr>
              <w:pStyle w:val="14"/>
              <w:spacing w:before="5"/>
              <w:rPr>
                <w:b/>
                <w:sz w:val="20"/>
              </w:rPr>
            </w:pPr>
          </w:p>
          <w:p>
            <w:pPr>
              <w:pStyle w:val="14"/>
              <w:spacing w:line="312" w:lineRule="auto"/>
              <w:ind w:left="267" w:right="264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电池输入</w:t>
            </w: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7" w:line="213" w:lineRule="exact"/>
              <w:ind w:left="456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电池组电压</w:t>
            </w:r>
          </w:p>
        </w:tc>
        <w:tc>
          <w:tcPr>
            <w:tcW w:w="19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92" w:line="187" w:lineRule="exact"/>
              <w:ind w:left="638" w:right="630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36VDC</w:t>
            </w:r>
          </w:p>
        </w:tc>
        <w:tc>
          <w:tcPr>
            <w:tcW w:w="174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92" w:line="187" w:lineRule="exact"/>
              <w:ind w:left="578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72VDC</w:t>
            </w:r>
          </w:p>
        </w:tc>
        <w:tc>
          <w:tcPr>
            <w:tcW w:w="174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92" w:line="187" w:lineRule="exact"/>
              <w:ind w:left="579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96VDC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9" w:line="211" w:lineRule="exact"/>
              <w:ind w:left="456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电池容量</w:t>
            </w:r>
            <w:r>
              <w:rPr>
                <w:rFonts w:ascii="Arial" w:eastAsia="Arial"/>
                <w:sz w:val="18"/>
              </w:rPr>
              <w:t>*</w:t>
            </w:r>
            <w:r>
              <w:rPr>
                <w:rFonts w:hint="eastAsia" w:ascii="宋体" w:eastAsia="宋体"/>
                <w:sz w:val="18"/>
              </w:rPr>
              <w:t>数量</w:t>
            </w:r>
          </w:p>
        </w:tc>
        <w:tc>
          <w:tcPr>
            <w:tcW w:w="19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94" w:line="186" w:lineRule="exact"/>
              <w:ind w:left="574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12VDC*3</w:t>
            </w:r>
          </w:p>
        </w:tc>
        <w:tc>
          <w:tcPr>
            <w:tcW w:w="174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94" w:line="186" w:lineRule="exact"/>
              <w:ind w:left="494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12VDC*6</w:t>
            </w:r>
          </w:p>
        </w:tc>
        <w:tc>
          <w:tcPr>
            <w:tcW w:w="174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94" w:line="186" w:lineRule="exact"/>
              <w:ind w:left="492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12VDC*8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8" w:line="212" w:lineRule="exact"/>
              <w:ind w:left="458" w:right="449"/>
              <w:jc w:val="center"/>
              <w:rPr>
                <w:rFonts w:ascii="Arial" w:eastAsia="Arial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后备时间</w:t>
            </w:r>
            <w:r>
              <w:rPr>
                <w:rFonts w:ascii="Arial" w:eastAsia="Arial"/>
                <w:sz w:val="18"/>
              </w:rPr>
              <w:t>(</w:t>
            </w:r>
            <w:r>
              <w:rPr>
                <w:rFonts w:hint="eastAsia" w:ascii="宋体" w:eastAsia="宋体"/>
                <w:sz w:val="18"/>
              </w:rPr>
              <w:t>半</w:t>
            </w:r>
            <w:r>
              <w:rPr>
                <w:rFonts w:ascii="Arial" w:eastAsia="Arial"/>
                <w:sz w:val="18"/>
              </w:rPr>
              <w:t>/</w:t>
            </w:r>
            <w:r>
              <w:rPr>
                <w:rFonts w:hint="eastAsia" w:ascii="宋体" w:eastAsia="宋体"/>
                <w:sz w:val="18"/>
              </w:rPr>
              <w:t>满</w:t>
            </w:r>
            <w:r>
              <w:rPr>
                <w:rFonts w:ascii="Arial" w:eastAsia="Arial"/>
                <w:sz w:val="18"/>
              </w:rPr>
              <w:t>)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68" w:line="212" w:lineRule="exact"/>
              <w:ind w:left="1325"/>
              <w:rPr>
                <w:rFonts w:ascii="Arial" w:hAnsi="Arial" w:eastAsia="Arial"/>
                <w:sz w:val="18"/>
              </w:rPr>
            </w:pPr>
            <w:r>
              <w:rPr>
                <w:rFonts w:hint="eastAsia" w:ascii="宋体" w:hAnsi="宋体" w:eastAsia="宋体"/>
                <w:sz w:val="18"/>
              </w:rPr>
              <w:t>半载</w:t>
            </w:r>
            <w:r>
              <w:rPr>
                <w:rFonts w:ascii="Arial" w:hAnsi="Arial" w:eastAsia="Arial"/>
                <w:sz w:val="18"/>
              </w:rPr>
              <w:t xml:space="preserve">≥10 </w:t>
            </w:r>
            <w:r>
              <w:rPr>
                <w:rFonts w:hint="eastAsia" w:ascii="宋体" w:hAnsi="宋体" w:eastAsia="宋体"/>
                <w:sz w:val="18"/>
              </w:rPr>
              <w:t>分钟</w:t>
            </w:r>
            <w:r>
              <w:rPr>
                <w:rFonts w:ascii="Arial" w:hAnsi="Arial" w:eastAsia="Arial"/>
                <w:sz w:val="18"/>
              </w:rPr>
              <w:t>,</w:t>
            </w:r>
            <w:r>
              <w:rPr>
                <w:rFonts w:hint="eastAsia" w:ascii="宋体" w:hAnsi="宋体" w:eastAsia="宋体"/>
                <w:sz w:val="18"/>
              </w:rPr>
              <w:t>满载</w:t>
            </w:r>
            <w:r>
              <w:rPr>
                <w:rFonts w:ascii="Arial" w:hAnsi="Arial" w:eastAsia="Arial"/>
                <w:sz w:val="18"/>
              </w:rPr>
              <w:t xml:space="preserve">≥5 </w:t>
            </w:r>
            <w:r>
              <w:rPr>
                <w:rFonts w:hint="eastAsia" w:ascii="宋体" w:hAnsi="宋体" w:eastAsia="宋体"/>
                <w:sz w:val="18"/>
              </w:rPr>
              <w:t>分钟</w:t>
            </w:r>
            <w:r>
              <w:rPr>
                <w:rFonts w:ascii="Arial" w:hAnsi="Arial" w:eastAsia="Arial"/>
                <w:sz w:val="18"/>
              </w:rPr>
              <w:t>(</w:t>
            </w:r>
            <w:r>
              <w:rPr>
                <w:rFonts w:hint="eastAsia" w:ascii="宋体" w:hAnsi="宋体" w:eastAsia="宋体"/>
                <w:sz w:val="18"/>
              </w:rPr>
              <w:t>标准型</w:t>
            </w:r>
            <w:r>
              <w:rPr>
                <w:rFonts w:ascii="Arial" w:hAnsi="Arial" w:eastAsia="Arial"/>
                <w:sz w:val="18"/>
              </w:rPr>
              <w:t>)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7" w:line="212" w:lineRule="exact"/>
              <w:ind w:left="458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开机输入最大冲击电流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67" w:line="212" w:lineRule="exact"/>
              <w:ind w:left="1870" w:right="1854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eastAsia="Arial"/>
                <w:sz w:val="18"/>
              </w:rPr>
              <w:t xml:space="preserve">&lt; </w:t>
            </w:r>
            <w:r>
              <w:rPr>
                <w:rFonts w:hint="eastAsia" w:ascii="宋体" w:eastAsia="宋体"/>
                <w:sz w:val="18"/>
              </w:rPr>
              <w:t xml:space="preserve">额定电流的 </w:t>
            </w:r>
            <w:r>
              <w:rPr>
                <w:rFonts w:ascii="Arial" w:eastAsia="Arial"/>
                <w:sz w:val="18"/>
              </w:rPr>
              <w:t>150%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4"/>
              <w:rPr>
                <w:b/>
                <w:sz w:val="12"/>
              </w:rPr>
            </w:pPr>
          </w:p>
          <w:p>
            <w:pPr>
              <w:pStyle w:val="14"/>
              <w:ind w:left="458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电池充电时间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5" w:line="300" w:lineRule="atLeast"/>
              <w:ind w:left="1342" w:right="1325" w:firstLine="218"/>
              <w:rPr>
                <w:rFonts w:hint="eastAsia" w:ascii="宋体" w:eastAsia="宋体"/>
                <w:sz w:val="18"/>
              </w:rPr>
            </w:pPr>
            <w:r>
              <w:rPr>
                <w:rFonts w:ascii="Arial" w:eastAsia="Arial"/>
                <w:sz w:val="18"/>
              </w:rPr>
              <w:t>5</w:t>
            </w:r>
            <w:r>
              <w:rPr>
                <w:rFonts w:ascii="Arial" w:eastAsia="Arial"/>
                <w:spacing w:val="11"/>
                <w:sz w:val="18"/>
              </w:rPr>
              <w:t xml:space="preserve"> </w:t>
            </w:r>
            <w:r>
              <w:rPr>
                <w:rFonts w:hint="eastAsia" w:ascii="宋体" w:eastAsia="宋体"/>
                <w:spacing w:val="-6"/>
                <w:sz w:val="18"/>
              </w:rPr>
              <w:t xml:space="preserve">小时充至 </w:t>
            </w:r>
            <w:r>
              <w:rPr>
                <w:rFonts w:ascii="Arial" w:eastAsia="Arial"/>
                <w:sz w:val="18"/>
              </w:rPr>
              <w:t>90%</w:t>
            </w:r>
            <w:r>
              <w:rPr>
                <w:rFonts w:ascii="Arial" w:eastAsia="Arial"/>
                <w:spacing w:val="3"/>
                <w:sz w:val="18"/>
              </w:rPr>
              <w:t xml:space="preserve"> </w:t>
            </w:r>
            <w:r>
              <w:rPr>
                <w:rFonts w:hint="eastAsia" w:ascii="宋体" w:eastAsia="宋体"/>
                <w:sz w:val="18"/>
              </w:rPr>
              <w:t>（标准型） 取决于外接电池组容量（长效型</w:t>
            </w:r>
            <w:r>
              <w:rPr>
                <w:rFonts w:hint="eastAsia" w:ascii="宋体" w:eastAsia="宋体"/>
                <w:spacing w:val="-18"/>
                <w:sz w:val="18"/>
              </w:rPr>
              <w:t>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17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rPr>
                <w:b/>
                <w:sz w:val="18"/>
              </w:rPr>
            </w:pPr>
          </w:p>
          <w:p>
            <w:pPr>
              <w:pStyle w:val="14"/>
              <w:rPr>
                <w:b/>
                <w:sz w:val="18"/>
              </w:rPr>
            </w:pPr>
          </w:p>
          <w:p>
            <w:pPr>
              <w:pStyle w:val="14"/>
              <w:rPr>
                <w:b/>
                <w:sz w:val="18"/>
              </w:rPr>
            </w:pPr>
          </w:p>
          <w:p>
            <w:pPr>
              <w:pStyle w:val="14"/>
              <w:rPr>
                <w:b/>
                <w:sz w:val="18"/>
              </w:rPr>
            </w:pPr>
          </w:p>
          <w:p>
            <w:pPr>
              <w:pStyle w:val="14"/>
              <w:spacing w:before="13"/>
              <w:rPr>
                <w:b/>
                <w:sz w:val="16"/>
              </w:rPr>
            </w:pPr>
          </w:p>
          <w:p>
            <w:pPr>
              <w:pStyle w:val="14"/>
              <w:spacing w:line="312" w:lineRule="auto"/>
              <w:ind w:left="267" w:right="264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交流输出</w:t>
            </w: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8" w:line="212" w:lineRule="exact"/>
              <w:ind w:left="458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输出方式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68" w:line="212" w:lineRule="exact"/>
              <w:ind w:left="1866" w:right="1854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单相接地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7" w:line="212" w:lineRule="exact"/>
              <w:ind w:left="458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输出电压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67" w:line="212" w:lineRule="exact"/>
              <w:ind w:left="1198"/>
              <w:rPr>
                <w:rFonts w:hint="eastAsia" w:ascii="宋体" w:hAnsi="宋体" w:eastAsia="宋体"/>
                <w:sz w:val="18"/>
              </w:rPr>
            </w:pPr>
            <w:r>
              <w:rPr>
                <w:rFonts w:ascii="Arial" w:hAnsi="Arial" w:eastAsia="Arial"/>
                <w:sz w:val="18"/>
              </w:rPr>
              <w:t>110V/120V/100Vac±3%</w:t>
            </w:r>
            <w:r>
              <w:rPr>
                <w:rFonts w:hint="eastAsia" w:ascii="宋体" w:hAnsi="宋体" w:eastAsia="宋体"/>
                <w:sz w:val="18"/>
              </w:rPr>
              <w:t>（逆变输出）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15"/>
              <w:rPr>
                <w:b/>
                <w:sz w:val="11"/>
              </w:rPr>
            </w:pPr>
          </w:p>
          <w:p>
            <w:pPr>
              <w:pStyle w:val="14"/>
              <w:ind w:left="458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输出频率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67"/>
              <w:ind w:left="1572"/>
              <w:rPr>
                <w:rFonts w:hint="eastAsia" w:ascii="宋体" w:hAnsi="宋体" w:eastAsia="宋体"/>
                <w:sz w:val="18"/>
              </w:rPr>
            </w:pPr>
            <w:r>
              <w:rPr>
                <w:rFonts w:ascii="Arial" w:hAnsi="Arial" w:eastAsia="Arial"/>
                <w:sz w:val="18"/>
              </w:rPr>
              <w:t>50±5Hz</w:t>
            </w:r>
            <w:r>
              <w:rPr>
                <w:rFonts w:hint="eastAsia" w:ascii="宋体" w:hAnsi="宋体" w:eastAsia="宋体"/>
                <w:sz w:val="18"/>
              </w:rPr>
              <w:t>（交流输入正常时）</w:t>
            </w:r>
          </w:p>
          <w:p>
            <w:pPr>
              <w:pStyle w:val="14"/>
              <w:spacing w:before="69" w:line="213" w:lineRule="exact"/>
              <w:ind w:left="1493"/>
              <w:rPr>
                <w:rFonts w:hint="eastAsia" w:ascii="宋体" w:hAnsi="宋体" w:eastAsia="宋体"/>
                <w:sz w:val="18"/>
              </w:rPr>
            </w:pPr>
            <w:r>
              <w:rPr>
                <w:rFonts w:ascii="Arial" w:hAnsi="Arial" w:eastAsia="Arial"/>
                <w:sz w:val="18"/>
              </w:rPr>
              <w:t>50Hz±1%</w:t>
            </w:r>
            <w:r>
              <w:rPr>
                <w:rFonts w:hint="eastAsia" w:ascii="宋体" w:hAnsi="宋体" w:eastAsia="宋体"/>
                <w:sz w:val="18"/>
              </w:rPr>
              <w:t>（交流输入异常时）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9" w:line="211" w:lineRule="exact"/>
              <w:ind w:left="458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动态电压瞬变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94" w:line="186" w:lineRule="exact"/>
              <w:ind w:left="1868" w:right="1854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&lt;5%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8" w:line="212" w:lineRule="exact"/>
              <w:ind w:left="458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动态瞬变恢复时间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94" w:line="186" w:lineRule="exact"/>
              <w:ind w:left="1870" w:right="1854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&lt; 60ms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16"/>
              <w:rPr>
                <w:b/>
                <w:sz w:val="11"/>
              </w:rPr>
            </w:pPr>
          </w:p>
          <w:p>
            <w:pPr>
              <w:pStyle w:val="14"/>
              <w:ind w:left="458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波形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7" w:line="300" w:lineRule="exact"/>
              <w:ind w:left="1378" w:right="1300" w:firstLine="91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正弦波</w:t>
            </w:r>
            <w:r>
              <w:rPr>
                <w:rFonts w:ascii="Arial" w:eastAsia="Arial"/>
                <w:sz w:val="18"/>
              </w:rPr>
              <w:t>THD &lt;3%</w:t>
            </w:r>
            <w:r>
              <w:rPr>
                <w:rFonts w:hint="eastAsia" w:ascii="宋体" w:eastAsia="宋体"/>
                <w:sz w:val="18"/>
              </w:rPr>
              <w:t xml:space="preserve">（线性负载） 正弦波 </w:t>
            </w:r>
            <w:r>
              <w:rPr>
                <w:rFonts w:ascii="Arial" w:eastAsia="Arial"/>
                <w:sz w:val="18"/>
              </w:rPr>
              <w:t>THD &lt;8%</w:t>
            </w:r>
            <w:r>
              <w:rPr>
                <w:rFonts w:hint="eastAsia" w:ascii="宋体" w:eastAsia="宋体"/>
                <w:sz w:val="18"/>
              </w:rPr>
              <w:t>（非线性负载）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0" w:line="213" w:lineRule="exact"/>
              <w:ind w:left="458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输出功率因数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66" w:line="207" w:lineRule="exact"/>
              <w:ind w:left="1870" w:right="1832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0.8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9" w:line="211" w:lineRule="exact"/>
              <w:ind w:left="458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过载能力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69" w:line="211" w:lineRule="exact"/>
              <w:ind w:left="831"/>
              <w:rPr>
                <w:rFonts w:hint="eastAsia" w:ascii="宋体" w:eastAsia="宋体"/>
                <w:sz w:val="18"/>
              </w:rPr>
            </w:pPr>
            <w:r>
              <w:rPr>
                <w:rFonts w:ascii="Arial" w:eastAsia="Arial"/>
                <w:sz w:val="18"/>
              </w:rPr>
              <w:t>130%</w:t>
            </w:r>
            <w:r>
              <w:rPr>
                <w:rFonts w:hint="eastAsia" w:ascii="宋体" w:eastAsia="宋体"/>
                <w:sz w:val="18"/>
              </w:rPr>
              <w:t xml:space="preserve">负载持续不小于 </w:t>
            </w:r>
            <w:r>
              <w:rPr>
                <w:rFonts w:ascii="Arial" w:eastAsia="Arial"/>
                <w:sz w:val="18"/>
              </w:rPr>
              <w:t>30s</w:t>
            </w:r>
            <w:r>
              <w:rPr>
                <w:rFonts w:hint="eastAsia" w:ascii="宋体" w:eastAsia="宋体"/>
                <w:sz w:val="18"/>
              </w:rPr>
              <w:t xml:space="preserve">，恢复点为 </w:t>
            </w:r>
            <w:r>
              <w:rPr>
                <w:rFonts w:ascii="Arial" w:eastAsia="Arial"/>
                <w:sz w:val="18"/>
              </w:rPr>
              <w:t>90%</w:t>
            </w:r>
            <w:r>
              <w:rPr>
                <w:rFonts w:hint="eastAsia" w:ascii="宋体" w:eastAsia="宋体"/>
                <w:sz w:val="18"/>
              </w:rPr>
              <w:t>负载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8" w:line="212" w:lineRule="exact"/>
              <w:ind w:left="458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输出电流峰值系数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68" w:line="212" w:lineRule="exact"/>
              <w:ind w:left="1868" w:right="1854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eastAsia="Arial"/>
                <w:sz w:val="18"/>
              </w:rPr>
              <w:t>3</w:t>
            </w:r>
            <w:r>
              <w:rPr>
                <w:rFonts w:hint="eastAsia" w:ascii="宋体" w:eastAsia="宋体"/>
                <w:sz w:val="18"/>
              </w:rPr>
              <w:t>：</w:t>
            </w:r>
            <w:r>
              <w:rPr>
                <w:rFonts w:ascii="Arial" w:eastAsia="Arial"/>
                <w:sz w:val="18"/>
              </w:rPr>
              <w:t>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1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7" w:line="212" w:lineRule="exact"/>
              <w:ind w:left="456" w:right="449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逆变转旁路转换时间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93" w:line="187" w:lineRule="exact"/>
              <w:ind w:left="1870" w:right="1854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&lt; 4ms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68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15"/>
              <w:rPr>
                <w:b/>
                <w:sz w:val="11"/>
              </w:rPr>
            </w:pPr>
          </w:p>
          <w:p>
            <w:pPr>
              <w:pStyle w:val="14"/>
              <w:ind w:left="1198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通讯与监控功能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7" w:line="300" w:lineRule="exact"/>
              <w:ind w:left="1923" w:right="72" w:hanging="1827"/>
              <w:rPr>
                <w:rFonts w:hint="eastAsia" w:ascii="宋体" w:eastAsia="宋体"/>
                <w:sz w:val="18"/>
              </w:rPr>
            </w:pPr>
            <w:r>
              <w:rPr>
                <w:rFonts w:ascii="Arial" w:eastAsia="Arial"/>
                <w:sz w:val="18"/>
              </w:rPr>
              <w:t>RS232</w:t>
            </w:r>
            <w:r>
              <w:rPr>
                <w:rFonts w:hint="eastAsia" w:ascii="宋体" w:eastAsia="宋体"/>
                <w:sz w:val="18"/>
              </w:rPr>
              <w:t>（</w:t>
            </w:r>
            <w:r>
              <w:rPr>
                <w:rFonts w:hint="eastAsia" w:ascii="宋体" w:eastAsia="宋体"/>
                <w:spacing w:val="-18"/>
                <w:sz w:val="18"/>
              </w:rPr>
              <w:t xml:space="preserve">可转 </w:t>
            </w:r>
            <w:r>
              <w:rPr>
                <w:rFonts w:ascii="Arial" w:eastAsia="Arial"/>
                <w:spacing w:val="-4"/>
                <w:sz w:val="18"/>
              </w:rPr>
              <w:t>485</w:t>
            </w:r>
            <w:r>
              <w:rPr>
                <w:rFonts w:hint="eastAsia" w:ascii="宋体" w:eastAsia="宋体"/>
                <w:spacing w:val="-4"/>
                <w:sz w:val="18"/>
              </w:rPr>
              <w:t>）</w:t>
            </w:r>
            <w:r>
              <w:rPr>
                <w:rFonts w:hint="eastAsia" w:ascii="宋体" w:eastAsia="宋体"/>
                <w:spacing w:val="-5"/>
                <w:sz w:val="18"/>
              </w:rPr>
              <w:t>，干节点，智能插槽</w:t>
            </w:r>
            <w:r>
              <w:rPr>
                <w:rFonts w:hint="eastAsia" w:ascii="宋体" w:eastAsia="宋体"/>
                <w:sz w:val="18"/>
              </w:rPr>
              <w:t>（</w:t>
            </w:r>
            <w:r>
              <w:rPr>
                <w:rFonts w:hint="eastAsia" w:ascii="宋体" w:eastAsia="宋体"/>
                <w:spacing w:val="-13"/>
                <w:sz w:val="18"/>
              </w:rPr>
              <w:t xml:space="preserve">可扩充 </w:t>
            </w:r>
            <w:r>
              <w:rPr>
                <w:rFonts w:ascii="Arial" w:eastAsia="Arial"/>
                <w:sz w:val="18"/>
              </w:rPr>
              <w:t>SNMP</w:t>
            </w:r>
            <w:r>
              <w:rPr>
                <w:rFonts w:hint="eastAsia" w:ascii="宋体" w:eastAsia="宋体"/>
                <w:sz w:val="18"/>
              </w:rPr>
              <w:t>，手机短信等多种监控方式）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368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2" w:line="211" w:lineRule="exact"/>
              <w:ind w:left="1178" w:right="1178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音频噪声</w:t>
            </w:r>
          </w:p>
        </w:tc>
        <w:tc>
          <w:tcPr>
            <w:tcW w:w="53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62" w:line="211" w:lineRule="exact"/>
              <w:ind w:left="1866" w:right="1854"/>
              <w:jc w:val="center"/>
              <w:rPr>
                <w:rFonts w:hint="eastAsia" w:ascii="宋体" w:eastAsia="宋体"/>
                <w:sz w:val="18"/>
              </w:rPr>
            </w:pPr>
            <w:r>
              <w:rPr>
                <w:rFonts w:ascii="Arial" w:eastAsia="Arial"/>
                <w:sz w:val="18"/>
              </w:rPr>
              <w:t>&lt;55dB</w:t>
            </w:r>
            <w:r>
              <w:rPr>
                <w:rFonts w:hint="eastAsia" w:ascii="宋体" w:eastAsia="宋体"/>
                <w:sz w:val="18"/>
              </w:rPr>
              <w:t>（</w:t>
            </w:r>
            <w:r>
              <w:rPr>
                <w:rFonts w:ascii="Arial" w:eastAsia="Arial"/>
                <w:sz w:val="18"/>
              </w:rPr>
              <w:t xml:space="preserve">1 </w:t>
            </w:r>
            <w:r>
              <w:rPr>
                <w:rFonts w:hint="eastAsia" w:ascii="宋体" w:eastAsia="宋体"/>
                <w:sz w:val="18"/>
              </w:rPr>
              <w:t>米）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368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8" w:line="212" w:lineRule="exact"/>
              <w:ind w:left="1045"/>
              <w:rPr>
                <w:rFonts w:ascii="Arial" w:eastAsia="Arial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净尺寸</w:t>
            </w:r>
            <w:r>
              <w:rPr>
                <w:rFonts w:ascii="Arial" w:eastAsia="Arial"/>
                <w:sz w:val="18"/>
              </w:rPr>
              <w:t>W*H*D(mm)</w:t>
            </w:r>
          </w:p>
        </w:tc>
        <w:tc>
          <w:tcPr>
            <w:tcW w:w="19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4"/>
              <w:spacing w:before="94" w:line="186" w:lineRule="exact"/>
              <w:ind w:left="39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145×220×355</w:t>
            </w:r>
          </w:p>
        </w:tc>
        <w:tc>
          <w:tcPr>
            <w:tcW w:w="3488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94" w:line="186" w:lineRule="exact"/>
              <w:ind w:left="1167" w:right="1149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190×318×433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368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>
            <w:pPr>
              <w:pStyle w:val="14"/>
              <w:spacing w:before="67" w:line="212" w:lineRule="exact"/>
              <w:ind w:left="1178" w:right="1176"/>
              <w:jc w:val="center"/>
              <w:rPr>
                <w:rFonts w:ascii="Arial" w:eastAsia="Arial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净重量</w:t>
            </w:r>
            <w:r>
              <w:rPr>
                <w:rFonts w:ascii="Arial" w:eastAsia="Arial"/>
                <w:sz w:val="18"/>
              </w:rPr>
              <w:t>(kg)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</w:tcPr>
          <w:p>
            <w:pPr>
              <w:pStyle w:val="14"/>
              <w:spacing w:before="93" w:line="187" w:lineRule="exact"/>
              <w:ind w:left="391" w:right="388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12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shd w:val="clear" w:color="auto" w:fill="auto"/>
          </w:tcPr>
          <w:p>
            <w:pPr>
              <w:pStyle w:val="14"/>
              <w:spacing w:before="93" w:line="187" w:lineRule="exact"/>
              <w:ind w:left="183" w:right="173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6.5</w:t>
            </w:r>
          </w:p>
        </w:tc>
        <w:tc>
          <w:tcPr>
            <w:tcW w:w="87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shd w:val="clear" w:color="auto" w:fill="auto"/>
          </w:tcPr>
          <w:p>
            <w:pPr>
              <w:pStyle w:val="14"/>
              <w:spacing w:before="93" w:line="187" w:lineRule="exact"/>
              <w:ind w:left="183" w:right="177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23</w:t>
            </w:r>
          </w:p>
        </w:tc>
        <w:tc>
          <w:tcPr>
            <w:tcW w:w="87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shd w:val="clear" w:color="auto" w:fill="auto"/>
          </w:tcPr>
          <w:p>
            <w:pPr>
              <w:pStyle w:val="14"/>
              <w:spacing w:before="93" w:line="187" w:lineRule="exact"/>
              <w:ind w:left="183" w:right="177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1.5</w:t>
            </w:r>
          </w:p>
        </w:tc>
        <w:tc>
          <w:tcPr>
            <w:tcW w:w="87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shd w:val="clear" w:color="auto" w:fill="auto"/>
          </w:tcPr>
          <w:p>
            <w:pPr>
              <w:pStyle w:val="14"/>
              <w:spacing w:before="93" w:line="187" w:lineRule="exact"/>
              <w:ind w:left="316" w:right="309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28</w:t>
            </w:r>
          </w:p>
        </w:tc>
        <w:tc>
          <w:tcPr>
            <w:tcW w:w="86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</w:tcBorders>
            <w:shd w:val="clear" w:color="auto" w:fill="auto"/>
          </w:tcPr>
          <w:p>
            <w:pPr>
              <w:pStyle w:val="14"/>
              <w:spacing w:before="93" w:line="187" w:lineRule="exact"/>
              <w:ind w:left="237" w:right="219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11.5</w:t>
            </w:r>
          </w:p>
        </w:tc>
      </w:tr>
    </w:tbl>
    <w:p>
      <w:pPr>
        <w:spacing w:after="0" w:line="187" w:lineRule="exact"/>
        <w:jc w:val="center"/>
        <w:rPr>
          <w:rFonts w:ascii="Arial"/>
          <w:sz w:val="18"/>
        </w:rPr>
        <w:sectPr>
          <w:headerReference r:id="rId13" w:type="default"/>
          <w:pgSz w:w="11910" w:h="16840"/>
          <w:pgMar w:top="1580" w:right="1000" w:bottom="280" w:left="0" w:header="0" w:footer="0" w:gutter="0"/>
          <w:cols w:space="720" w:num="1"/>
        </w:sectPr>
      </w:pPr>
    </w:p>
    <w:p>
      <w:pPr>
        <w:pStyle w:val="6"/>
        <w:spacing w:line="20" w:lineRule="exact"/>
        <w:ind w:left="1580"/>
        <w:rPr>
          <w:rFonts w:ascii="微软雅黑"/>
          <w:sz w:val="2"/>
        </w:rPr>
      </w:pPr>
      <w:r>
        <w:rPr>
          <w:rFonts w:ascii="微软雅黑"/>
          <w:sz w:val="2"/>
        </w:rPr>
        <mc:AlternateContent>
          <mc:Choice Requires="wpg">
            <w:drawing>
              <wp:inline distT="0" distB="0" distL="114300" distR="114300">
                <wp:extent cx="5760085" cy="9525"/>
                <wp:effectExtent l="0" t="0" r="0" b="0"/>
                <wp:docPr id="10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9525"/>
                          <a:chOff x="0" y="0"/>
                          <a:chExt cx="9071" cy="15"/>
                        </a:xfrm>
                      </wpg:grpSpPr>
                      <wps:wsp>
                        <wps:cNvPr id="8" name="直线 18"/>
                        <wps:cNvCnPr/>
                        <wps:spPr>
                          <a:xfrm>
                            <a:off x="0" y="7"/>
                            <a:ext cx="9071" cy="0"/>
                          </a:xfrm>
                          <a:prstGeom prst="line">
                            <a:avLst/>
                          </a:prstGeom>
                          <a:ln w="9144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7" o:spid="_x0000_s1026" o:spt="203" style="height:0.75pt;width:453.55pt;" coordsize="9071,15" o:gfxdata="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FhVTUXUAAAAAwEAAA8AAAAA&#10;AAAAAQAgAAAAIgAAAGRycy9kb3ducmV2LnhtbFBLAQIUABQAAAAIAIdO4kArI0HxUQIAAAEFAAAO&#10;AAAAAAAAAAEAIAAAACMBAABkcnMvZTJvRG9jLnhtbFBLBQYAAAAABgAGAFkBAADmBQAAAAA=&#10;">
                <o:lock v:ext="edit" aspectratio="f"/>
                <v:line id="直线 18" o:spid="_x0000_s1026" o:spt="20" style="position:absolute;left:0;top:7;height:0;width:9071;" filled="f" stroked="t" coordsize="21600,21600" o:gfxdata="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ofj0rgAAADaAAAA&#10;DwAAAAAAAAABACAAAAAiAAAAZHJzL2Rvd25yZXYueG1sUEsBAhQAFAAAAAgAh07iQDMvBZ47AAAA&#10;OQAAABAAAAAAAAAAAQAgAAAABwEAAGRycy9zaGFwZXhtbC54bWxQSwUGAAAAAAYABgBbAQAAsQMA&#10;AAAA&#10;">
                  <v:fill on="f" focussize="0,0"/>
                  <v:stroke weight="0.72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6"/>
        <w:rPr>
          <w:rFonts w:ascii="微软雅黑"/>
          <w:b/>
          <w:sz w:val="20"/>
        </w:rPr>
      </w:pPr>
    </w:p>
    <w:p>
      <w:pPr>
        <w:spacing w:before="37"/>
        <w:ind w:left="1588" w:right="0" w:firstLine="0"/>
        <w:jc w:val="left"/>
        <w:rPr>
          <w:rFonts w:hint="eastAsia" w:ascii="黑体" w:eastAsia="黑体"/>
          <w:b/>
          <w:sz w:val="44"/>
        </w:rPr>
      </w:pPr>
      <w:bookmarkStart w:id="33" w:name="维修保证"/>
      <w:bookmarkEnd w:id="33"/>
      <w:r>
        <w:rPr>
          <w:rFonts w:hint="eastAsia" w:ascii="黑体" w:eastAsia="黑体"/>
          <w:b/>
          <w:sz w:val="44"/>
        </w:rPr>
        <w:t>维修保证</w:t>
      </w:r>
    </w:p>
    <w:p>
      <w:pPr>
        <w:spacing w:before="352" w:line="333" w:lineRule="auto"/>
        <w:ind w:left="3348" w:right="2692" w:hanging="1760"/>
        <w:jc w:val="left"/>
        <w:rPr>
          <w:rFonts w:ascii="Arial" w:eastAsia="Arial"/>
          <w:b/>
          <w:sz w:val="22"/>
        </w:rPr>
      </w:pPr>
      <w:r>
        <w:rPr>
          <w:rFonts w:hint="eastAsia" w:ascii="微软雅黑" w:eastAsia="微软雅黑"/>
          <w:b/>
          <w:sz w:val="22"/>
        </w:rPr>
        <w:t>本公司承诺：自购机之日起，为您提供主机两年免费原厂保修服务； 内置电池（</w:t>
      </w:r>
      <w:r>
        <w:rPr>
          <w:rFonts w:ascii="Arial" w:eastAsia="Arial"/>
          <w:b/>
          <w:sz w:val="22"/>
        </w:rPr>
        <w:t>12V7AH</w:t>
      </w:r>
      <w:r>
        <w:rPr>
          <w:rFonts w:hint="eastAsia" w:ascii="微软雅黑" w:eastAsia="微软雅黑"/>
          <w:b/>
          <w:sz w:val="22"/>
        </w:rPr>
        <w:t>）属于消耗品，免费质保一年</w:t>
      </w:r>
      <w:r>
        <w:rPr>
          <w:rFonts w:ascii="Arial" w:eastAsia="Arial"/>
          <w:b/>
          <w:sz w:val="22"/>
        </w:rPr>
        <w:t>:</w:t>
      </w:r>
    </w:p>
    <w:p>
      <w:pPr>
        <w:pStyle w:val="13"/>
        <w:numPr>
          <w:ilvl w:val="1"/>
          <w:numId w:val="4"/>
        </w:numPr>
        <w:tabs>
          <w:tab w:val="left" w:pos="2008"/>
          <w:tab w:val="left" w:pos="2009"/>
        </w:tabs>
        <w:spacing w:before="4" w:after="0" w:line="240" w:lineRule="auto"/>
        <w:ind w:left="2008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hint="eastAsia" w:ascii="微软雅黑" w:hAnsi="微软雅黑" w:eastAsia="微软雅黑"/>
          <w:sz w:val="21"/>
        </w:rPr>
        <w:t>凭经销商有效证明保修。</w:t>
      </w:r>
    </w:p>
    <w:p>
      <w:pPr>
        <w:pStyle w:val="13"/>
        <w:numPr>
          <w:ilvl w:val="1"/>
          <w:numId w:val="4"/>
        </w:numPr>
        <w:tabs>
          <w:tab w:val="left" w:pos="2008"/>
          <w:tab w:val="left" w:pos="2009"/>
        </w:tabs>
        <w:spacing w:before="153" w:after="0" w:line="240" w:lineRule="auto"/>
        <w:ind w:left="2008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hint="eastAsia" w:ascii="微软雅黑" w:hAnsi="微软雅黑" w:eastAsia="微软雅黑"/>
          <w:sz w:val="21"/>
        </w:rPr>
        <w:t>凭机器生产序号保修。</w:t>
      </w:r>
    </w:p>
    <w:p>
      <w:pPr>
        <w:pStyle w:val="13"/>
        <w:numPr>
          <w:ilvl w:val="1"/>
          <w:numId w:val="4"/>
        </w:numPr>
        <w:tabs>
          <w:tab w:val="left" w:pos="2008"/>
          <w:tab w:val="left" w:pos="2009"/>
        </w:tabs>
        <w:spacing w:before="155" w:after="0" w:line="336" w:lineRule="auto"/>
        <w:ind w:left="2008" w:right="247" w:hanging="420"/>
        <w:jc w:val="left"/>
        <w:rPr>
          <w:rFonts w:hint="eastAsia" w:ascii="微软雅黑" w:hAnsi="微软雅黑" w:eastAsia="微软雅黑"/>
          <w:sz w:val="21"/>
        </w:rPr>
      </w:pPr>
      <w:r>
        <w:rPr>
          <w:rFonts w:hint="eastAsia" w:ascii="微软雅黑" w:hAnsi="微软雅黑" w:eastAsia="微软雅黑"/>
          <w:spacing w:val="-1"/>
          <w:w w:val="95"/>
          <w:sz w:val="21"/>
        </w:rPr>
        <w:t>如机器发生故障，请与就近的公司服务网点及经销商联系</w:t>
      </w:r>
      <w:r>
        <w:rPr>
          <w:rFonts w:ascii="Arial" w:hAnsi="Arial" w:eastAsia="Arial"/>
          <w:w w:val="95"/>
          <w:sz w:val="21"/>
        </w:rPr>
        <w:t>,</w:t>
      </w:r>
      <w:r>
        <w:rPr>
          <w:rFonts w:hint="eastAsia" w:ascii="微软雅黑" w:hAnsi="微软雅黑" w:eastAsia="微软雅黑"/>
          <w:spacing w:val="-1"/>
          <w:w w:val="95"/>
          <w:sz w:val="21"/>
        </w:rPr>
        <w:t xml:space="preserve">在保修期间造成运输费用，由用户承    </w:t>
      </w:r>
      <w:r>
        <w:rPr>
          <w:rFonts w:hint="eastAsia" w:ascii="微软雅黑" w:hAnsi="微软雅黑" w:eastAsia="微软雅黑"/>
          <w:spacing w:val="-1"/>
          <w:sz w:val="21"/>
        </w:rPr>
        <w:t>担。</w:t>
      </w:r>
    </w:p>
    <w:p>
      <w:pPr>
        <w:spacing w:before="0" w:line="543" w:lineRule="exact"/>
        <w:ind w:left="1588" w:right="0" w:firstLine="0"/>
        <w:jc w:val="left"/>
        <w:rPr>
          <w:rFonts w:hint="eastAsia" w:ascii="微软雅黑" w:eastAsia="微软雅黑"/>
          <w:sz w:val="30"/>
        </w:rPr>
      </w:pPr>
      <w:r>
        <w:rPr>
          <w:rFonts w:hint="eastAsia" w:ascii="微软雅黑" w:eastAsia="微软雅黑"/>
          <w:sz w:val="30"/>
        </w:rPr>
        <w:t>作为本公司用户，您享有以下服务</w:t>
      </w:r>
    </w:p>
    <w:p>
      <w:pPr>
        <w:pStyle w:val="13"/>
        <w:numPr>
          <w:ilvl w:val="1"/>
          <w:numId w:val="4"/>
        </w:numPr>
        <w:tabs>
          <w:tab w:val="left" w:pos="2008"/>
          <w:tab w:val="left" w:pos="2009"/>
        </w:tabs>
        <w:spacing w:before="226" w:after="0" w:line="240" w:lineRule="auto"/>
        <w:ind w:left="2008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ascii="Arial" w:hAnsi="Arial" w:eastAsia="Arial"/>
          <w:sz w:val="21"/>
        </w:rPr>
        <w:t>24</w:t>
      </w:r>
      <w:r>
        <w:rPr>
          <w:rFonts w:hint="eastAsia" w:ascii="微软雅黑" w:hAnsi="微软雅黑" w:eastAsia="微软雅黑"/>
          <w:sz w:val="21"/>
        </w:rPr>
        <w:t>小时服务热线</w:t>
      </w:r>
    </w:p>
    <w:p>
      <w:pPr>
        <w:pStyle w:val="13"/>
        <w:numPr>
          <w:ilvl w:val="1"/>
          <w:numId w:val="4"/>
        </w:numPr>
        <w:tabs>
          <w:tab w:val="left" w:pos="2008"/>
          <w:tab w:val="left" w:pos="2009"/>
        </w:tabs>
        <w:spacing w:before="153" w:after="0" w:line="240" w:lineRule="auto"/>
        <w:ind w:left="2008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hint="eastAsia" w:ascii="微软雅黑" w:hAnsi="微软雅黑" w:eastAsia="微软雅黑"/>
          <w:w w:val="95"/>
          <w:sz w:val="21"/>
        </w:rPr>
        <w:t>客户服务热线</w:t>
      </w:r>
    </w:p>
    <w:p>
      <w:pPr>
        <w:pStyle w:val="13"/>
        <w:numPr>
          <w:ilvl w:val="1"/>
          <w:numId w:val="4"/>
        </w:numPr>
        <w:tabs>
          <w:tab w:val="left" w:pos="2008"/>
          <w:tab w:val="left" w:pos="2009"/>
        </w:tabs>
        <w:spacing w:before="153" w:after="0" w:line="240" w:lineRule="auto"/>
        <w:ind w:left="2008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hint="eastAsia" w:ascii="微软雅黑" w:hAnsi="微软雅黑" w:eastAsia="微软雅黑"/>
          <w:w w:val="95"/>
          <w:sz w:val="21"/>
        </w:rPr>
        <w:t>全国联合保修</w:t>
      </w:r>
    </w:p>
    <w:p>
      <w:pPr>
        <w:pStyle w:val="13"/>
        <w:numPr>
          <w:ilvl w:val="1"/>
          <w:numId w:val="4"/>
        </w:numPr>
        <w:tabs>
          <w:tab w:val="left" w:pos="2008"/>
          <w:tab w:val="left" w:pos="2009"/>
        </w:tabs>
        <w:spacing w:before="153" w:after="0" w:line="240" w:lineRule="auto"/>
        <w:ind w:left="2008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hint="eastAsia" w:ascii="微软雅黑" w:hAnsi="微软雅黑" w:eastAsia="微软雅黑"/>
          <w:sz w:val="21"/>
        </w:rPr>
        <w:t>网上技术服务支持</w:t>
      </w:r>
    </w:p>
    <w:p>
      <w:pPr>
        <w:pStyle w:val="6"/>
        <w:spacing w:before="155"/>
        <w:ind w:left="2008"/>
        <w:rPr>
          <w:rFonts w:hint="eastAsia" w:ascii="微软雅黑" w:eastAsia="微软雅黑"/>
        </w:rPr>
      </w:pPr>
      <w:r>
        <w:rPr>
          <w:rFonts w:hint="eastAsia" w:ascii="微软雅黑" w:eastAsia="微软雅黑"/>
        </w:rPr>
        <w:t>以上相关信息请到本公司网站查询。</w:t>
      </w:r>
    </w:p>
    <w:p>
      <w:pPr>
        <w:pStyle w:val="3"/>
        <w:spacing w:before="145"/>
      </w:pPr>
      <w:r>
        <w:t>发生以下情况，不在保修范围内：</w:t>
      </w:r>
    </w:p>
    <w:p>
      <w:pPr>
        <w:pStyle w:val="13"/>
        <w:numPr>
          <w:ilvl w:val="1"/>
          <w:numId w:val="4"/>
        </w:numPr>
        <w:tabs>
          <w:tab w:val="left" w:pos="2008"/>
          <w:tab w:val="left" w:pos="2009"/>
        </w:tabs>
        <w:spacing w:before="225" w:after="0" w:line="240" w:lineRule="auto"/>
        <w:ind w:left="2008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hint="eastAsia" w:ascii="微软雅黑" w:hAnsi="微软雅黑" w:eastAsia="微软雅黑"/>
          <w:w w:val="95"/>
          <w:sz w:val="21"/>
        </w:rPr>
        <w:t>人为故障</w:t>
      </w:r>
    </w:p>
    <w:p>
      <w:pPr>
        <w:pStyle w:val="13"/>
        <w:numPr>
          <w:ilvl w:val="1"/>
          <w:numId w:val="4"/>
        </w:numPr>
        <w:tabs>
          <w:tab w:val="left" w:pos="2008"/>
          <w:tab w:val="left" w:pos="2009"/>
        </w:tabs>
        <w:spacing w:before="156" w:after="0" w:line="240" w:lineRule="auto"/>
        <w:ind w:left="2008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hint="eastAsia" w:ascii="微软雅黑" w:hAnsi="微软雅黑" w:eastAsia="微软雅黑"/>
          <w:w w:val="95"/>
          <w:sz w:val="21"/>
        </w:rPr>
        <w:t>保修期外</w:t>
      </w:r>
    </w:p>
    <w:p>
      <w:pPr>
        <w:pStyle w:val="13"/>
        <w:numPr>
          <w:ilvl w:val="1"/>
          <w:numId w:val="4"/>
        </w:numPr>
        <w:tabs>
          <w:tab w:val="left" w:pos="2008"/>
          <w:tab w:val="left" w:pos="2009"/>
        </w:tabs>
        <w:spacing w:before="153" w:after="0" w:line="240" w:lineRule="auto"/>
        <w:ind w:left="2008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hint="eastAsia" w:ascii="微软雅黑" w:hAnsi="微软雅黑" w:eastAsia="微软雅黑"/>
          <w:sz w:val="21"/>
        </w:rPr>
        <w:t>生产序列号更改、丢失的成品</w:t>
      </w:r>
    </w:p>
    <w:p>
      <w:pPr>
        <w:pStyle w:val="13"/>
        <w:numPr>
          <w:ilvl w:val="1"/>
          <w:numId w:val="4"/>
        </w:numPr>
        <w:tabs>
          <w:tab w:val="left" w:pos="2008"/>
          <w:tab w:val="left" w:pos="2009"/>
        </w:tabs>
        <w:spacing w:before="153" w:after="0" w:line="240" w:lineRule="auto"/>
        <w:ind w:left="2008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hint="eastAsia" w:ascii="微软雅黑" w:hAnsi="微软雅黑" w:eastAsia="微软雅黑"/>
          <w:sz w:val="21"/>
        </w:rPr>
        <w:t>因不可抗拒的外来原因引起的损坏或损失</w:t>
      </w:r>
    </w:p>
    <w:p>
      <w:pPr>
        <w:pStyle w:val="13"/>
        <w:numPr>
          <w:ilvl w:val="1"/>
          <w:numId w:val="4"/>
        </w:numPr>
        <w:tabs>
          <w:tab w:val="left" w:pos="2008"/>
          <w:tab w:val="left" w:pos="2009"/>
        </w:tabs>
        <w:spacing w:before="153" w:after="0" w:line="240" w:lineRule="auto"/>
        <w:ind w:left="2008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hint="eastAsia" w:ascii="微软雅黑" w:hAnsi="微软雅黑" w:eastAsia="微软雅黑"/>
          <w:sz w:val="21"/>
        </w:rPr>
        <w:t>未经授权私自拆机或修改</w:t>
      </w:r>
    </w:p>
    <w:p>
      <w:pPr>
        <w:pStyle w:val="13"/>
        <w:numPr>
          <w:ilvl w:val="1"/>
          <w:numId w:val="4"/>
        </w:numPr>
        <w:tabs>
          <w:tab w:val="left" w:pos="2008"/>
          <w:tab w:val="left" w:pos="2009"/>
        </w:tabs>
        <w:spacing w:before="155" w:after="0" w:line="240" w:lineRule="auto"/>
        <w:ind w:left="2008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hint="eastAsia" w:ascii="微软雅黑" w:hAnsi="微软雅黑" w:eastAsia="微软雅黑"/>
          <w:sz w:val="21"/>
        </w:rPr>
        <w:t>违反机器操作</w:t>
      </w:r>
      <w:r>
        <w:rPr>
          <w:rFonts w:ascii="Arial" w:hAnsi="Arial" w:eastAsia="Arial"/>
          <w:sz w:val="21"/>
        </w:rPr>
        <w:t>/</w:t>
      </w:r>
      <w:r>
        <w:rPr>
          <w:rFonts w:hint="eastAsia" w:ascii="微软雅黑" w:hAnsi="微软雅黑" w:eastAsia="微软雅黑"/>
          <w:sz w:val="21"/>
        </w:rPr>
        <w:t>使用规定</w:t>
      </w:r>
    </w:p>
    <w:p>
      <w:pPr>
        <w:pStyle w:val="13"/>
        <w:numPr>
          <w:ilvl w:val="1"/>
          <w:numId w:val="4"/>
        </w:numPr>
        <w:tabs>
          <w:tab w:val="left" w:pos="2008"/>
          <w:tab w:val="left" w:pos="2009"/>
        </w:tabs>
        <w:spacing w:before="153" w:after="0" w:line="240" w:lineRule="auto"/>
        <w:ind w:left="2008" w:right="0" w:hanging="421"/>
        <w:jc w:val="left"/>
        <w:rPr>
          <w:rFonts w:hint="eastAsia" w:ascii="微软雅黑" w:hAnsi="微软雅黑" w:eastAsia="微软雅黑"/>
          <w:sz w:val="21"/>
        </w:rPr>
      </w:pPr>
      <w:r>
        <w:rPr>
          <w:rFonts w:hint="eastAsia" w:ascii="微软雅黑" w:hAnsi="微软雅黑" w:eastAsia="微软雅黑"/>
          <w:sz w:val="21"/>
        </w:rPr>
        <w:t>使电池深度放电或人为造成损坏</w:t>
      </w:r>
    </w:p>
    <w:p>
      <w:pPr>
        <w:pStyle w:val="6"/>
        <w:spacing w:before="13"/>
        <w:rPr>
          <w:rFonts w:ascii="微软雅黑"/>
          <w:sz w:val="20"/>
        </w:rPr>
      </w:pPr>
    </w:p>
    <w:p>
      <w:pPr>
        <w:spacing w:before="0"/>
        <w:ind w:left="1588" w:right="0" w:firstLine="0"/>
        <w:jc w:val="left"/>
        <w:rPr>
          <w:rFonts w:hint="eastAsia" w:ascii="微软雅黑" w:eastAsia="微软雅黑"/>
          <w:sz w:val="20"/>
        </w:rPr>
      </w:pPr>
      <w:r>
        <w:rPr>
          <w:rFonts w:hint="eastAsia" w:ascii="微软雅黑" w:eastAsia="微软雅黑"/>
          <w:sz w:val="20"/>
        </w:rPr>
        <w:t>注：以上内容如有变更，恕不另行通知，本公司享有最终</w:t>
      </w:r>
    </w:p>
    <w:sectPr>
      <w:headerReference r:id="rId14" w:type="default"/>
      <w:pgSz w:w="11910" w:h="16840"/>
      <w:pgMar w:top="1500" w:right="1000" w:bottom="28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rPr>
        <w:rFonts w:hint="eastAsia" w:eastAsia="宋体"/>
        <w:lang w:val="en-US" w:eastAsia="zh-CN"/>
      </w:rPr>
    </w:pPr>
    <w:r>
      <w:rPr>
        <w:rFonts w:hint="eastAsia"/>
        <w:lang w:val="en-US" w:eastAsia="zh-CN"/>
      </w:rPr>
      <w:t>`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rPr>
        <w:rFonts w:hint="eastAsia" w:eastAsia="宋体"/>
        <w:lang w:val="en-US" w:eastAsia="zh-CN"/>
      </w:rPr>
    </w:pPr>
    <w:r>
      <w:rPr>
        <w:rFonts w:hint="eastAsia"/>
        <w:lang w:val="en-US" w:eastAsia="zh-CN"/>
      </w:rPr>
      <w:t>`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rPr>
        <w:rFonts w:hint="eastAsia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2"/>
      <w:numFmt w:val="decimal"/>
      <w:lvlText w:val="%1"/>
      <w:lvlJc w:val="left"/>
      <w:pPr>
        <w:ind w:left="2241" w:hanging="653"/>
        <w:jc w:val="left"/>
      </w:pPr>
      <w:rPr>
        <w:rFonts w:hint="default"/>
        <w:lang w:val="en-US" w:eastAsia="en-US" w:bidi="en-US"/>
      </w:rPr>
    </w:lvl>
    <w:lvl w:ilvl="1" w:tentative="0">
      <w:start w:val="2"/>
      <w:numFmt w:val="decimal"/>
      <w:lvlText w:val="%1.%2"/>
      <w:lvlJc w:val="left"/>
      <w:pPr>
        <w:ind w:left="2241" w:hanging="653"/>
        <w:jc w:val="left"/>
      </w:pPr>
      <w:rPr>
        <w:rFonts w:hint="default"/>
        <w:lang w:val="en-US" w:eastAsia="en-US" w:bidi="en-US"/>
      </w:rPr>
    </w:lvl>
    <w:lvl w:ilvl="2" w:tentative="0">
      <w:start w:val="1"/>
      <w:numFmt w:val="decimal"/>
      <w:lvlText w:val="%1.%2.%3"/>
      <w:lvlJc w:val="left"/>
      <w:pPr>
        <w:ind w:left="2241" w:hanging="653"/>
        <w:jc w:val="left"/>
      </w:pPr>
      <w:rPr>
        <w:rFonts w:hint="default" w:ascii="Arial" w:hAnsi="Arial" w:eastAsia="Arial" w:cs="Arial"/>
        <w:b/>
        <w:bCs/>
        <w:spacing w:val="-15"/>
        <w:w w:val="99"/>
        <w:sz w:val="24"/>
        <w:szCs w:val="24"/>
        <w:lang w:val="en-US" w:eastAsia="en-US" w:bidi="en-US"/>
      </w:rPr>
    </w:lvl>
    <w:lvl w:ilvl="3" w:tentative="0">
      <w:start w:val="0"/>
      <w:numFmt w:val="bullet"/>
      <w:lvlText w:val=""/>
      <w:lvlJc w:val="left"/>
      <w:pPr>
        <w:ind w:left="3696" w:hanging="420"/>
      </w:pPr>
      <w:rPr>
        <w:rFonts w:hint="default" w:ascii="Wingdings" w:hAnsi="Wingdings" w:eastAsia="Wingdings" w:cs="Wingdings"/>
        <w:w w:val="99"/>
        <w:sz w:val="21"/>
        <w:szCs w:val="21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6102" w:hanging="42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6902" w:hanging="42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7703" w:hanging="42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8504" w:hanging="42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9304" w:hanging="420"/>
      </w:pPr>
      <w:rPr>
        <w:rFonts w:hint="default"/>
        <w:lang w:val="en-US" w:eastAsia="en-US" w:bidi="en-US"/>
      </w:rPr>
    </w:lvl>
  </w:abstractNum>
  <w:abstractNum w:abstractNumId="1">
    <w:nsid w:val="BF205925"/>
    <w:multiLevelType w:val="multilevel"/>
    <w:tmpl w:val="BF205925"/>
    <w:lvl w:ilvl="0" w:tentative="0">
      <w:start w:val="0"/>
      <w:numFmt w:val="bullet"/>
      <w:lvlText w:val=""/>
      <w:lvlJc w:val="left"/>
      <w:pPr>
        <w:ind w:left="756" w:hanging="420"/>
      </w:pPr>
      <w:rPr>
        <w:rFonts w:hint="default"/>
        <w:w w:val="100"/>
        <w:lang w:val="en-US" w:eastAsia="en-US" w:bidi="en-US"/>
      </w:rPr>
    </w:lvl>
    <w:lvl w:ilvl="1" w:tentative="0">
      <w:start w:val="0"/>
      <w:numFmt w:val="bullet"/>
      <w:lvlText w:val=""/>
      <w:lvlJc w:val="left"/>
      <w:pPr>
        <w:ind w:left="2008" w:hanging="420"/>
      </w:pPr>
      <w:rPr>
        <w:rFonts w:hint="default" w:ascii="Wingdings" w:hAnsi="Wingdings" w:eastAsia="Wingdings" w:cs="Wingdings"/>
        <w:w w:val="99"/>
        <w:sz w:val="21"/>
        <w:szCs w:val="21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2709" w:hanging="42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3418" w:hanging="42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4127" w:hanging="42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4836" w:hanging="42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5545" w:hanging="42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6254" w:hanging="42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6963" w:hanging="420"/>
      </w:pPr>
      <w:rPr>
        <w:rFonts w:hint="default"/>
        <w:lang w:val="en-US" w:eastAsia="en-US" w:bidi="en-US"/>
      </w:rPr>
    </w:lvl>
  </w:abstractNum>
  <w:abstractNum w:abstractNumId="2">
    <w:nsid w:val="CF092B84"/>
    <w:multiLevelType w:val="multilevel"/>
    <w:tmpl w:val="CF092B84"/>
    <w:lvl w:ilvl="0" w:tentative="0">
      <w:start w:val="0"/>
      <w:numFmt w:val="bullet"/>
      <w:lvlText w:val=""/>
      <w:lvlJc w:val="left"/>
      <w:pPr>
        <w:ind w:left="2457" w:hanging="420"/>
      </w:pPr>
      <w:rPr>
        <w:rFonts w:hint="default" w:ascii="Wingdings" w:hAnsi="Wingdings" w:eastAsia="Wingdings" w:cs="Wingdings"/>
        <w:w w:val="99"/>
        <w:sz w:val="21"/>
        <w:szCs w:val="21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3304" w:hanging="42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4149" w:hanging="42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4993" w:hanging="42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5838" w:hanging="42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6683" w:hanging="42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7527" w:hanging="42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8372" w:hanging="42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9216" w:hanging="420"/>
      </w:pPr>
      <w:rPr>
        <w:rFonts w:hint="default"/>
        <w:lang w:val="en-US" w:eastAsia="en-US" w:bidi="en-US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2104" w:hanging="531"/>
        <w:jc w:val="left"/>
      </w:pPr>
      <w:rPr>
        <w:rFonts w:hint="default"/>
        <w:lang w:val="en-US" w:eastAsia="en-US" w:bidi="en-US"/>
      </w:rPr>
    </w:lvl>
    <w:lvl w:ilvl="1" w:tentative="0">
      <w:start w:val="1"/>
      <w:numFmt w:val="decimal"/>
      <w:lvlText w:val="%1.%2"/>
      <w:lvlJc w:val="left"/>
      <w:pPr>
        <w:ind w:left="2104" w:hanging="531"/>
        <w:jc w:val="right"/>
      </w:pPr>
      <w:rPr>
        <w:rFonts w:hint="default" w:ascii="Arial" w:hAnsi="Arial" w:eastAsia="Arial" w:cs="Arial"/>
        <w:b/>
        <w:bCs/>
        <w:spacing w:val="-1"/>
        <w:w w:val="100"/>
        <w:sz w:val="28"/>
        <w:szCs w:val="28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3861" w:hanging="531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4741" w:hanging="531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5622" w:hanging="531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6503" w:hanging="531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7383" w:hanging="531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8264" w:hanging="531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9144" w:hanging="531"/>
      </w:pPr>
      <w:rPr>
        <w:rFonts w:hint="default"/>
        <w:lang w:val="en-US" w:eastAsia="en-US" w:bidi="en-US"/>
      </w:rPr>
    </w:lvl>
  </w:abstractNum>
  <w:abstractNum w:abstractNumId="4">
    <w:nsid w:val="03D62ECE"/>
    <w:multiLevelType w:val="multilevel"/>
    <w:tmpl w:val="03D62ECE"/>
    <w:lvl w:ilvl="0" w:tentative="0">
      <w:start w:val="1"/>
      <w:numFmt w:val="upperLetter"/>
      <w:lvlText w:val="%1."/>
      <w:lvlJc w:val="left"/>
      <w:pPr>
        <w:ind w:left="3288" w:hanging="464"/>
        <w:jc w:val="left"/>
      </w:pPr>
      <w:rPr>
        <w:rFonts w:hint="default" w:ascii="Arial" w:hAnsi="Arial" w:eastAsia="Arial" w:cs="Arial"/>
        <w:spacing w:val="0"/>
        <w:w w:val="99"/>
        <w:sz w:val="21"/>
        <w:szCs w:val="21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4042" w:hanging="464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4805" w:hanging="464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5567" w:hanging="464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6330" w:hanging="464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7093" w:hanging="464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7855" w:hanging="464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8618" w:hanging="464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9380" w:hanging="464"/>
      </w:pPr>
      <w:rPr>
        <w:rFonts w:hint="default"/>
        <w:lang w:val="en-US" w:eastAsia="en-US" w:bidi="en-US"/>
      </w:rPr>
    </w:lvl>
  </w:abstractNum>
  <w:abstractNum w:abstractNumId="5">
    <w:nsid w:val="25B654F3"/>
    <w:multiLevelType w:val="multilevel"/>
    <w:tmpl w:val="25B654F3"/>
    <w:lvl w:ilvl="0" w:tentative="0">
      <w:start w:val="3"/>
      <w:numFmt w:val="decimal"/>
      <w:lvlText w:val="%1"/>
      <w:lvlJc w:val="left"/>
      <w:pPr>
        <w:ind w:left="2356" w:hanging="528"/>
        <w:jc w:val="left"/>
      </w:pPr>
      <w:rPr>
        <w:rFonts w:hint="default"/>
        <w:lang w:val="en-US" w:eastAsia="en-US" w:bidi="en-US"/>
      </w:rPr>
    </w:lvl>
    <w:lvl w:ilvl="1" w:tentative="0">
      <w:start w:val="1"/>
      <w:numFmt w:val="decimal"/>
      <w:lvlText w:val="%1.%2"/>
      <w:lvlJc w:val="left"/>
      <w:pPr>
        <w:ind w:left="2356" w:hanging="528"/>
        <w:jc w:val="left"/>
      </w:pPr>
      <w:rPr>
        <w:rFonts w:hint="default" w:ascii="Arial" w:hAnsi="Arial" w:eastAsia="Arial" w:cs="Arial"/>
        <w:b/>
        <w:bCs/>
        <w:spacing w:val="-2"/>
        <w:w w:val="100"/>
        <w:sz w:val="28"/>
        <w:szCs w:val="28"/>
        <w:lang w:val="en-US" w:eastAsia="en-US" w:bidi="en-US"/>
      </w:rPr>
    </w:lvl>
    <w:lvl w:ilvl="2" w:tentative="0">
      <w:start w:val="0"/>
      <w:numFmt w:val="bullet"/>
      <w:lvlText w:val=""/>
      <w:lvlJc w:val="left"/>
      <w:pPr>
        <w:ind w:left="3708" w:hanging="363"/>
      </w:pPr>
      <w:rPr>
        <w:rFonts w:hint="default" w:ascii="Wingdings" w:hAnsi="Wingdings" w:eastAsia="Wingdings" w:cs="Wingdings"/>
        <w:w w:val="99"/>
        <w:sz w:val="21"/>
        <w:szCs w:val="21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4740" w:hanging="363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5621" w:hanging="363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6502" w:hanging="363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7383" w:hanging="363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8263" w:hanging="363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9144" w:hanging="363"/>
      </w:pPr>
      <w:rPr>
        <w:rFonts w:hint="default"/>
        <w:lang w:val="en-US" w:eastAsia="en-US" w:bidi="en-US"/>
      </w:rPr>
    </w:lvl>
  </w:abstractNum>
  <w:abstractNum w:abstractNumId="6">
    <w:nsid w:val="59ADCABA"/>
    <w:multiLevelType w:val="multilevel"/>
    <w:tmpl w:val="59ADCABA"/>
    <w:lvl w:ilvl="0" w:tentative="0">
      <w:start w:val="2"/>
      <w:numFmt w:val="decimal"/>
      <w:lvlText w:val="%1"/>
      <w:lvlJc w:val="left"/>
      <w:pPr>
        <w:ind w:left="2356" w:hanging="528"/>
        <w:jc w:val="left"/>
      </w:pPr>
      <w:rPr>
        <w:rFonts w:hint="default"/>
        <w:lang w:val="en-US" w:eastAsia="en-US" w:bidi="en-US"/>
      </w:rPr>
    </w:lvl>
    <w:lvl w:ilvl="1" w:tentative="0">
      <w:start w:val="1"/>
      <w:numFmt w:val="decimal"/>
      <w:lvlText w:val="%1.%2"/>
      <w:lvlJc w:val="left"/>
      <w:pPr>
        <w:ind w:left="2349" w:hanging="528"/>
        <w:jc w:val="right"/>
      </w:pPr>
      <w:rPr>
        <w:rFonts w:hint="default" w:ascii="Arial" w:hAnsi="Arial" w:eastAsia="Arial" w:cs="Arial"/>
        <w:b/>
        <w:bCs/>
        <w:spacing w:val="-2"/>
        <w:w w:val="100"/>
        <w:sz w:val="28"/>
        <w:szCs w:val="28"/>
        <w:lang w:val="en-US" w:eastAsia="en-US" w:bidi="en-US"/>
      </w:rPr>
    </w:lvl>
    <w:lvl w:ilvl="2" w:tentative="0">
      <w:start w:val="1"/>
      <w:numFmt w:val="decimal"/>
      <w:lvlText w:val="%1.%2.%3"/>
      <w:lvlJc w:val="left"/>
      <w:pPr>
        <w:ind w:left="2241" w:hanging="653"/>
        <w:jc w:val="left"/>
      </w:pPr>
      <w:rPr>
        <w:rFonts w:hint="default" w:ascii="Arial" w:hAnsi="Arial" w:eastAsia="Arial" w:cs="Arial"/>
        <w:b/>
        <w:bCs/>
        <w:spacing w:val="-15"/>
        <w:w w:val="99"/>
        <w:sz w:val="24"/>
        <w:szCs w:val="24"/>
        <w:lang w:val="en-US" w:eastAsia="en-US" w:bidi="en-US"/>
      </w:rPr>
    </w:lvl>
    <w:lvl w:ilvl="3" w:tentative="0">
      <w:start w:val="0"/>
      <w:numFmt w:val="bullet"/>
      <w:lvlText w:val=""/>
      <w:lvlJc w:val="left"/>
      <w:pPr>
        <w:ind w:left="4048" w:hanging="360"/>
      </w:pPr>
      <w:rPr>
        <w:rFonts w:hint="default" w:ascii="Wingdings" w:hAnsi="Wingdings" w:eastAsia="Wingdings" w:cs="Wingdings"/>
        <w:w w:val="99"/>
        <w:sz w:val="21"/>
        <w:szCs w:val="21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6001" w:hanging="36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6982" w:hanging="36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7963" w:hanging="36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8944" w:hanging="360"/>
      </w:pPr>
      <w:rPr>
        <w:rFonts w:hint="default"/>
        <w:lang w:val="en-US" w:eastAsia="en-US" w:bidi="en-US"/>
      </w:rPr>
    </w:lvl>
  </w:abstractNum>
  <w:abstractNum w:abstractNumId="7">
    <w:nsid w:val="72183CF9"/>
    <w:multiLevelType w:val="multilevel"/>
    <w:tmpl w:val="72183CF9"/>
    <w:lvl w:ilvl="0" w:tentative="0">
      <w:start w:val="4"/>
      <w:numFmt w:val="decimal"/>
      <w:lvlText w:val="%1"/>
      <w:lvlJc w:val="left"/>
      <w:pPr>
        <w:ind w:left="2356" w:hanging="528"/>
        <w:jc w:val="left"/>
      </w:pPr>
      <w:rPr>
        <w:rFonts w:hint="default"/>
        <w:lang w:val="en-US" w:eastAsia="en-US" w:bidi="en-US"/>
      </w:rPr>
    </w:lvl>
    <w:lvl w:ilvl="1" w:tentative="0">
      <w:start w:val="1"/>
      <w:numFmt w:val="decimal"/>
      <w:lvlText w:val="%1.%2"/>
      <w:lvlJc w:val="left"/>
      <w:pPr>
        <w:ind w:left="2356" w:hanging="528"/>
        <w:jc w:val="left"/>
      </w:pPr>
      <w:rPr>
        <w:rFonts w:hint="default" w:ascii="Arial" w:hAnsi="Arial" w:eastAsia="Arial" w:cs="Arial"/>
        <w:b/>
        <w:bCs/>
        <w:spacing w:val="-2"/>
        <w:w w:val="100"/>
        <w:sz w:val="28"/>
        <w:szCs w:val="28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4069" w:hanging="528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4923" w:hanging="528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5778" w:hanging="528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6633" w:hanging="528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7487" w:hanging="528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8342" w:hanging="528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9196" w:hanging="528"/>
      </w:pPr>
      <w:rPr>
        <w:rFonts w:hint="default"/>
        <w:lang w:val="en-US" w:eastAsia="en-US" w:bidi="en-US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087AF4"/>
    <w:rsid w:val="0F286966"/>
    <w:rsid w:val="10EB5C18"/>
    <w:rsid w:val="20392799"/>
    <w:rsid w:val="2C5A4BE3"/>
    <w:rsid w:val="34C24AA4"/>
    <w:rsid w:val="683C5347"/>
    <w:rsid w:val="779F49B5"/>
    <w:rsid w:val="78924C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0"/>
    <w:pPr>
      <w:ind w:left="4188"/>
      <w:outlineLvl w:val="1"/>
    </w:pPr>
    <w:rPr>
      <w:rFonts w:ascii="黑体" w:hAnsi="黑体" w:eastAsia="黑体" w:cs="黑体"/>
      <w:b/>
      <w:bCs/>
      <w:sz w:val="44"/>
      <w:szCs w:val="44"/>
      <w:lang w:val="en-US" w:eastAsia="en-US" w:bidi="en-US"/>
    </w:rPr>
  </w:style>
  <w:style w:type="paragraph" w:styleId="3">
    <w:name w:val="heading 2"/>
    <w:basedOn w:val="1"/>
    <w:next w:val="1"/>
    <w:semiHidden/>
    <w:unhideWhenUsed/>
    <w:qFormat/>
    <w:uiPriority w:val="0"/>
    <w:pPr>
      <w:ind w:left="1588"/>
      <w:outlineLvl w:val="2"/>
    </w:pPr>
    <w:rPr>
      <w:rFonts w:ascii="微软雅黑" w:hAnsi="微软雅黑" w:eastAsia="微软雅黑" w:cs="微软雅黑"/>
      <w:sz w:val="30"/>
      <w:szCs w:val="30"/>
      <w:lang w:val="en-US" w:eastAsia="en-US" w:bidi="en-US"/>
    </w:rPr>
  </w:style>
  <w:style w:type="paragraph" w:styleId="4">
    <w:name w:val="heading 3"/>
    <w:basedOn w:val="1"/>
    <w:next w:val="1"/>
    <w:semiHidden/>
    <w:unhideWhenUsed/>
    <w:qFormat/>
    <w:uiPriority w:val="0"/>
    <w:pPr>
      <w:ind w:left="2356" w:hanging="529"/>
      <w:outlineLvl w:val="3"/>
    </w:pPr>
    <w:rPr>
      <w:rFonts w:ascii="微软雅黑" w:hAnsi="微软雅黑" w:eastAsia="微软雅黑" w:cs="微软雅黑"/>
      <w:b/>
      <w:bCs/>
      <w:sz w:val="28"/>
      <w:szCs w:val="28"/>
      <w:lang w:val="en-US" w:eastAsia="en-US" w:bidi="en-US"/>
    </w:rPr>
  </w:style>
  <w:style w:type="paragraph" w:styleId="5">
    <w:name w:val="heading 4"/>
    <w:basedOn w:val="1"/>
    <w:next w:val="1"/>
    <w:semiHidden/>
    <w:unhideWhenUsed/>
    <w:qFormat/>
    <w:uiPriority w:val="0"/>
    <w:pPr>
      <w:ind w:left="2241" w:hanging="654"/>
      <w:outlineLvl w:val="4"/>
    </w:pPr>
    <w:rPr>
      <w:rFonts w:ascii="黑体" w:hAnsi="黑体" w:eastAsia="黑体" w:cs="黑体"/>
      <w:b/>
      <w:bCs/>
      <w:sz w:val="24"/>
      <w:szCs w:val="24"/>
      <w:lang w:val="en-US" w:eastAsia="en-US" w:bidi="en-US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rPr>
      <w:rFonts w:ascii="宋体" w:hAnsi="宋体" w:eastAsia="宋体" w:cs="宋体"/>
      <w:sz w:val="21"/>
      <w:szCs w:val="21"/>
      <w:lang w:val="en-US" w:eastAsia="en-US" w:bidi="en-US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autoSpaceDE/>
      <w:autoSpaceDN/>
      <w:spacing w:before="0" w:beforeAutospacing="1" w:after="0" w:afterAutospacing="1" w:line="240" w:lineRule="auto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  <w:pPr>
      <w:ind w:left="2008" w:hanging="421"/>
    </w:pPr>
    <w:rPr>
      <w:rFonts w:ascii="宋体" w:hAnsi="宋体" w:eastAsia="宋体" w:cs="宋体"/>
      <w:lang w:val="en-US" w:eastAsia="en-US" w:bidi="en-US"/>
    </w:rPr>
  </w:style>
  <w:style w:type="paragraph" w:customStyle="1" w:styleId="14">
    <w:name w:val="Table Paragraph"/>
    <w:basedOn w:val="1"/>
    <w:qFormat/>
    <w:uiPriority w:val="1"/>
    <w:rPr>
      <w:rFonts w:ascii="微软雅黑" w:hAnsi="微软雅黑" w:eastAsia="微软雅黑" w:cs="微软雅黑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header" Target="header3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10.jpeg"/><Relationship Id="rId24" Type="http://schemas.openxmlformats.org/officeDocument/2006/relationships/image" Target="media/image9.jpeg"/><Relationship Id="rId23" Type="http://schemas.openxmlformats.org/officeDocument/2006/relationships/image" Target="media/image8.jpeg"/><Relationship Id="rId22" Type="http://schemas.openxmlformats.org/officeDocument/2006/relationships/image" Target="media/image7.jpeg"/><Relationship Id="rId21" Type="http://schemas.openxmlformats.org/officeDocument/2006/relationships/image" Target="media/image6.jpeg"/><Relationship Id="rId20" Type="http://schemas.openxmlformats.org/officeDocument/2006/relationships/image" Target="media/image5.jpeg"/><Relationship Id="rId2" Type="http://schemas.openxmlformats.org/officeDocument/2006/relationships/settings" Target="settings.xml"/><Relationship Id="rId19" Type="http://schemas.openxmlformats.org/officeDocument/2006/relationships/image" Target="media/image4.jpeg"/><Relationship Id="rId18" Type="http://schemas.openxmlformats.org/officeDocument/2006/relationships/image" Target="media/image3.jpeg"/><Relationship Id="rId17" Type="http://schemas.openxmlformats.org/officeDocument/2006/relationships/image" Target="media/image2.jpeg"/><Relationship Id="rId16" Type="http://schemas.openxmlformats.org/officeDocument/2006/relationships/image" Target="media/image1.jpeg"/><Relationship Id="rId15" Type="http://schemas.openxmlformats.org/officeDocument/2006/relationships/theme" Target="theme/theme1.xml"/><Relationship Id="rId14" Type="http://schemas.openxmlformats.org/officeDocument/2006/relationships/header" Target="header7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lengthwise4"/>
      <sectRole val="1"/>
    </customSectPr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UPS不间断电源</Manager>
  <Company>深圳市山硕电源科技有限公司</Company>
  <Pages>15</Pages>
  <Words>5418</Words>
  <Characters>6176</Characters>
  <Lines>0</Lines>
  <Paragraphs>0</Paragraphs>
  <TotalTime>0</TotalTime>
  <ScaleCrop>false</ScaleCrop>
  <LinksUpToDate>false</LinksUpToDate>
  <CharactersWithSpaces>6694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UPS不间断电源</cp:category>
  <dcterms:created xsi:type="dcterms:W3CDTF">2019-12-12T12:44:00Z</dcterms:created>
  <dc:creator>山硕</dc:creator>
  <cp:keywords>锂电池 110V  UPS 不间断电源</cp:keywords>
  <cp:lastModifiedBy>美工赵帅</cp:lastModifiedBy>
  <dcterms:modified xsi:type="dcterms:W3CDTF">2022-04-01T02:20:56Z</dcterms:modified>
  <dc:subject>锂电池110V UPS不间断电源</dc:subject>
  <dc:title>DT系列1K-3K 锂电池110V UPS不间断电源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2021-03-24T00:00:00Z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2021-12-15T00:00:00Z</vt:filetime>
  </property>
  <property fmtid="{D5CDD505-2E9C-101B-9397-08002B2CF9AE}" pid="5" name="KSOProductBuildVer">
    <vt:lpwstr>2052-11.1.0.11365</vt:lpwstr>
  </property>
  <property fmtid="{D5CDD505-2E9C-101B-9397-08002B2CF9AE}" pid="6" name="ICV">
    <vt:lpwstr>CE6C9018FDF045FE978A5AB21623F8A0</vt:lpwstr>
  </property>
</Properties>
</file>