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autoSpaceDE w:val="0"/>
        <w:autoSpaceDN w:val="0"/>
        <w:spacing w:line="360" w:lineRule="exact"/>
        <w:outlineLvl w:val="0"/>
        <w:rPr>
          <w:rFonts w:asciiTheme="minorEastAsia" w:hAnsiTheme="minorEastAsia" w:eastAsiaTheme="minorEastAsia"/>
          <w:sz w:val="44"/>
          <w:szCs w:val="44"/>
          <w:lang w:val="zh-CN"/>
        </w:rPr>
      </w:pPr>
    </w:p>
    <w:p>
      <w:pPr>
        <w:jc w:val="center"/>
        <w:rPr>
          <w:rFonts w:asciiTheme="minorEastAsia" w:hAnsiTheme="minorEastAsia" w:eastAsiaTheme="minorEastAsia"/>
          <w:sz w:val="48"/>
          <w:szCs w:val="48"/>
        </w:rPr>
      </w:pPr>
      <w:r>
        <w:rPr>
          <w:rFonts w:hint="eastAsia" w:asciiTheme="minorEastAsia" w:hAnsiTheme="minorEastAsia" w:eastAsiaTheme="minorEastAsia"/>
          <w:sz w:val="48"/>
          <w:szCs w:val="48"/>
        </w:rPr>
        <w:t>江西建锐工程建设有限公司202</w:t>
      </w:r>
      <w:r>
        <w:rPr>
          <w:rFonts w:hint="eastAsia" w:asciiTheme="minorEastAsia" w:hAnsiTheme="minorEastAsia" w:eastAsiaTheme="minorEastAsia"/>
          <w:sz w:val="48"/>
          <w:szCs w:val="48"/>
          <w:lang w:val="en-US" w:eastAsia="zh-CN"/>
        </w:rPr>
        <w:t>2</w:t>
      </w:r>
      <w:r>
        <w:rPr>
          <w:rFonts w:hint="eastAsia" w:asciiTheme="minorEastAsia" w:hAnsiTheme="minorEastAsia" w:eastAsiaTheme="minorEastAsia"/>
          <w:sz w:val="48"/>
          <w:szCs w:val="48"/>
        </w:rPr>
        <w:t>年度建筑劳务专业分包合作供应商入库项目</w:t>
      </w: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sz w:val="52"/>
          <w:szCs w:val="52"/>
        </w:rPr>
      </w:pPr>
    </w:p>
    <w:p>
      <w:pPr>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邀  请  文  件</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36"/>
          <w:szCs w:val="36"/>
        </w:rPr>
      </w:pPr>
    </w:p>
    <w:p>
      <w:pPr>
        <w:adjustRightInd/>
        <w:snapToGrid/>
        <w:spacing w:line="220" w:lineRule="atLeast"/>
        <w:ind w:firstLine="1080" w:firstLineChars="300"/>
        <w:rPr>
          <w:rFonts w:asciiTheme="minorEastAsia" w:hAnsiTheme="minorEastAsia" w:eastAsiaTheme="minorEastAsia"/>
          <w:sz w:val="36"/>
          <w:szCs w:val="36"/>
          <w:lang w:val="zh-CN"/>
        </w:rPr>
      </w:pPr>
      <w:r>
        <w:rPr>
          <w:rFonts w:hint="eastAsia" w:asciiTheme="minorEastAsia" w:hAnsiTheme="minorEastAsia" w:eastAsiaTheme="minorEastAsia"/>
          <w:sz w:val="36"/>
          <w:szCs w:val="36"/>
        </w:rPr>
        <w:t>邀 请 人：</w:t>
      </w:r>
      <w:r>
        <w:rPr>
          <w:rFonts w:hint="eastAsia" w:asciiTheme="minorEastAsia" w:hAnsiTheme="minorEastAsia" w:eastAsiaTheme="minorEastAsia"/>
          <w:sz w:val="36"/>
          <w:szCs w:val="36"/>
          <w:lang w:val="zh-CN"/>
        </w:rPr>
        <w:t>江西建锐工程建设有限公司</w:t>
      </w:r>
    </w:p>
    <w:p>
      <w:pPr>
        <w:adjustRightInd/>
        <w:snapToGrid/>
        <w:spacing w:line="220" w:lineRule="atLeast"/>
        <w:ind w:firstLine="1080" w:firstLineChars="300"/>
        <w:rPr>
          <w:rFonts w:asciiTheme="minorEastAsia" w:hAnsiTheme="minorEastAsia" w:eastAsiaTheme="minorEastAsia"/>
          <w:sz w:val="36"/>
          <w:szCs w:val="36"/>
        </w:rPr>
      </w:pPr>
      <w:r>
        <w:rPr>
          <w:rFonts w:hint="eastAsia" w:asciiTheme="minorEastAsia" w:hAnsiTheme="minorEastAsia" w:eastAsiaTheme="minorEastAsia"/>
          <w:sz w:val="36"/>
          <w:szCs w:val="36"/>
          <w:lang w:val="zh-CN"/>
        </w:rPr>
        <w:t>代理机构：</w:t>
      </w:r>
      <w:r>
        <w:rPr>
          <w:rFonts w:hint="eastAsia" w:asciiTheme="minorEastAsia" w:hAnsiTheme="minorEastAsia" w:eastAsiaTheme="minorEastAsia"/>
          <w:sz w:val="36"/>
          <w:szCs w:val="36"/>
          <w:lang w:eastAsia="zh-CN"/>
        </w:rPr>
        <w:t>锐驰项目管理</w:t>
      </w:r>
      <w:r>
        <w:rPr>
          <w:rFonts w:hint="eastAsia" w:asciiTheme="minorEastAsia" w:hAnsiTheme="minorEastAsia" w:eastAsiaTheme="minorEastAsia"/>
          <w:sz w:val="36"/>
          <w:szCs w:val="36"/>
        </w:rPr>
        <w:t>有限公司</w:t>
      </w:r>
    </w:p>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p>
    <w:p>
      <w:pPr>
        <w:widowControl w:val="0"/>
        <w:adjustRightInd/>
        <w:snapToGrid/>
        <w:spacing w:after="0" w:line="360" w:lineRule="auto"/>
        <w:jc w:val="center"/>
        <w:rPr>
          <w:rFonts w:ascii="宋体" w:hAnsi="宋体" w:eastAsia="宋体" w:cs="Times New Roman"/>
          <w:kern w:val="2"/>
          <w:sz w:val="36"/>
          <w:szCs w:val="36"/>
        </w:rPr>
      </w:pPr>
      <w:r>
        <w:rPr>
          <w:rFonts w:hint="eastAsia" w:ascii="宋体" w:hAnsi="宋体" w:eastAsia="宋体" w:cs="Times New Roman"/>
          <w:kern w:val="2"/>
          <w:sz w:val="36"/>
          <w:szCs w:val="36"/>
        </w:rPr>
        <w:t>二零二</w:t>
      </w:r>
      <w:r>
        <w:rPr>
          <w:rFonts w:hint="eastAsia" w:ascii="宋体" w:hAnsi="宋体" w:eastAsia="宋体" w:cs="Times New Roman"/>
          <w:kern w:val="2"/>
          <w:sz w:val="36"/>
          <w:szCs w:val="36"/>
          <w:lang w:eastAsia="zh-CN"/>
        </w:rPr>
        <w:t>二</w:t>
      </w:r>
      <w:r>
        <w:rPr>
          <w:rFonts w:hint="eastAsia" w:ascii="宋体" w:hAnsi="宋体" w:eastAsia="宋体" w:cs="Times New Roman"/>
          <w:kern w:val="2"/>
          <w:sz w:val="36"/>
          <w:szCs w:val="36"/>
        </w:rPr>
        <w:t>年</w:t>
      </w:r>
      <w:r>
        <w:rPr>
          <w:rFonts w:hint="eastAsia" w:ascii="宋体" w:hAnsi="宋体" w:eastAsia="宋体" w:cs="Times New Roman"/>
          <w:kern w:val="2"/>
          <w:sz w:val="36"/>
          <w:szCs w:val="36"/>
          <w:lang w:eastAsia="zh-CN"/>
        </w:rPr>
        <w:t>三</w:t>
      </w:r>
      <w:r>
        <w:rPr>
          <w:rFonts w:hint="eastAsia" w:ascii="宋体" w:hAnsi="宋体" w:eastAsia="宋体" w:cs="Times New Roman"/>
          <w:kern w:val="2"/>
          <w:sz w:val="36"/>
          <w:szCs w:val="36"/>
        </w:rPr>
        <w:t>月</w:t>
      </w:r>
    </w:p>
    <w:p>
      <w:pPr>
        <w:adjustRightInd/>
        <w:snapToGrid/>
        <w:spacing w:line="220" w:lineRule="atLeast"/>
        <w:rPr>
          <w:rFonts w:ascii="宋体" w:hAnsi="宋体" w:eastAsia="宋体" w:cs="Times New Roman"/>
          <w:kern w:val="2"/>
          <w:sz w:val="36"/>
          <w:szCs w:val="36"/>
        </w:rPr>
      </w:pPr>
      <w:r>
        <w:rPr>
          <w:rFonts w:ascii="宋体" w:hAnsi="宋体" w:eastAsia="宋体" w:cs="Times New Roman"/>
          <w:kern w:val="2"/>
          <w:sz w:val="36"/>
          <w:szCs w:val="36"/>
        </w:rPr>
        <w:br w:type="page"/>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bCs/>
          <w:sz w:val="36"/>
          <w:szCs w:val="36"/>
        </w:rPr>
      </w:pPr>
      <w:r>
        <w:rPr>
          <w:rFonts w:hint="eastAsia" w:asciiTheme="minorEastAsia" w:hAnsiTheme="minorEastAsia" w:eastAsiaTheme="minorEastAsia"/>
          <w:b/>
          <w:sz w:val="36"/>
          <w:szCs w:val="36"/>
          <w:lang w:val="zh-CN"/>
        </w:rPr>
        <w:t>第一章 邀请公告</w:t>
      </w:r>
    </w:p>
    <w:p>
      <w:pPr>
        <w:adjustRightInd/>
        <w:snapToGrid/>
        <w:spacing w:line="276" w:lineRule="auto"/>
        <w:ind w:firstLine="700" w:firstLineChars="250"/>
        <w:rPr>
          <w:rFonts w:asciiTheme="minorEastAsia" w:hAnsiTheme="minorEastAsia" w:eastAsiaTheme="minorEastAsia"/>
          <w:bCs/>
          <w:sz w:val="28"/>
          <w:szCs w:val="28"/>
        </w:rPr>
      </w:pPr>
      <w:r>
        <w:rPr>
          <w:rFonts w:hint="eastAsia" w:asciiTheme="minorEastAsia" w:hAnsiTheme="minorEastAsia" w:eastAsiaTheme="minorEastAsia"/>
          <w:bCs/>
          <w:sz w:val="28"/>
          <w:szCs w:val="28"/>
        </w:rPr>
        <w:t>锐驰项目管理有限公司受</w:t>
      </w:r>
      <w:r>
        <w:rPr>
          <w:rFonts w:hint="eastAsia" w:asciiTheme="minorEastAsia" w:hAnsiTheme="minorEastAsia" w:eastAsiaTheme="minorEastAsia"/>
          <w:sz w:val="28"/>
          <w:szCs w:val="28"/>
          <w:lang w:val="zh-CN"/>
        </w:rPr>
        <w:t>江西建锐工程建设有限公司</w:t>
      </w:r>
      <w:r>
        <w:rPr>
          <w:rFonts w:hint="eastAsia" w:asciiTheme="minorEastAsia" w:hAnsiTheme="minorEastAsia" w:eastAsiaTheme="minorEastAsia"/>
          <w:bCs/>
          <w:sz w:val="28"/>
          <w:szCs w:val="28"/>
        </w:rPr>
        <w:t>委托，邀请符合资格条件的建筑劳务公司参与</w:t>
      </w:r>
      <w:r>
        <w:rPr>
          <w:rFonts w:hint="eastAsia" w:asciiTheme="minorEastAsia" w:hAnsiTheme="minorEastAsia" w:eastAsiaTheme="minorEastAsia"/>
          <w:sz w:val="28"/>
          <w:szCs w:val="28"/>
          <w:lang w:val="zh-CN"/>
        </w:rPr>
        <w:t>江西建锐工程建设有限公司202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val="zh-CN"/>
        </w:rPr>
        <w:t>年度</w:t>
      </w:r>
      <w:r>
        <w:rPr>
          <w:rFonts w:hint="eastAsia" w:asciiTheme="minorEastAsia" w:hAnsiTheme="minorEastAsia" w:eastAsiaTheme="minorEastAsia"/>
          <w:sz w:val="28"/>
          <w:szCs w:val="28"/>
        </w:rPr>
        <w:t>建筑劳务专业分包合作供应商</w:t>
      </w:r>
      <w:r>
        <w:rPr>
          <w:rFonts w:hint="eastAsia" w:asciiTheme="minorEastAsia" w:hAnsiTheme="minorEastAsia" w:eastAsiaTheme="minorEastAsia"/>
          <w:bCs/>
          <w:sz w:val="28"/>
          <w:szCs w:val="28"/>
        </w:rPr>
        <w:t>入库</w:t>
      </w:r>
      <w:r>
        <w:rPr>
          <w:rFonts w:hint="eastAsia" w:asciiTheme="minorEastAsia" w:hAnsiTheme="minorEastAsia" w:eastAsiaTheme="minorEastAsia"/>
          <w:sz w:val="28"/>
          <w:szCs w:val="28"/>
          <w:lang w:val="zh-CN"/>
        </w:rPr>
        <w:t>项目活动</w:t>
      </w:r>
      <w:r>
        <w:rPr>
          <w:rFonts w:hint="eastAsia" w:asciiTheme="minorEastAsia" w:hAnsiTheme="minorEastAsia" w:eastAsiaTheme="minorEastAsia"/>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一、项目内容</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江西建锐工程建设有限公司组建202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val="zh-CN"/>
        </w:rPr>
        <w:t>年度建筑劳务专业分包合作供应商名单库。（专业分包包含以下</w:t>
      </w:r>
      <w:r>
        <w:rPr>
          <w:rFonts w:hint="eastAsia" w:asciiTheme="minorEastAsia" w:hAnsiTheme="minorEastAsia" w:eastAsiaTheme="minorEastAsia"/>
          <w:sz w:val="28"/>
          <w:szCs w:val="28"/>
        </w:rPr>
        <w:t>9个类别：</w:t>
      </w:r>
      <w:r>
        <w:rPr>
          <w:rFonts w:hint="eastAsia" w:asciiTheme="minorEastAsia" w:hAnsiTheme="minorEastAsia" w:eastAsiaTheme="minorEastAsia"/>
          <w:sz w:val="28"/>
          <w:szCs w:val="28"/>
          <w:lang w:val="zh-CN"/>
        </w:rPr>
        <w:t>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r>
        <w:rPr>
          <w:rFonts w:hint="eastAsia" w:asciiTheme="minorEastAsia" w:hAnsiTheme="minorEastAsia" w:eastAsiaTheme="minorEastAsia"/>
          <w:sz w:val="28"/>
          <w:szCs w:val="28"/>
          <w:lang w:val="zh-CN"/>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二、合格申请资格条件</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（1）具有独立承担民事责任的能力。</w:t>
      </w:r>
      <w:r>
        <w:rPr>
          <w:rFonts w:hint="eastAsia" w:asciiTheme="minorEastAsia" w:hAnsiTheme="minorEastAsia" w:eastAsiaTheme="minorEastAsia"/>
          <w:b/>
          <w:bCs/>
          <w:sz w:val="28"/>
          <w:szCs w:val="28"/>
        </w:rPr>
        <w:t>证明材料：</w:t>
      </w:r>
      <w:r>
        <w:rPr>
          <w:rFonts w:asciiTheme="minorEastAsia" w:hAnsiTheme="minorEastAsia" w:eastAsiaTheme="minorEastAsia"/>
          <w:bCs/>
          <w:sz w:val="28"/>
          <w:szCs w:val="28"/>
        </w:rPr>
        <w:t>如投标人是企业的（包括合伙企业）应提供有效的“企业法人营业执照”或“营业执照”；投标人是个体工商户的应提供有效的“个体工商户营业执照”、组织机构代码证证明文件（实行“统一社会信用代码”的不需单独提供组织机构代码证）；如投标人是自然人的，应提供有效的自然人的身份证明(中国公民)。</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（2）有已缴纳税收和社会保障资金的良好记录。</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（3）具有良好的商业信誉和健全的财务会计制度。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（4）建筑劳务分包资质证书。</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提供有效期内的《建筑业劳务分包资质证书》复印件。（申请入库土建、安装工程、市政类别提供）</w:t>
      </w:r>
    </w:p>
    <w:p>
      <w:pPr>
        <w:adjustRightInd/>
        <w:snapToGrid/>
        <w:spacing w:after="0" w:line="360" w:lineRule="auto"/>
        <w:ind w:firstLine="42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z w:val="28"/>
          <w:szCs w:val="28"/>
        </w:rPr>
        <w:t>（5）具有有效的安全生产许可证。</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提供有效期内的</w:t>
      </w:r>
      <w:r>
        <w:rPr>
          <w:rFonts w:hint="eastAsia" w:asciiTheme="minorEastAsia" w:hAnsiTheme="minorEastAsia" w:eastAsiaTheme="minorEastAsia"/>
          <w:bCs/>
          <w:spacing w:val="-23"/>
          <w:sz w:val="28"/>
          <w:szCs w:val="28"/>
        </w:rPr>
        <w:t>《安全生产许可证》复印件。（申请入库土建、安装工程、市政类别提供）</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（6）有固定的不小于100m</w:t>
      </w:r>
      <w:r>
        <w:rPr>
          <w:rFonts w:hint="eastAsia" w:asciiTheme="minorEastAsia" w:hAnsiTheme="minorEastAsia" w:eastAsiaTheme="minorEastAsia"/>
          <w:bCs/>
          <w:sz w:val="28"/>
          <w:szCs w:val="28"/>
          <w:vertAlign w:val="superscript"/>
        </w:rPr>
        <w:t>2</w:t>
      </w:r>
      <w:r>
        <w:rPr>
          <w:rFonts w:hint="eastAsia" w:asciiTheme="minorEastAsia" w:hAnsiTheme="minorEastAsia" w:eastAsiaTheme="minorEastAsia"/>
          <w:bCs/>
          <w:sz w:val="28"/>
          <w:szCs w:val="28"/>
        </w:rPr>
        <w:t>营业场所。</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提供营业场所购买合同或租赁合同复印件，合同须体现关键页：包含地点、房屋面积、租赁时间（如有）。</w:t>
      </w:r>
    </w:p>
    <w:p>
      <w:pPr>
        <w:adjustRightInd/>
        <w:snapToGrid/>
        <w:spacing w:after="0" w:line="360" w:lineRule="auto"/>
        <w:ind w:firstLine="360" w:firstLineChars="150"/>
        <w:rPr>
          <w:rFonts w:asciiTheme="minorEastAsia" w:hAnsiTheme="minorEastAsia" w:eastAsiaTheme="minorEastAsia"/>
          <w:bCs/>
          <w:spacing w:val="-20"/>
          <w:sz w:val="28"/>
          <w:szCs w:val="28"/>
        </w:rPr>
      </w:pPr>
      <w:r>
        <w:rPr>
          <w:rFonts w:hint="eastAsia" w:asciiTheme="minorEastAsia" w:hAnsiTheme="minorEastAsia" w:eastAsiaTheme="minorEastAsia"/>
          <w:bCs/>
          <w:spacing w:val="-20"/>
          <w:sz w:val="28"/>
          <w:szCs w:val="28"/>
        </w:rPr>
        <w:t>（7）未被相关部门纳入拖欠工人工资黑名单。</w:t>
      </w:r>
      <w:r>
        <w:rPr>
          <w:rFonts w:hint="eastAsia" w:asciiTheme="minorEastAsia" w:hAnsiTheme="minorEastAsia" w:eastAsiaTheme="minorEastAsia"/>
          <w:b/>
          <w:bCs/>
          <w:spacing w:val="-20"/>
          <w:sz w:val="28"/>
          <w:szCs w:val="28"/>
        </w:rPr>
        <w:t>证明材料：</w:t>
      </w:r>
      <w:r>
        <w:rPr>
          <w:rFonts w:hint="eastAsia" w:asciiTheme="minorEastAsia" w:hAnsiTheme="minorEastAsia" w:eastAsiaTheme="minorEastAsia"/>
          <w:bCs/>
          <w:spacing w:val="-20"/>
          <w:sz w:val="28"/>
          <w:szCs w:val="28"/>
        </w:rPr>
        <w:t>自行提供承诺函。</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（8）有专业的施工机械设备。</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提供设备清单。</w:t>
      </w:r>
    </w:p>
    <w:p>
      <w:pPr>
        <w:adjustRightInd/>
        <w:snapToGrid/>
        <w:spacing w:after="0"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（9）有配套的周转材料。</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提供周转材料清单。</w:t>
      </w:r>
    </w:p>
    <w:p>
      <w:pPr>
        <w:adjustRightInd/>
        <w:snapToGrid/>
        <w:spacing w:after="0"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bCs/>
          <w:sz w:val="28"/>
          <w:szCs w:val="28"/>
        </w:rPr>
        <w:t>（10）近三年参与萍乡市范围内至少两个已竣工验收合格建设项目。（申请入库土建、安装工程、市政、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类别提供）</w:t>
      </w:r>
      <w:r>
        <w:rPr>
          <w:rFonts w:hint="eastAsia" w:asciiTheme="minorEastAsia" w:hAnsiTheme="minorEastAsia" w:eastAsiaTheme="minorEastAsia"/>
          <w:b/>
          <w:bCs/>
          <w:sz w:val="28"/>
          <w:szCs w:val="28"/>
        </w:rPr>
        <w:t>证明材料：</w:t>
      </w:r>
      <w:r>
        <w:rPr>
          <w:rFonts w:hint="eastAsia" w:asciiTheme="minorEastAsia" w:hAnsiTheme="minorEastAsia" w:eastAsiaTheme="minorEastAsia"/>
          <w:bCs/>
          <w:sz w:val="28"/>
          <w:szCs w:val="28"/>
        </w:rPr>
        <w:t>提供合同和竣工验收报告复印件。</w:t>
      </w:r>
    </w:p>
    <w:p>
      <w:pPr>
        <w:adjustRightInd/>
        <w:snapToGrid/>
        <w:spacing w:after="0" w:line="276" w:lineRule="auto"/>
        <w:rPr>
          <w:rFonts w:asciiTheme="minorEastAsia" w:hAnsiTheme="minorEastAsia" w:eastAsiaTheme="minorEastAsia"/>
          <w:bCs/>
          <w:sz w:val="28"/>
          <w:szCs w:val="28"/>
        </w:rPr>
      </w:pPr>
      <w:r>
        <w:rPr>
          <w:rFonts w:hint="eastAsia" w:asciiTheme="minorEastAsia" w:hAnsiTheme="minorEastAsia" w:eastAsiaTheme="minorEastAsia"/>
          <w:b/>
          <w:sz w:val="28"/>
          <w:szCs w:val="28"/>
        </w:rPr>
        <w:t>三、</w:t>
      </w:r>
      <w:r>
        <w:rPr>
          <w:rFonts w:hint="eastAsia" w:asciiTheme="minorEastAsia" w:hAnsiTheme="minorEastAsia" w:eastAsiaTheme="minorEastAsia"/>
          <w:b/>
          <w:bCs/>
          <w:sz w:val="28"/>
          <w:szCs w:val="28"/>
        </w:rPr>
        <w:t>获取邀请文件的方式：</w:t>
      </w:r>
      <w:r>
        <w:rPr>
          <w:rFonts w:hint="eastAsia" w:asciiTheme="minorEastAsia" w:hAnsiTheme="minorEastAsia" w:eastAsiaTheme="minorEastAsia"/>
          <w:bCs/>
          <w:sz w:val="28"/>
          <w:szCs w:val="28"/>
        </w:rPr>
        <w:t>有意向的申请人可于202</w:t>
      </w: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rPr>
        <w:t>年</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月</w:t>
      </w:r>
      <w:r>
        <w:rPr>
          <w:rFonts w:hint="eastAsia" w:asciiTheme="minorEastAsia" w:hAnsiTheme="minorEastAsia" w:eastAsiaTheme="minorEastAsia"/>
          <w:bCs/>
          <w:sz w:val="28"/>
          <w:szCs w:val="28"/>
          <w:lang w:val="en-US" w:eastAsia="zh-CN"/>
        </w:rPr>
        <w:t>16</w:t>
      </w:r>
      <w:r>
        <w:rPr>
          <w:rFonts w:hint="eastAsia" w:asciiTheme="minorEastAsia" w:hAnsiTheme="minorEastAsia" w:eastAsiaTheme="minorEastAsia"/>
          <w:bCs/>
          <w:sz w:val="28"/>
          <w:szCs w:val="28"/>
        </w:rPr>
        <w:t>日前登录江西建锐工程建设有限公司网站 (www.jxjrgs.cn)下载</w:t>
      </w:r>
      <w:r>
        <w:rPr>
          <w:rFonts w:hint="eastAsia" w:ascii="宋体" w:hAnsi="宋体" w:eastAsia="宋体" w:cs="宋体"/>
          <w:i w:val="0"/>
          <w:iCs w:val="0"/>
          <w:caps w:val="0"/>
          <w:color w:val="383838"/>
          <w:spacing w:val="0"/>
          <w:sz w:val="28"/>
          <w:szCs w:val="28"/>
          <w:shd w:val="clear" w:fill="FFFFFF"/>
          <w:vertAlign w:val="baseline"/>
          <w:lang w:eastAsia="zh-CN"/>
        </w:rPr>
        <w:t>或者来公司直接领取</w:t>
      </w:r>
      <w:r>
        <w:rPr>
          <w:rFonts w:hint="eastAsia" w:asciiTheme="minorEastAsia" w:hAnsiTheme="minorEastAsia" w:eastAsiaTheme="minorEastAsia"/>
          <w:bCs/>
          <w:sz w:val="28"/>
          <w:szCs w:val="28"/>
        </w:rPr>
        <w:t>邀请文件。</w:t>
      </w:r>
    </w:p>
    <w:p>
      <w:pPr>
        <w:adjustRightInd/>
        <w:snapToGrid/>
        <w:spacing w:line="276" w:lineRule="auto"/>
        <w:rPr>
          <w:rFonts w:asciiTheme="minorEastAsia" w:hAnsiTheme="minorEastAsia" w:eastAsiaTheme="minorEastAsia"/>
          <w:b/>
          <w:sz w:val="28"/>
          <w:szCs w:val="28"/>
        </w:rPr>
      </w:pPr>
      <w:r>
        <w:rPr>
          <w:rFonts w:hint="eastAsia" w:asciiTheme="minorEastAsia" w:hAnsiTheme="minorEastAsia" w:eastAsiaTheme="minorEastAsia"/>
          <w:b/>
          <w:bCs/>
          <w:sz w:val="28"/>
          <w:szCs w:val="28"/>
        </w:rPr>
        <w:t>四、申请</w:t>
      </w:r>
      <w:r>
        <w:rPr>
          <w:rFonts w:hint="eastAsia" w:asciiTheme="minorEastAsia" w:hAnsiTheme="minorEastAsia" w:eastAsiaTheme="minorEastAsia"/>
          <w:b/>
          <w:sz w:val="28"/>
          <w:szCs w:val="28"/>
        </w:rPr>
        <w:t>响应文件递交截止时间和递交时间</w:t>
      </w:r>
      <w:bookmarkStart w:id="0" w:name="_GoBack"/>
      <w:bookmarkEnd w:id="0"/>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申请响应文件递交截止时间为202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16</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分，请于截止时间前周一至周五“9点-17点30分”递交申请响应文件。</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五、申请响应文件递交地点</w:t>
      </w:r>
    </w:p>
    <w:p>
      <w:pPr>
        <w:adjustRightInd/>
        <w:snapToGrid/>
        <w:spacing w:line="276"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锐驰项目管理有限公司</w:t>
      </w:r>
    </w:p>
    <w:p>
      <w:pPr>
        <w:adjustRightInd/>
        <w:snapToGrid/>
        <w:spacing w:line="276" w:lineRule="auto"/>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六、公告发布媒体：</w:t>
      </w:r>
      <w:r>
        <w:rPr>
          <w:rFonts w:hint="eastAsia" w:asciiTheme="minorEastAsia" w:hAnsiTheme="minorEastAsia" w:eastAsiaTheme="minorEastAsia"/>
          <w:bCs/>
          <w:sz w:val="28"/>
          <w:szCs w:val="28"/>
        </w:rPr>
        <w:t>江西建锐工程建设有限公司网(www.jxjrgs.cn)</w:t>
      </w:r>
      <w:r>
        <w:rPr>
          <w:rFonts w:hint="eastAsia" w:asciiTheme="minorEastAsia" w:hAnsiTheme="minorEastAsia" w:eastAsiaTheme="minorEastAsia"/>
          <w:b/>
          <w:bCs/>
          <w:sz w:val="28"/>
          <w:szCs w:val="28"/>
        </w:rPr>
        <w:t>。</w:t>
      </w:r>
    </w:p>
    <w:p>
      <w:pPr>
        <w:adjustRightInd/>
        <w:snapToGrid/>
        <w:spacing w:line="276"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七、联系方式</w:t>
      </w:r>
    </w:p>
    <w:p>
      <w:pPr>
        <w:adjustRightInd/>
        <w:snapToGrid/>
        <w:spacing w:line="276"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rPr>
        <w:t>（1）邀请人：</w:t>
      </w:r>
      <w:r>
        <w:rPr>
          <w:rFonts w:hint="eastAsia" w:asciiTheme="minorEastAsia" w:hAnsiTheme="minorEastAsia" w:eastAsiaTheme="minorEastAsia"/>
          <w:sz w:val="28"/>
          <w:szCs w:val="28"/>
          <w:lang w:val="zh-CN"/>
        </w:rPr>
        <w:t>江西建锐工程建设有限公司</w:t>
      </w:r>
    </w:p>
    <w:p>
      <w:pPr>
        <w:adjustRightInd/>
        <w:snapToGrid/>
        <w:spacing w:line="276"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联系人：彭先生           电话：</w:t>
      </w:r>
      <w:r>
        <w:rPr>
          <w:rFonts w:hint="eastAsia" w:asciiTheme="minorEastAsia" w:hAnsiTheme="minorEastAsia" w:eastAsiaTheme="minorEastAsia"/>
          <w:sz w:val="28"/>
          <w:szCs w:val="28"/>
        </w:rPr>
        <w:t>13507996059</w:t>
      </w:r>
    </w:p>
    <w:p>
      <w:pPr>
        <w:adjustRightInd/>
        <w:snapToGrid/>
        <w:spacing w:line="276" w:lineRule="auto"/>
        <w:ind w:firstLine="560" w:firstLineChars="200"/>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地址：萍乡市湘东区峡山口街辉煌大厦12楼</w:t>
      </w:r>
    </w:p>
    <w:p>
      <w:pPr>
        <w:adjustRightInd/>
        <w:snapToGrid/>
        <w:spacing w:line="276"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（2）代理机构：</w:t>
      </w:r>
      <w:r>
        <w:rPr>
          <w:rFonts w:hint="eastAsia" w:asciiTheme="minorEastAsia" w:hAnsiTheme="minorEastAsia" w:eastAsiaTheme="minorEastAsia"/>
          <w:sz w:val="28"/>
          <w:szCs w:val="28"/>
        </w:rPr>
        <w:t>锐驰项目管理有限公司</w:t>
      </w:r>
    </w:p>
    <w:p>
      <w:pPr>
        <w:adjustRightInd/>
        <w:snapToGrid/>
        <w:spacing w:line="276" w:lineRule="auto"/>
        <w:ind w:firstLine="560" w:firstLine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rPr>
        <w:t>联系人：</w:t>
      </w:r>
      <w:r>
        <w:rPr>
          <w:rFonts w:hint="eastAsia" w:asciiTheme="minorEastAsia" w:hAnsiTheme="minorEastAsia" w:eastAsiaTheme="minorEastAsia"/>
          <w:bCs/>
          <w:sz w:val="28"/>
          <w:szCs w:val="28"/>
          <w:lang w:eastAsia="zh-CN"/>
        </w:rPr>
        <w:t>钟女士</w:t>
      </w:r>
      <w:r>
        <w:rPr>
          <w:rFonts w:hint="eastAsia" w:asciiTheme="minorEastAsia" w:hAnsiTheme="minorEastAsia" w:eastAsiaTheme="minorEastAsia"/>
          <w:bCs/>
          <w:sz w:val="28"/>
          <w:szCs w:val="28"/>
        </w:rPr>
        <w:t xml:space="preserve">           电话：</w:t>
      </w:r>
      <w:r>
        <w:rPr>
          <w:rFonts w:hint="eastAsia" w:asciiTheme="minorEastAsia" w:hAnsiTheme="minorEastAsia" w:eastAsiaTheme="minorEastAsia"/>
          <w:bCs/>
          <w:sz w:val="28"/>
          <w:szCs w:val="28"/>
          <w:lang w:val="en-US" w:eastAsia="zh-CN"/>
        </w:rPr>
        <w:t>13677997729</w:t>
      </w:r>
    </w:p>
    <w:p>
      <w:pPr>
        <w:adjustRightInd/>
        <w:snapToGrid/>
        <w:spacing w:line="276" w:lineRule="auto"/>
        <w:ind w:firstLine="560" w:firstLineChars="200"/>
        <w:rPr>
          <w:rFonts w:ascii="仿宋" w:hAnsi="仿宋" w:eastAsia="仿宋"/>
          <w:bCs/>
          <w:sz w:val="28"/>
          <w:szCs w:val="28"/>
        </w:rPr>
      </w:pPr>
      <w:r>
        <w:rPr>
          <w:rFonts w:hint="eastAsia" w:asciiTheme="minorEastAsia" w:hAnsiTheme="minorEastAsia" w:eastAsiaTheme="minorEastAsia"/>
          <w:bCs/>
          <w:sz w:val="28"/>
          <w:szCs w:val="28"/>
        </w:rPr>
        <w:t>地址：</w:t>
      </w:r>
      <w:r>
        <w:rPr>
          <w:rFonts w:hint="eastAsia" w:asciiTheme="minorEastAsia" w:hAnsiTheme="minorEastAsia" w:eastAsiaTheme="minorEastAsia"/>
          <w:bCs/>
          <w:sz w:val="28"/>
          <w:szCs w:val="28"/>
          <w:lang w:eastAsia="zh-CN"/>
        </w:rPr>
        <w:t>安源区苏州东街</w:t>
      </w:r>
      <w:r>
        <w:rPr>
          <w:rFonts w:hint="eastAsia" w:asciiTheme="minorEastAsia" w:hAnsiTheme="minorEastAsia" w:eastAsiaTheme="minorEastAsia"/>
          <w:bCs/>
          <w:sz w:val="28"/>
          <w:szCs w:val="28"/>
          <w:lang w:val="en-US" w:eastAsia="zh-CN"/>
        </w:rPr>
        <w:t>118号企创电商大厦416室</w:t>
      </w:r>
      <w:r>
        <w:rPr>
          <w:rFonts w:ascii="仿宋" w:hAnsi="仿宋" w:eastAsia="仿宋"/>
          <w:bCs/>
          <w:sz w:val="28"/>
          <w:szCs w:val="28"/>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第二章、申请人须知</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1</w:t>
      </w:r>
      <w:r>
        <w:rPr>
          <w:rFonts w:hint="eastAsia" w:asciiTheme="minorEastAsia" w:hAnsiTheme="minorEastAsia" w:eastAsiaTheme="minorEastAsia"/>
          <w:b/>
          <w:bCs/>
          <w:sz w:val="30"/>
          <w:szCs w:val="30"/>
          <w:lang w:val="zh-CN"/>
        </w:rPr>
        <w:t>、定义</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bCs/>
          <w:sz w:val="28"/>
          <w:szCs w:val="28"/>
          <w:lang w:val="zh-CN"/>
        </w:rPr>
        <w:t>1.1 “邀请人”指</w:t>
      </w:r>
      <w:r>
        <w:rPr>
          <w:rFonts w:hint="eastAsia" w:asciiTheme="minorEastAsia" w:hAnsiTheme="minorEastAsia" w:eastAsiaTheme="minorEastAsia"/>
          <w:sz w:val="28"/>
          <w:szCs w:val="28"/>
          <w:lang w:val="zh-CN"/>
        </w:rPr>
        <w:t>江西建锐工程建设有限公司；</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1.2“代理机构”指</w:t>
      </w:r>
      <w:r>
        <w:rPr>
          <w:rFonts w:hint="eastAsia" w:asciiTheme="minorEastAsia" w:hAnsiTheme="minorEastAsia" w:eastAsiaTheme="minorEastAsia"/>
          <w:sz w:val="28"/>
          <w:szCs w:val="28"/>
        </w:rPr>
        <w:t>锐驰项目管理有限公司</w:t>
      </w:r>
      <w:r>
        <w:rPr>
          <w:rFonts w:hint="eastAsia" w:asciiTheme="minorEastAsia" w:hAnsiTheme="minorEastAsia" w:eastAsiaTheme="minorEastAsia"/>
          <w:bCs/>
          <w:sz w:val="28"/>
          <w:szCs w:val="28"/>
        </w:rPr>
        <w:t>；</w:t>
      </w:r>
    </w:p>
    <w:p>
      <w:pPr>
        <w:adjustRightInd/>
        <w:snapToGrid/>
        <w:spacing w:line="360" w:lineRule="auto"/>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lang w:val="zh-CN"/>
        </w:rPr>
        <w:t>1.3“申请人”指符合本活动资格条件的建筑劳务公司。</w:t>
      </w:r>
    </w:p>
    <w:p>
      <w:pPr>
        <w:adjustRightInd/>
        <w:snapToGrid/>
        <w:spacing w:line="220" w:lineRule="atLeast"/>
        <w:rPr>
          <w:rFonts w:asciiTheme="minorEastAsia" w:hAnsiTheme="minorEastAsia" w:eastAsiaTheme="minorEastAsia"/>
          <w:b/>
          <w:bCs/>
          <w:sz w:val="30"/>
          <w:szCs w:val="30"/>
          <w:lang w:val="zh-CN"/>
        </w:rPr>
      </w:pPr>
      <w:r>
        <w:rPr>
          <w:rFonts w:hint="eastAsia" w:asciiTheme="minorEastAsia" w:hAnsiTheme="minorEastAsia" w:eastAsiaTheme="minorEastAsia"/>
          <w:b/>
          <w:bCs/>
          <w:sz w:val="30"/>
          <w:szCs w:val="30"/>
        </w:rPr>
        <w:t>2、申请人资质要求</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详见第一章邀请公告“二、合格申请人资格条件”。</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lang w:val="zh-CN"/>
        </w:rPr>
        <w:t>3、</w:t>
      </w:r>
      <w:r>
        <w:rPr>
          <w:rFonts w:hint="eastAsia" w:asciiTheme="minorEastAsia" w:hAnsiTheme="minorEastAsia" w:eastAsiaTheme="minorEastAsia"/>
          <w:b/>
          <w:sz w:val="30"/>
          <w:szCs w:val="30"/>
        </w:rPr>
        <w:t>签字或盖章要求</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申请响应文件每页都需同时加盖单位公章。申请响应文件应使用不易褪色的材料打印或书写。</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4、活动截止时间</w:t>
      </w:r>
    </w:p>
    <w:p>
      <w:pPr>
        <w:tabs>
          <w:tab w:val="left" w:pos="1440"/>
        </w:tabs>
        <w:spacing w:line="440" w:lineRule="exact"/>
        <w:ind w:firstLine="420"/>
        <w:rPr>
          <w:rFonts w:asciiTheme="minorEastAsia" w:hAnsiTheme="minorEastAsia" w:eastAsiaTheme="minorEastAsia"/>
          <w:sz w:val="28"/>
          <w:szCs w:val="28"/>
        </w:rPr>
      </w:pPr>
      <w:r>
        <w:rPr>
          <w:rFonts w:hint="eastAsia" w:asciiTheme="minorEastAsia" w:hAnsiTheme="minorEastAsia" w:eastAsiaTheme="minorEastAsia"/>
          <w:sz w:val="28"/>
          <w:szCs w:val="28"/>
        </w:rPr>
        <w:t>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16</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17</w:t>
      </w:r>
      <w:r>
        <w:rPr>
          <w:rFonts w:hint="eastAsia" w:asciiTheme="minorEastAsia" w:hAnsiTheme="minorEastAsia" w:eastAsiaTheme="minorEastAsia"/>
          <w:sz w:val="28"/>
          <w:szCs w:val="28"/>
        </w:rPr>
        <w:t>时</w:t>
      </w:r>
      <w:r>
        <w:rPr>
          <w:rFonts w:hint="eastAsia" w:asciiTheme="minorEastAsia" w:hAnsiTheme="minorEastAsia" w:eastAsiaTheme="minorEastAsia"/>
          <w:sz w:val="28"/>
          <w:szCs w:val="28"/>
          <w:lang w:val="en-US" w:eastAsia="zh-CN"/>
        </w:rPr>
        <w:t>30</w:t>
      </w:r>
      <w:r>
        <w:rPr>
          <w:rFonts w:hint="eastAsia" w:asciiTheme="minorEastAsia" w:hAnsiTheme="minorEastAsia" w:eastAsiaTheme="minorEastAsia"/>
          <w:sz w:val="28"/>
          <w:szCs w:val="28"/>
        </w:rPr>
        <w:t>分为截止时间，截止时间之后递交申请响应文件为无效响应文件。</w:t>
      </w:r>
      <w:r>
        <w:rPr>
          <w:rFonts w:hint="eastAsia" w:ascii="宋体" w:hAnsi="宋体" w:eastAsia="宋体" w:cs="宋体"/>
          <w:b/>
          <w:bCs/>
          <w:color w:val="FF0000"/>
          <w:sz w:val="28"/>
          <w:szCs w:val="28"/>
          <w:lang w:val="zh-CN"/>
        </w:rPr>
        <w:t>（</w:t>
      </w:r>
      <w:r>
        <w:rPr>
          <w:rFonts w:hint="eastAsia" w:ascii="宋体" w:hAnsi="宋体" w:eastAsia="宋体" w:cs="宋体"/>
          <w:b/>
          <w:bCs/>
          <w:color w:val="FF0000"/>
          <w:sz w:val="28"/>
          <w:szCs w:val="28"/>
          <w:lang w:val="en-US" w:eastAsia="zh-CN"/>
        </w:rPr>
        <w:t>递交申请响应文件如不是法定代表人，</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否则代理机构将拒收资料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5、申请响应文件的编写</w:t>
      </w:r>
    </w:p>
    <w:p>
      <w:pPr>
        <w:adjustRightInd/>
        <w:snapToGrid/>
        <w:spacing w:line="360" w:lineRule="auto"/>
        <w:ind w:firstLine="450" w:firstLineChars="150"/>
        <w:rPr>
          <w:rFonts w:asciiTheme="minorEastAsia" w:hAnsiTheme="minorEastAsia" w:eastAsiaTheme="minorEastAsia"/>
          <w:sz w:val="28"/>
          <w:szCs w:val="28"/>
        </w:rPr>
      </w:pPr>
      <w:r>
        <w:rPr>
          <w:rFonts w:hint="eastAsia" w:asciiTheme="minorEastAsia" w:hAnsiTheme="minorEastAsia" w:eastAsiaTheme="minorEastAsia"/>
          <w:sz w:val="30"/>
          <w:szCs w:val="30"/>
        </w:rPr>
        <w:t xml:space="preserve">5.1 </w:t>
      </w:r>
      <w:r>
        <w:rPr>
          <w:rFonts w:hint="eastAsia" w:asciiTheme="minorEastAsia" w:hAnsiTheme="minorEastAsia" w:eastAsiaTheme="minorEastAsia"/>
          <w:sz w:val="28"/>
          <w:szCs w:val="28"/>
        </w:rPr>
        <w:t>申请人提交的申请响应文件中的资料均应使用中文。若有英文或其他语言文字的资料，应提供相应的中文翻译资料。对不同文本的申请响应文件解释发生异议的，以中文文本为准。</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5.2申请响应文件应字迹清楚、内容齐全、不得涂改。如有修改，修改处须有申请人公章或法定代表人或其授权的申请人代表签字或盖章。</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5.3 </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应按照</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规定的顺序，</w:t>
      </w:r>
      <w:r>
        <w:rPr>
          <w:rFonts w:hint="eastAsia" w:asciiTheme="minorEastAsia" w:hAnsiTheme="minorEastAsia" w:eastAsiaTheme="minorEastAsia"/>
          <w:sz w:val="28"/>
          <w:szCs w:val="28"/>
        </w:rPr>
        <w:t>用A4纸打印、</w:t>
      </w:r>
      <w:r>
        <w:rPr>
          <w:rFonts w:hint="eastAsia" w:asciiTheme="minorEastAsia" w:hAnsiTheme="minorEastAsia" w:eastAsiaTheme="minorEastAsia"/>
          <w:bCs/>
          <w:sz w:val="28"/>
          <w:szCs w:val="28"/>
        </w:rPr>
        <w:t>装订成册并编制目录，由于编排混乱导致</w:t>
      </w:r>
      <w:r>
        <w:rPr>
          <w:rFonts w:hint="eastAsia" w:asciiTheme="minorEastAsia" w:hAnsiTheme="minorEastAsia" w:eastAsiaTheme="minorEastAsia"/>
          <w:sz w:val="28"/>
          <w:szCs w:val="28"/>
        </w:rPr>
        <w:t>申请响应文件</w:t>
      </w:r>
      <w:r>
        <w:rPr>
          <w:rFonts w:hint="eastAsia" w:asciiTheme="minorEastAsia" w:hAnsiTheme="minorEastAsia" w:eastAsiaTheme="minorEastAsia"/>
          <w:bCs/>
          <w:sz w:val="28"/>
          <w:szCs w:val="28"/>
        </w:rPr>
        <w:t>被误读或查找不到，责任由申请人承担。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5.4 申请人应当对申请响应文件进行装订，对未经装订的申请响应文件可能发生的文件散落或缺损，由此产生的后果由申请人承担。</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5.5 申请人应完整、真实、准确的填写邀请文件中规定的所有内容，对申请响应文件所提供的全部资料的真实性承担法律责任，并无条件接受邀请人对其中任何资料及进行核实的要求。</w:t>
      </w:r>
    </w:p>
    <w:p>
      <w:pPr>
        <w:adjustRightInd/>
        <w:snapToGrid/>
        <w:spacing w:line="36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5.6如果因为申请人申请响应文件填报的内容不详，或没有提供邀请文件中所要求的全部资料及数据，由此造成的后果，其责任由申请承担。</w:t>
      </w:r>
    </w:p>
    <w:p>
      <w:pPr>
        <w:adjustRightInd/>
        <w:snapToGrid/>
        <w:spacing w:line="360" w:lineRule="auto"/>
        <w:ind w:firstLine="420" w:firstLine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5.7申请人</w:t>
      </w:r>
      <w:r>
        <w:rPr>
          <w:rFonts w:hint="eastAsia" w:asciiTheme="minorEastAsia" w:hAnsiTheme="minorEastAsia" w:eastAsiaTheme="minorEastAsia"/>
          <w:sz w:val="28"/>
          <w:szCs w:val="28"/>
        </w:rPr>
        <w:t>响应文件</w:t>
      </w:r>
      <w:r>
        <w:rPr>
          <w:rFonts w:hint="eastAsia" w:asciiTheme="minorEastAsia" w:hAnsiTheme="minorEastAsia" w:eastAsiaTheme="minorEastAsia"/>
          <w:bCs/>
          <w:sz w:val="28"/>
          <w:szCs w:val="28"/>
        </w:rPr>
        <w:t>应加盖申请人印章。</w:t>
      </w:r>
    </w:p>
    <w:p>
      <w:pPr>
        <w:adjustRightInd/>
        <w:snapToGrid/>
        <w:spacing w:line="220" w:lineRule="atLeast"/>
        <w:rPr>
          <w:rFonts w:asciiTheme="minorEastAsia" w:hAnsiTheme="minorEastAsia" w:eastAsiaTheme="minorEastAsia"/>
          <w:b/>
          <w:sz w:val="30"/>
          <w:szCs w:val="30"/>
        </w:rPr>
      </w:pPr>
      <w:r>
        <w:rPr>
          <w:rFonts w:hint="eastAsia" w:asciiTheme="minorEastAsia" w:hAnsiTheme="minorEastAsia" w:eastAsiaTheme="minorEastAsia"/>
          <w:b/>
          <w:sz w:val="30"/>
          <w:szCs w:val="30"/>
        </w:rPr>
        <w:t>6、申请响应文件应包含的内容</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2）建筑劳务入库申请响应函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4）申请入库专业人员详细清单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6）具有良好的商业信誉和健全的财务会计制度证明材料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7）具有履行合同所必须的设备和专业技术能力</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8）</w:t>
      </w:r>
      <w:r>
        <w:rPr>
          <w:rFonts w:hint="eastAsia" w:asciiTheme="minorEastAsia" w:hAnsiTheme="minorEastAsia" w:eastAsiaTheme="minorEastAsia"/>
          <w:bCs/>
          <w:sz w:val="28"/>
          <w:szCs w:val="28"/>
        </w:rPr>
        <w:t>建筑劳务分包资质证书（申请入库土建、安装工程、市政类别提供）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11）未被相关部门纳入拖欠工人工资黑名单承诺函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12）施工机械设备清单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13）周转材料清单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14）业绩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15）法定代表人授权委托书</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7、申请文件的修改和撤回</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在活动截止时间前，可以对所递交的申请响应文件进行补充、修改或者撤回，并书面通知邀请人。补充、修改的内容应当按邀请文件要求签署、盖章，并作为申请响应文件的组成部分。在活动截止时间之后，申请人不得对其申请响应文件做任何修改和补充。</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8、申请费用</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申请人应承担所有准备和参加本次申请活动有关的费用，无论结果如何，邀请人和代理机构在任何情况下均无义务和责任承担这些费用。</w:t>
      </w:r>
    </w:p>
    <w:p>
      <w:pPr>
        <w:adjustRightInd/>
        <w:snapToGrid/>
        <w:spacing w:line="220" w:lineRule="atLeast"/>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9、无效申请的情形</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（1）未按照邀请文件规定要求签署、盖章；</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（2）不具备邀请文件中规定的资格要求；</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（3）截止时间之后递交申请响应文件；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w:t>
      </w:r>
      <w:r>
        <w:rPr>
          <w:rFonts w:hint="eastAsia" w:ascii="宋体" w:hAnsi="宋体" w:eastAsia="宋体" w:cs="Times New Roman"/>
          <w:bCs/>
          <w:sz w:val="28"/>
          <w:szCs w:val="28"/>
        </w:rPr>
        <w:t>电子邮件、电报、电话、传真等非纸质形式的</w:t>
      </w:r>
      <w:r>
        <w:rPr>
          <w:rFonts w:hint="eastAsia" w:asciiTheme="minorEastAsia" w:hAnsiTheme="minorEastAsia" w:eastAsiaTheme="minorEastAsia"/>
          <w:bCs/>
          <w:sz w:val="28"/>
          <w:szCs w:val="28"/>
        </w:rPr>
        <w:t>申请响应文件；</w:t>
      </w:r>
    </w:p>
    <w:p>
      <w:pPr>
        <w:adjustRightInd/>
        <w:snapToGrid/>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（5）不符合法律、法规和邀请文件中规定的其他实质性要求的。</w:t>
      </w:r>
    </w:p>
    <w:p>
      <w:pPr>
        <w:adjustRightInd/>
        <w:snapToGrid/>
        <w:spacing w:after="0" w:line="360" w:lineRule="auto"/>
        <w:ind w:firstLine="560" w:firstLineChars="200"/>
        <w:rPr>
          <w:rFonts w:asciiTheme="minorEastAsia" w:hAnsiTheme="minorEastAsia" w:eastAsiaTheme="minorEastAsia"/>
          <w:bCs/>
          <w:sz w:val="28"/>
          <w:szCs w:val="28"/>
        </w:rPr>
      </w:pPr>
    </w:p>
    <w:p>
      <w:pPr>
        <w:adjustRightInd/>
        <w:snapToGrid/>
        <w:spacing w:after="0" w:line="360" w:lineRule="auto"/>
        <w:ind w:firstLine="560" w:firstLineChars="200"/>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10、申请人的资格审查</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申请人应按照邀请文件要求提交资格文件，邀请人及代理机构将在截止时间后当场对每个递交申请响应文件的申请人的资格进行审查，资格审查不通过的申请为无效申请。具体审查内容详见资格证明文件。</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11、考察</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通过资格审查的公司，邀请人会组织人员进行实地考察。已入围2020年度合作供应商库的供应商原则上不再进行考察。</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12、入围公告</w:t>
      </w:r>
    </w:p>
    <w:p>
      <w:pPr>
        <w:adjustRightInd/>
        <w:snapToGrid/>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邀请人进行实地考察后会根据各申请人的实力、信誉、业绩等综合因素确定各专业类别合作供应商。合作供应商确定后，邀请人将在媒体上发布入围公告。</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13、保密</w:t>
      </w:r>
    </w:p>
    <w:p>
      <w:pPr>
        <w:adjustRightInd/>
        <w:snapToGrid/>
        <w:spacing w:line="360" w:lineRule="auto"/>
        <w:ind w:firstLine="560" w:firstLineChars="200"/>
        <w:rPr>
          <w:rFonts w:asciiTheme="minorEastAsia" w:hAnsiTheme="minorEastAsia" w:eastAsiaTheme="minorEastAsia"/>
          <w:sz w:val="28"/>
          <w:szCs w:val="28"/>
          <w:lang w:val="zh-CN"/>
        </w:rPr>
      </w:pPr>
      <w:r>
        <w:rPr>
          <w:rFonts w:hint="eastAsia" w:ascii="宋体" w:hAnsi="宋体" w:eastAsia="宋体" w:cs="Times New Roman"/>
          <w:sz w:val="28"/>
          <w:szCs w:val="28"/>
          <w:lang w:val="zh-CN"/>
        </w:rPr>
        <w:t>有关</w:t>
      </w:r>
      <w:r>
        <w:rPr>
          <w:rFonts w:hint="eastAsia" w:asciiTheme="minorEastAsia" w:hAnsiTheme="minorEastAsia" w:eastAsiaTheme="minorEastAsia"/>
          <w:sz w:val="28"/>
          <w:szCs w:val="28"/>
          <w:lang w:val="zh-CN"/>
        </w:rPr>
        <w:t>申请响应文件</w:t>
      </w:r>
      <w:r>
        <w:rPr>
          <w:rFonts w:hint="eastAsia" w:ascii="宋体" w:hAnsi="宋体" w:eastAsia="宋体" w:cs="Times New Roman"/>
          <w:sz w:val="28"/>
          <w:szCs w:val="28"/>
          <w:lang w:val="zh-CN"/>
        </w:rPr>
        <w:t>的审查、澄清、评估和比较的一切情况</w:t>
      </w:r>
      <w:r>
        <w:rPr>
          <w:rFonts w:hint="eastAsia" w:asciiTheme="minorEastAsia" w:hAnsiTheme="minorEastAsia" w:eastAsiaTheme="minorEastAsia"/>
          <w:sz w:val="28"/>
          <w:szCs w:val="28"/>
          <w:lang w:val="zh-CN"/>
        </w:rPr>
        <w:t>邀请人和代理机构</w:t>
      </w:r>
      <w:r>
        <w:rPr>
          <w:rFonts w:hint="eastAsia" w:ascii="宋体" w:hAnsi="宋体" w:eastAsia="宋体" w:cs="Times New Roman"/>
          <w:sz w:val="28"/>
          <w:szCs w:val="28"/>
          <w:lang w:val="zh-CN"/>
        </w:rPr>
        <w:t>都不得透露给任何</w:t>
      </w:r>
      <w:r>
        <w:rPr>
          <w:rFonts w:hint="eastAsia" w:asciiTheme="minorEastAsia" w:hAnsiTheme="minorEastAsia" w:eastAsiaTheme="minorEastAsia"/>
          <w:sz w:val="28"/>
          <w:szCs w:val="28"/>
          <w:lang w:val="zh-CN"/>
        </w:rPr>
        <w:t>申请</w:t>
      </w:r>
      <w:r>
        <w:rPr>
          <w:rFonts w:hint="eastAsia" w:ascii="宋体" w:hAnsi="宋体" w:eastAsia="宋体" w:cs="Times New Roman"/>
          <w:sz w:val="28"/>
          <w:szCs w:val="28"/>
          <w:lang w:val="zh-CN"/>
        </w:rPr>
        <w:t>人或与</w:t>
      </w:r>
      <w:r>
        <w:rPr>
          <w:rFonts w:hint="eastAsia" w:asciiTheme="minorEastAsia" w:hAnsiTheme="minorEastAsia" w:eastAsiaTheme="minorEastAsia"/>
          <w:sz w:val="28"/>
          <w:szCs w:val="28"/>
          <w:lang w:val="zh-CN"/>
        </w:rPr>
        <w:t>本项目</w:t>
      </w:r>
      <w:r>
        <w:rPr>
          <w:rFonts w:hint="eastAsia" w:ascii="宋体" w:hAnsi="宋体" w:eastAsia="宋体" w:cs="Times New Roman"/>
          <w:sz w:val="28"/>
          <w:szCs w:val="28"/>
          <w:lang w:val="zh-CN"/>
        </w:rPr>
        <w:t>无关的人员。</w:t>
      </w:r>
    </w:p>
    <w:p>
      <w:pPr>
        <w:adjustRightInd/>
        <w:snapToGrid/>
        <w:spacing w:line="360" w:lineRule="auto"/>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14、服务考核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已入库单位如选定为实际工程劳务公司，在实施过程中将进行服务考核。考核制度在双方协议中约定。</w:t>
      </w:r>
    </w:p>
    <w:p>
      <w:pPr>
        <w:adjustRightInd/>
        <w:snapToGrid/>
        <w:spacing w:line="220" w:lineRule="atLeast"/>
        <w:rPr>
          <w:rFonts w:asciiTheme="minorEastAsia" w:hAnsiTheme="minorEastAsia" w:eastAsiaTheme="minorEastAsia"/>
          <w:b/>
          <w:sz w:val="36"/>
          <w:szCs w:val="36"/>
          <w:lang w:val="zh-CN"/>
        </w:rPr>
      </w:pPr>
      <w:r>
        <w:rPr>
          <w:rFonts w:asciiTheme="minorEastAsia" w:hAnsiTheme="minorEastAsia" w:eastAsiaTheme="minorEastAsia"/>
          <w:b/>
          <w:sz w:val="36"/>
          <w:szCs w:val="36"/>
          <w:lang w:val="zh-CN"/>
        </w:rPr>
        <w:br w:type="page"/>
      </w:r>
    </w:p>
    <w:p>
      <w:pPr>
        <w:adjustRightInd/>
        <w:snapToGrid/>
        <w:spacing w:line="220" w:lineRule="atLeast"/>
        <w:jc w:val="center"/>
        <w:rPr>
          <w:rFonts w:asciiTheme="minorEastAsia" w:hAnsiTheme="minorEastAsia" w:eastAsiaTheme="minorEastAsia"/>
          <w:b/>
          <w:sz w:val="36"/>
          <w:szCs w:val="36"/>
          <w:lang w:val="zh-CN"/>
        </w:rPr>
      </w:pPr>
      <w:r>
        <w:rPr>
          <w:rFonts w:hint="eastAsia" w:asciiTheme="minorEastAsia" w:hAnsiTheme="minorEastAsia" w:eastAsiaTheme="minorEastAsia"/>
          <w:b/>
          <w:sz w:val="36"/>
          <w:szCs w:val="36"/>
          <w:lang w:val="zh-CN"/>
        </w:rPr>
        <w:t>第三章 申请响应文件格式</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jc w:val="center"/>
        <w:rPr>
          <w:rFonts w:asciiTheme="minorEastAsia" w:hAnsiTheme="minorEastAsia" w:eastAsiaTheme="minorEastAsia"/>
          <w:sz w:val="48"/>
          <w:szCs w:val="48"/>
        </w:rPr>
      </w:pPr>
    </w:p>
    <w:p>
      <w:pPr>
        <w:spacing w:line="220" w:lineRule="atLeast"/>
        <w:jc w:val="center"/>
        <w:rPr>
          <w:rFonts w:asciiTheme="minorEastAsia" w:hAnsiTheme="minorEastAsia" w:eastAsiaTheme="minorEastAsia"/>
          <w:sz w:val="48"/>
          <w:szCs w:val="48"/>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江西建锐工程建设有限公司202</w:t>
      </w:r>
      <w:r>
        <w:rPr>
          <w:rFonts w:hint="eastAsia" w:asciiTheme="minorEastAsia" w:hAnsiTheme="minorEastAsia" w:eastAsiaTheme="minorEastAsia"/>
          <w:sz w:val="44"/>
          <w:szCs w:val="44"/>
          <w:lang w:val="en-US" w:eastAsia="zh-CN"/>
        </w:rPr>
        <w:t>2</w:t>
      </w:r>
      <w:r>
        <w:rPr>
          <w:rFonts w:hint="eastAsia" w:asciiTheme="minorEastAsia" w:hAnsiTheme="minorEastAsia" w:eastAsiaTheme="minorEastAsia"/>
          <w:sz w:val="44"/>
          <w:szCs w:val="44"/>
        </w:rPr>
        <w:t>年建筑劳务专业分包合作供应商入库项目响应文件</w:t>
      </w: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rPr>
          <w:rFonts w:asciiTheme="minorEastAsia" w:hAnsiTheme="minorEastAsia" w:eastAsiaTheme="minorEastAsia"/>
          <w:sz w:val="28"/>
          <w:szCs w:val="28"/>
        </w:rPr>
      </w:pPr>
    </w:p>
    <w:p>
      <w:pPr>
        <w:spacing w:line="220" w:lineRule="atLeast"/>
        <w:ind w:left="1980" w:leftChars="900"/>
        <w:rPr>
          <w:rFonts w:asciiTheme="minorEastAsia" w:hAnsiTheme="minorEastAsia" w:eastAsiaTheme="minorEastAsia"/>
          <w:sz w:val="36"/>
          <w:szCs w:val="36"/>
        </w:rPr>
      </w:pPr>
      <w:r>
        <w:rPr>
          <w:rFonts w:hint="eastAsia" w:asciiTheme="minorEastAsia" w:hAnsiTheme="minorEastAsia" w:eastAsiaTheme="minorEastAsia"/>
          <w:sz w:val="36"/>
          <w:szCs w:val="36"/>
        </w:rPr>
        <w:t>申请人：</w:t>
      </w:r>
    </w:p>
    <w:p>
      <w:pPr>
        <w:spacing w:line="220" w:lineRule="atLeast"/>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202</w:t>
      </w:r>
      <w:r>
        <w:rPr>
          <w:rFonts w:hint="eastAsia" w:asciiTheme="minorEastAsia" w:hAnsiTheme="minorEastAsia" w:eastAsiaTheme="minorEastAsia"/>
          <w:sz w:val="36"/>
          <w:szCs w:val="36"/>
          <w:lang w:val="en-US" w:eastAsia="zh-CN"/>
        </w:rPr>
        <w:t>2</w:t>
      </w:r>
      <w:r>
        <w:rPr>
          <w:rFonts w:hint="eastAsia" w:asciiTheme="minorEastAsia" w:hAnsiTheme="minorEastAsia" w:eastAsiaTheme="minorEastAsia"/>
          <w:sz w:val="36"/>
          <w:szCs w:val="36"/>
        </w:rPr>
        <w:t>年  月  日</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目      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建筑劳务公司资格申请表</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申请响应函</w:t>
      </w:r>
    </w:p>
    <w:p>
      <w:pPr>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入库申请专业详细清单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申请入库专业人员详细清单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bCs/>
          <w:sz w:val="28"/>
          <w:szCs w:val="28"/>
        </w:rPr>
        <w:t>有已缴纳税收和社会保障资金的良好记录。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具有良好的商业信誉和健全的财务会计制度。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资质证书</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安全生产许可证</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办公场所证明材料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施工机械设备清单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周转材料清单</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业绩</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w:t>
      </w:r>
    </w:p>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pStyle w:val="10"/>
        <w:numPr>
          <w:ilvl w:val="0"/>
          <w:numId w:val="1"/>
        </w:numPr>
        <w:autoSpaceDE w:val="0"/>
        <w:autoSpaceDN w:val="0"/>
        <w:spacing w:line="360" w:lineRule="exact"/>
        <w:ind w:firstLineChars="0"/>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建筑劳务公司资格申请表</w:t>
      </w:r>
    </w:p>
    <w:tbl>
      <w:tblPr>
        <w:tblStyle w:val="5"/>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3183"/>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087"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供应商名称</w:t>
            </w:r>
          </w:p>
        </w:tc>
        <w:tc>
          <w:tcPr>
            <w:tcW w:w="6004" w:type="dxa"/>
            <w:gridSpan w:val="2"/>
            <w:shd w:val="clear" w:color="auto" w:fill="auto"/>
          </w:tcPr>
          <w:p>
            <w:pPr>
              <w:spacing w:after="0"/>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restart"/>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成立时间</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年审情况</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7" w:type="dxa"/>
            <w:vMerge w:val="continue"/>
            <w:shd w:val="clear" w:color="auto" w:fill="auto"/>
            <w:vAlign w:val="center"/>
          </w:tcPr>
          <w:p>
            <w:pPr>
              <w:spacing w:after="0"/>
              <w:jc w:val="center"/>
              <w:rPr>
                <w:rFonts w:asciiTheme="minorEastAsia" w:hAnsiTheme="minorEastAsia" w:eastAsiaTheme="minorEastAsia"/>
                <w:sz w:val="28"/>
                <w:szCs w:val="28"/>
              </w:rPr>
            </w:pPr>
          </w:p>
        </w:tc>
        <w:tc>
          <w:tcPr>
            <w:tcW w:w="3183" w:type="dxa"/>
            <w:shd w:val="clear" w:color="auto" w:fill="auto"/>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详细地址</w:t>
            </w:r>
          </w:p>
        </w:tc>
        <w:tc>
          <w:tcPr>
            <w:tcW w:w="2821" w:type="dxa"/>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经营范围</w:t>
            </w:r>
          </w:p>
        </w:tc>
        <w:tc>
          <w:tcPr>
            <w:tcW w:w="6004" w:type="dxa"/>
            <w:gridSpan w:val="2"/>
            <w:shd w:val="clear" w:color="auto" w:fill="auto"/>
          </w:tcPr>
          <w:p>
            <w:pPr>
              <w:spacing w:after="0"/>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7" w:type="dxa"/>
            <w:shd w:val="clear" w:color="auto" w:fill="auto"/>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申请入库专业</w:t>
            </w:r>
          </w:p>
        </w:tc>
        <w:tc>
          <w:tcPr>
            <w:tcW w:w="6004" w:type="dxa"/>
            <w:gridSpan w:val="2"/>
            <w:shd w:val="clear" w:color="auto" w:fill="auto"/>
          </w:tcPr>
          <w:p>
            <w:pPr>
              <w:spacing w:after="0"/>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1、申请入库专业分为</w:t>
      </w:r>
      <w:r>
        <w:rPr>
          <w:rFonts w:hint="eastAsia" w:asciiTheme="minorEastAsia" w:hAnsiTheme="minorEastAsia" w:eastAsiaTheme="minorEastAsia"/>
          <w:sz w:val="28"/>
          <w:szCs w:val="28"/>
        </w:rPr>
        <w:t>9</w:t>
      </w:r>
      <w:r>
        <w:rPr>
          <w:rFonts w:hint="eastAsia" w:asciiTheme="minorEastAsia" w:hAnsiTheme="minorEastAsia" w:eastAsiaTheme="minorEastAsia"/>
          <w:sz w:val="28"/>
          <w:szCs w:val="28"/>
          <w:lang w:val="zh-CN"/>
        </w:rPr>
        <w:t>个专业，分别是1、土建；2、安装；</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zh-CN"/>
        </w:rPr>
        <w:t>、市政（公路）；</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zh-CN"/>
        </w:rPr>
        <w:t>、园林绿化；</w:t>
      </w:r>
      <w:r>
        <w:rPr>
          <w:rFonts w:hint="eastAsia" w:asciiTheme="minorEastAsia" w:hAnsiTheme="minorEastAsia" w:eastAsiaTheme="minorEastAsia"/>
          <w:sz w:val="28"/>
          <w:szCs w:val="28"/>
        </w:rPr>
        <w:t>5、装修；6、建筑设备租赁；7、热熔标线；8、幕墙；9、钢结构。</w:t>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2、申请入库专业类别不限数量。</w:t>
      </w:r>
    </w:p>
    <w:p>
      <w:pPr>
        <w:autoSpaceDE w:val="0"/>
        <w:autoSpaceDN w:val="0"/>
        <w:spacing w:line="360" w:lineRule="exact"/>
        <w:jc w:val="center"/>
        <w:outlineLvl w:val="0"/>
        <w:rPr>
          <w:rFonts w:asciiTheme="minorEastAsia" w:hAnsiTheme="minorEastAsia" w:eastAsiaTheme="minorEastAsia"/>
          <w:sz w:val="28"/>
          <w:szCs w:val="28"/>
          <w:lang w:val="zh-CN"/>
        </w:rPr>
      </w:pP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utoSpaceDE w:val="0"/>
        <w:autoSpaceDN w:val="0"/>
        <w:spacing w:line="360" w:lineRule="exact"/>
        <w:jc w:val="center"/>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二、申请响应函</w:t>
      </w:r>
    </w:p>
    <w:p>
      <w:pPr>
        <w:autoSpaceDE w:val="0"/>
        <w:autoSpaceDN w:val="0"/>
        <w:spacing w:line="360" w:lineRule="exact"/>
        <w:outlineLvl w:val="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autoSpaceDE w:val="0"/>
        <w:autoSpaceDN w:val="0"/>
        <w:spacing w:line="276" w:lineRule="auto"/>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根据贵方的</w:t>
      </w:r>
      <w:r>
        <w:rPr>
          <w:rFonts w:hint="eastAsia" w:asciiTheme="minorEastAsia" w:hAnsiTheme="minorEastAsia" w:eastAsiaTheme="minorEastAsia"/>
          <w:sz w:val="28"/>
          <w:szCs w:val="28"/>
        </w:rPr>
        <w:t>江西建锐工程建设有限公司202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年建筑劳务分包合作供应商入库项目</w:t>
      </w:r>
      <w:r>
        <w:rPr>
          <w:rFonts w:hint="eastAsia" w:asciiTheme="minorEastAsia" w:hAnsiTheme="minorEastAsia" w:eastAsiaTheme="minorEastAsia"/>
          <w:sz w:val="28"/>
          <w:szCs w:val="28"/>
          <w:lang w:val="zh-CN"/>
        </w:rPr>
        <w:t>邀请文件，正式授权下述签字人</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姓名和职务</w:t>
      </w:r>
      <w:r>
        <w:rPr>
          <w:rFonts w:asciiTheme="minorEastAsia" w:hAnsiTheme="minorEastAsia" w:eastAsiaTheme="minorEastAsia"/>
          <w:sz w:val="28"/>
          <w:szCs w:val="28"/>
          <w:lang w:val="zh-CN"/>
        </w:rPr>
        <w:t>)</w:t>
      </w:r>
      <w:r>
        <w:rPr>
          <w:rFonts w:hint="eastAsia" w:asciiTheme="minorEastAsia" w:hAnsiTheme="minorEastAsia" w:eastAsiaTheme="minorEastAsia"/>
          <w:sz w:val="28"/>
          <w:szCs w:val="28"/>
          <w:lang w:val="zh-CN"/>
        </w:rPr>
        <w:t>代表申请人（申请人名称），提交入库申请响应文件。</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据此函，签字人兹宣布声明和承诺如下：</w:t>
      </w:r>
    </w:p>
    <w:p>
      <w:pPr>
        <w:autoSpaceDE w:val="0"/>
        <w:autoSpaceDN w:val="0"/>
        <w:spacing w:line="276" w:lineRule="auto"/>
        <w:ind w:firstLine="420"/>
        <w:rPr>
          <w:rFonts w:asciiTheme="minorEastAsia" w:hAnsiTheme="minorEastAsia" w:eastAsiaTheme="minorEastAsia"/>
          <w:sz w:val="28"/>
          <w:szCs w:val="28"/>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、我们的资格条件完全符合贵方入库要求，</w:t>
      </w:r>
      <w:r>
        <w:rPr>
          <w:rFonts w:hint="eastAsia" w:asciiTheme="minorEastAsia" w:hAnsiTheme="minorEastAsia" w:eastAsiaTheme="minorEastAsia"/>
          <w:sz w:val="28"/>
          <w:szCs w:val="28"/>
        </w:rPr>
        <w:t>我们</w:t>
      </w:r>
      <w:r>
        <w:rPr>
          <w:rFonts w:hint="eastAsia" w:asciiTheme="minorEastAsia" w:hAnsiTheme="minorEastAsia" w:eastAsiaTheme="minorEastAsia"/>
          <w:sz w:val="28"/>
          <w:szCs w:val="28"/>
          <w:lang w:val="zh-CN"/>
        </w:rPr>
        <w:t>同意并向贵方提供与之有关的所有证据和资料。</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2、一旦我方通过资格审查，我方将根据贵方的要求配合提供考察工作，并保证在入库后严格履行合同。</w:t>
      </w:r>
    </w:p>
    <w:p>
      <w:pPr>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3、我方决不提供虚假材料、决不采取不正当手段诋毁、排挤其他申请人、决不与其它申请人恶意串通、决不向贵方、</w:t>
      </w:r>
      <w:r>
        <w:rPr>
          <w:rFonts w:hint="eastAsia" w:asciiTheme="minorEastAsia" w:hAnsiTheme="minorEastAsia" w:eastAsiaTheme="minorEastAsia"/>
          <w:sz w:val="28"/>
          <w:szCs w:val="28"/>
        </w:rPr>
        <w:t>代理机构</w:t>
      </w:r>
      <w:r>
        <w:rPr>
          <w:rFonts w:hint="eastAsia" w:asciiTheme="minorEastAsia" w:hAnsiTheme="minorEastAsia" w:eastAsiaTheme="minorEastAsia"/>
          <w:sz w:val="28"/>
          <w:szCs w:val="28"/>
          <w:lang w:val="zh-CN"/>
        </w:rPr>
        <w:t>工作人员和其人任何相关方面进行商业贿赂，如有违反，无条件接受贵方及相关管理部门的处罚。</w:t>
      </w:r>
    </w:p>
    <w:p>
      <w:pPr>
        <w:tabs>
          <w:tab w:val="left" w:pos="7200"/>
        </w:tabs>
        <w:autoSpaceDE w:val="0"/>
        <w:autoSpaceDN w:val="0"/>
        <w:spacing w:line="276" w:lineRule="auto"/>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4、与本申请活动有关的正式联系方式为：</w:t>
      </w:r>
      <w:r>
        <w:rPr>
          <w:rFonts w:asciiTheme="minorEastAsia" w:hAnsiTheme="minorEastAsia" w:eastAsiaTheme="minorEastAsia"/>
          <w:sz w:val="28"/>
          <w:szCs w:val="28"/>
          <w:lang w:val="zh-CN"/>
        </w:rPr>
        <w:tab/>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地址：</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电话：</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传真：</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法定代表人或授权代表姓名（签字或盖章）：     </w:t>
      </w:r>
    </w:p>
    <w:p>
      <w:pPr>
        <w:autoSpaceDE w:val="0"/>
        <w:autoSpaceDN w:val="0"/>
        <w:spacing w:line="360" w:lineRule="exact"/>
        <w:ind w:firstLine="420"/>
        <w:rPr>
          <w:rFonts w:asciiTheme="minorEastAsia" w:hAnsiTheme="minorEastAsia" w:eastAsiaTheme="minorEastAsia"/>
          <w:sz w:val="28"/>
          <w:szCs w:val="28"/>
          <w:u w:val="single"/>
          <w:lang w:val="zh-CN"/>
        </w:rPr>
      </w:pPr>
      <w:r>
        <w:rPr>
          <w:rFonts w:hint="eastAsia" w:asciiTheme="minorEastAsia" w:hAnsiTheme="minorEastAsia" w:eastAsiaTheme="minorEastAsia"/>
          <w:sz w:val="28"/>
          <w:szCs w:val="28"/>
          <w:lang w:val="zh-CN"/>
        </w:rPr>
        <w:t>申请人名称（章）：</w:t>
      </w:r>
    </w:p>
    <w:p>
      <w:pPr>
        <w:autoSpaceDE w:val="0"/>
        <w:autoSpaceDN w:val="0"/>
        <w:spacing w:line="360" w:lineRule="exact"/>
        <w:ind w:firstLine="4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  年   月   日</w:t>
      </w:r>
    </w:p>
    <w:p>
      <w:pPr>
        <w:adjustRightInd/>
        <w:snapToGrid/>
        <w:spacing w:line="220" w:lineRule="atLeast"/>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三、入库申请专业详细清单</w:t>
      </w:r>
    </w:p>
    <w:p>
      <w:pPr>
        <w:adjustRightInd/>
        <w:snapToGrid/>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lang w:val="zh-CN"/>
        </w:rPr>
        <w:t>1、</w:t>
      </w:r>
      <w:r>
        <w:rPr>
          <w:rFonts w:hint="eastAsia" w:asciiTheme="minorEastAsia" w:hAnsiTheme="minorEastAsia" w:eastAsiaTheme="minorEastAsia"/>
          <w:bCs/>
          <w:sz w:val="28"/>
          <w:szCs w:val="28"/>
        </w:rPr>
        <w:t>选取申请入库的专业填写；</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2、申请入库专业至少要有一种工种或者租赁设备；</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土建专业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架子工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钢筋工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泥工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混凝土工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砌筑工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防水工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8</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模板工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园林绿化专业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绿化工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花卉工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植保工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育苗工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盆景工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市政（公路）专业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筑路工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道路养护工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沥青混凝土摊铺机操作工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5</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水稳工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6</w:t>
            </w:r>
          </w:p>
        </w:tc>
        <w:tc>
          <w:tcPr>
            <w:tcW w:w="2977" w:type="dxa"/>
            <w:vAlign w:val="center"/>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市政管道安装工</w:t>
            </w:r>
          </w:p>
        </w:tc>
        <w:tc>
          <w:tcPr>
            <w:tcW w:w="1984" w:type="dxa"/>
            <w:vAlign w:val="center"/>
          </w:tcPr>
          <w:p>
            <w:pPr>
              <w:adjustRightInd/>
              <w:snapToGrid/>
              <w:spacing w:after="0" w:line="220" w:lineRule="atLeast"/>
              <w:jc w:val="center"/>
              <w:rPr>
                <w:rFonts w:asciiTheme="minorEastAsia" w:hAnsiTheme="minorEastAsia" w:eastAsiaTheme="minorEastAsia"/>
                <w:sz w:val="28"/>
                <w:szCs w:val="28"/>
                <w:lang w:val="zh-CN"/>
              </w:rPr>
            </w:pPr>
          </w:p>
        </w:tc>
        <w:tc>
          <w:tcPr>
            <w:tcW w:w="2552" w:type="dxa"/>
            <w:vAlign w:val="center"/>
          </w:tcPr>
          <w:p>
            <w:pPr>
              <w:adjustRightInd/>
              <w:snapToGrid/>
              <w:spacing w:after="0" w:line="220" w:lineRule="atLeast"/>
              <w:jc w:val="center"/>
              <w:rPr>
                <w:rFonts w:asciiTheme="minorEastAsia" w:hAnsiTheme="minorEastAsia" w:eastAsiaTheme="minorEastAsia"/>
                <w:sz w:val="28"/>
                <w:szCs w:val="28"/>
                <w:lang w:val="zh-CN"/>
              </w:rPr>
            </w:pPr>
          </w:p>
        </w:tc>
      </w:tr>
    </w:tbl>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p>
      <w:pPr>
        <w:adjustRightInd/>
        <w:snapToGrid/>
        <w:spacing w:after="0"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安装工程专业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水电工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通风</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消防</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电焊工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装修专业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人员数量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油漆工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木工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抹灰工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电工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镶贴工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建筑设备租赁</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入库专业租赁设备</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挖掘机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铲车</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压路机</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塔吊</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人货电梯</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脚手架</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活动板房</w:t>
            </w:r>
          </w:p>
        </w:tc>
        <w:tc>
          <w:tcPr>
            <w:tcW w:w="1984" w:type="dxa"/>
          </w:tcPr>
          <w:p>
            <w:pPr>
              <w:adjustRightInd/>
              <w:snapToGrid/>
              <w:spacing w:after="0" w:line="220" w:lineRule="atLeast"/>
              <w:rPr>
                <w:rFonts w:asciiTheme="minorEastAsia" w:hAnsiTheme="minorEastAsia" w:eastAsiaTheme="minorEastAsia"/>
                <w:sz w:val="28"/>
                <w:szCs w:val="28"/>
              </w:rPr>
            </w:pPr>
          </w:p>
        </w:tc>
        <w:tc>
          <w:tcPr>
            <w:tcW w:w="2552" w:type="dxa"/>
          </w:tcPr>
          <w:p>
            <w:pPr>
              <w:adjustRightInd/>
              <w:snapToGrid/>
              <w:spacing w:after="0" w:line="220" w:lineRule="atLeast"/>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注：本表中未列的租赁设备自行添加，涉及安全的设备租赁需提供相关安全使用证明材料。</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热熔标线</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热熔标线工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幕墙</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幕墙安装工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977"/>
        <w:gridCol w:w="1984"/>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4"/>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钢结构</w:t>
            </w:r>
            <w:r>
              <w:rPr>
                <w:rFonts w:hint="eastAsia" w:asciiTheme="minorEastAsia" w:hAnsiTheme="minorEastAsia" w:eastAsiaTheme="minorEastAsia"/>
                <w:sz w:val="28"/>
                <w:szCs w:val="28"/>
                <w:lang w:val="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序号</w:t>
            </w:r>
          </w:p>
        </w:tc>
        <w:tc>
          <w:tcPr>
            <w:tcW w:w="2977"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入库专业工程</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数量</w:t>
            </w:r>
          </w:p>
        </w:tc>
        <w:tc>
          <w:tcPr>
            <w:tcW w:w="2552"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相关专业证书数量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977" w:type="dxa"/>
          </w:tcPr>
          <w:p>
            <w:pPr>
              <w:adjustRightInd/>
              <w:snapToGrid/>
              <w:spacing w:after="0" w:line="220" w:lineRule="atLeas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钢结构安装工</w:t>
            </w:r>
          </w:p>
        </w:tc>
        <w:tc>
          <w:tcPr>
            <w:tcW w:w="1984" w:type="dxa"/>
          </w:tcPr>
          <w:p>
            <w:pPr>
              <w:adjustRightInd/>
              <w:snapToGrid/>
              <w:spacing w:after="0" w:line="220" w:lineRule="atLeast"/>
              <w:rPr>
                <w:rFonts w:asciiTheme="minorEastAsia" w:hAnsiTheme="minorEastAsia" w:eastAsiaTheme="minorEastAsia"/>
                <w:sz w:val="28"/>
                <w:szCs w:val="28"/>
                <w:lang w:val="zh-CN"/>
              </w:rPr>
            </w:pPr>
          </w:p>
        </w:tc>
        <w:tc>
          <w:tcPr>
            <w:tcW w:w="2552"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注：以上表格中为申请入库的专业不用填写，没有内容的请添写“/”</w:t>
      </w:r>
      <w:r>
        <w:rPr>
          <w:rFonts w:asciiTheme="minorEastAsia" w:hAnsiTheme="minorEastAsia" w:eastAsiaTheme="minorEastAsia"/>
          <w:sz w:val="28"/>
          <w:szCs w:val="28"/>
          <w:lang w:val="zh-CN"/>
        </w:rPr>
        <w:br w:type="page"/>
      </w:r>
    </w:p>
    <w:p>
      <w:pPr>
        <w:adjustRightInd/>
        <w:snapToGrid/>
        <w:spacing w:line="220" w:lineRule="atLeas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四、申请入库专业人员详细清单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701"/>
        <w:gridCol w:w="1559"/>
        <w:gridCol w:w="113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入库专业工种</w:t>
            </w:r>
          </w:p>
        </w:tc>
        <w:tc>
          <w:tcPr>
            <w:tcW w:w="1701"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姓名</w:t>
            </w:r>
          </w:p>
        </w:tc>
        <w:tc>
          <w:tcPr>
            <w:tcW w:w="1559"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出生日期</w:t>
            </w:r>
          </w:p>
        </w:tc>
        <w:tc>
          <w:tcPr>
            <w:tcW w:w="113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工龄</w:t>
            </w:r>
          </w:p>
        </w:tc>
        <w:tc>
          <w:tcPr>
            <w:tcW w:w="1984" w:type="dxa"/>
          </w:tcPr>
          <w:p>
            <w:pPr>
              <w:adjustRightInd/>
              <w:snapToGrid/>
              <w:spacing w:after="0" w:line="220" w:lineRule="atLeast"/>
              <w:jc w:val="center"/>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tcPr>
          <w:p>
            <w:pPr>
              <w:adjustRightInd/>
              <w:snapToGrid/>
              <w:spacing w:after="0" w:line="220" w:lineRule="atLeast"/>
              <w:rPr>
                <w:rFonts w:asciiTheme="minorEastAsia" w:hAnsiTheme="minorEastAsia" w:eastAsiaTheme="minorEastAsia"/>
                <w:sz w:val="28"/>
                <w:szCs w:val="28"/>
                <w:lang w:val="zh-CN"/>
              </w:rPr>
            </w:pPr>
          </w:p>
        </w:tc>
        <w:tc>
          <w:tcPr>
            <w:tcW w:w="1701" w:type="dxa"/>
          </w:tcPr>
          <w:p>
            <w:pPr>
              <w:adjustRightInd/>
              <w:snapToGrid/>
              <w:spacing w:after="0" w:line="220" w:lineRule="atLeast"/>
              <w:rPr>
                <w:rFonts w:asciiTheme="minorEastAsia" w:hAnsiTheme="minorEastAsia" w:eastAsiaTheme="minorEastAsia"/>
                <w:sz w:val="28"/>
                <w:szCs w:val="28"/>
                <w:lang w:val="zh-CN"/>
              </w:rPr>
            </w:pPr>
          </w:p>
        </w:tc>
        <w:tc>
          <w:tcPr>
            <w:tcW w:w="1559" w:type="dxa"/>
          </w:tcPr>
          <w:p>
            <w:pPr>
              <w:adjustRightInd/>
              <w:snapToGrid/>
              <w:spacing w:after="0" w:line="220" w:lineRule="atLeast"/>
              <w:rPr>
                <w:rFonts w:asciiTheme="minorEastAsia" w:hAnsiTheme="minorEastAsia" w:eastAsiaTheme="minorEastAsia"/>
                <w:sz w:val="28"/>
                <w:szCs w:val="28"/>
                <w:lang w:val="zh-CN"/>
              </w:rPr>
            </w:pPr>
          </w:p>
        </w:tc>
        <w:tc>
          <w:tcPr>
            <w:tcW w:w="1134" w:type="dxa"/>
          </w:tcPr>
          <w:p>
            <w:pPr>
              <w:adjustRightInd/>
              <w:snapToGrid/>
              <w:spacing w:after="0" w:line="220" w:lineRule="atLeast"/>
              <w:rPr>
                <w:rFonts w:asciiTheme="minorEastAsia" w:hAnsiTheme="minorEastAsia" w:eastAsiaTheme="minorEastAsia"/>
                <w:sz w:val="28"/>
                <w:szCs w:val="28"/>
                <w:lang w:val="zh-CN"/>
              </w:rPr>
            </w:pPr>
          </w:p>
        </w:tc>
        <w:tc>
          <w:tcPr>
            <w:tcW w:w="1984" w:type="dxa"/>
          </w:tcPr>
          <w:p>
            <w:pPr>
              <w:adjustRightInd/>
              <w:snapToGrid/>
              <w:spacing w:after="0" w:line="220" w:lineRule="atLeast"/>
              <w:rPr>
                <w:rFonts w:asciiTheme="minorEastAsia" w:hAnsiTheme="minorEastAsia" w:eastAsiaTheme="minorEastAsia"/>
                <w:sz w:val="28"/>
                <w:szCs w:val="28"/>
                <w:lang w:val="zh-CN"/>
              </w:rPr>
            </w:pPr>
          </w:p>
        </w:tc>
      </w:tr>
    </w:tbl>
    <w:p>
      <w:pPr>
        <w:adjustRightInd/>
        <w:snapToGrid/>
        <w:spacing w:line="220" w:lineRule="atLeast"/>
        <w:ind w:left="980" w:hanging="980" w:hangingChars="35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 xml:space="preserve">注：1、入库专业工种按“三、入库申请专业详细清单”中申请的入库工种填写； </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2、以上表格中没有内容的请添写“/”；</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3、有证书编号的需提供加盖公章的证书复印件；</w:t>
      </w:r>
    </w:p>
    <w:p>
      <w:pPr>
        <w:adjustRightInd/>
        <w:snapToGrid/>
        <w:spacing w:line="22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4、本表行数不够自行添加。</w:t>
      </w: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五、资格审查材料</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（1）营业执照</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（2）具有良好的商业信誉和健全的财务会计制度证明材料</w:t>
      </w:r>
    </w:p>
    <w:p>
      <w:pPr>
        <w:adjustRightInd/>
        <w:snapToGrid/>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具有良好的商业信誉和健全的财务会计制度的承诺函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我公司承诺：本公司具有良好的商业信誉和健全的财务会计制度。</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adjustRightInd/>
        <w:snapToGrid/>
        <w:spacing w:after="0" w:line="360" w:lineRule="auto"/>
        <w:rPr>
          <w:rFonts w:asciiTheme="minorEastAsia" w:hAnsiTheme="minorEastAsia" w:eastAsiaTheme="minorEastAsia"/>
          <w:bCs/>
          <w:sz w:val="28"/>
          <w:szCs w:val="28"/>
        </w:rPr>
      </w:pP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（3）具有履行合同所必须的设备和专业技术能力证明材料</w:t>
      </w:r>
    </w:p>
    <w:p>
      <w:pPr>
        <w:adjustRightInd/>
        <w:snapToGrid/>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
          <w:bCs/>
          <w:sz w:val="28"/>
          <w:szCs w:val="28"/>
        </w:rPr>
        <w:t>具有履行合同所必须的设备和专业技术能力的承诺函</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致：江西建锐工程建设有限公司</w:t>
      </w:r>
    </w:p>
    <w:p>
      <w:pPr>
        <w:adjustRightInd/>
        <w:snapToGrid/>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我公司承诺：本公司具有履行合同所必须的设备和专业技术能力。</w:t>
      </w:r>
    </w:p>
    <w:p>
      <w:pPr>
        <w:adjustRightInd/>
        <w:snapToGrid/>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特此承诺！</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投标人名称:（盖章）</w:t>
      </w:r>
    </w:p>
    <w:p>
      <w:pPr>
        <w:adjustRightInd/>
        <w:snapToGrid/>
        <w:spacing w:after="0"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日    期：</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（4）资质证书</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（5）安全生产许可证</w:t>
      </w:r>
      <w:r>
        <w:rPr>
          <w:rFonts w:hint="eastAsia" w:asciiTheme="minorEastAsia" w:hAnsiTheme="minorEastAsia" w:eastAsiaTheme="minorEastAsia"/>
          <w:bCs/>
          <w:sz w:val="28"/>
          <w:szCs w:val="28"/>
        </w:rPr>
        <w:t>（申请入库土建、安装工程、市政类别提供）</w:t>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（6）办公场所证明材料</w:t>
      </w: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bCs/>
          <w:sz w:val="28"/>
          <w:szCs w:val="28"/>
        </w:rPr>
      </w:pPr>
      <w:r>
        <w:rPr>
          <w:rFonts w:hint="eastAsia" w:asciiTheme="minorEastAsia" w:hAnsiTheme="minorEastAsia" w:eastAsiaTheme="minorEastAsia"/>
          <w:sz w:val="28"/>
          <w:szCs w:val="28"/>
        </w:rPr>
        <w:t>（7）</w:t>
      </w:r>
      <w:r>
        <w:rPr>
          <w:rFonts w:hint="eastAsia" w:asciiTheme="minorEastAsia" w:hAnsiTheme="minorEastAsia" w:eastAsiaTheme="minorEastAsia"/>
          <w:bCs/>
          <w:sz w:val="28"/>
          <w:szCs w:val="28"/>
        </w:rPr>
        <w:t>未被相关部门纳入拖欠工人工资黑名单承诺函</w:t>
      </w:r>
    </w:p>
    <w:p>
      <w:pPr>
        <w:spacing w:line="220" w:lineRule="atLeast"/>
        <w:rPr>
          <w:rFonts w:asciiTheme="minorEastAsia" w:hAnsiTheme="minorEastAsia" w:eastAsiaTheme="minorEastAsia"/>
          <w:bCs/>
          <w:sz w:val="28"/>
          <w:szCs w:val="28"/>
        </w:rPr>
      </w:pPr>
    </w:p>
    <w:p>
      <w:pPr>
        <w:spacing w:line="220" w:lineRule="atLeast"/>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未被相关部门纳入拖欠工人工资黑名单承诺函</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致：江西建锐工程建设有限公司</w:t>
      </w:r>
    </w:p>
    <w:p>
      <w:pPr>
        <w:spacing w:line="600" w:lineRule="exac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我公司承诺：本公司未被相关部门纳入拖欠工人工资黑名单。</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特此声明。</w:t>
      </w:r>
    </w:p>
    <w:p>
      <w:pPr>
        <w:spacing w:line="600" w:lineRule="exact"/>
        <w:rPr>
          <w:rFonts w:asciiTheme="minorEastAsia" w:hAnsiTheme="minorEastAsia" w:eastAsiaTheme="minorEastAsia"/>
          <w:sz w:val="28"/>
          <w:szCs w:val="28"/>
          <w:lang w:val="zh-CN"/>
        </w:rPr>
      </w:pP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投标人名称：（盖章）</w:t>
      </w:r>
    </w:p>
    <w:p>
      <w:pPr>
        <w:spacing w:line="600" w:lineRule="exac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    期：    年     月    日</w:t>
      </w:r>
    </w:p>
    <w:p>
      <w:pPr>
        <w:adjustRightInd/>
        <w:snapToGrid/>
        <w:spacing w:line="220" w:lineRule="atLeast"/>
        <w:rPr>
          <w:rFonts w:asciiTheme="minorEastAsia" w:hAnsiTheme="minorEastAsia" w:eastAsiaTheme="minorEastAsia"/>
          <w:bCs/>
          <w:sz w:val="28"/>
          <w:szCs w:val="28"/>
        </w:rPr>
      </w:pPr>
      <w:r>
        <w:rPr>
          <w:rFonts w:asciiTheme="minorEastAsia" w:hAnsiTheme="minorEastAsia" w:eastAsiaTheme="minorEastAsia"/>
          <w:bCs/>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（8）施工机械设备清单</w:t>
      </w:r>
    </w:p>
    <w:tbl>
      <w:tblPr>
        <w:tblStyle w:val="4"/>
        <w:tblpPr w:leftFromText="180" w:rightFromText="180" w:vertAnchor="text" w:tblpY="1"/>
        <w:tblOverlap w:val="never"/>
        <w:tblW w:w="87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t>序号</w:t>
            </w:r>
          </w:p>
        </w:tc>
        <w:tc>
          <w:tcPr>
            <w:tcW w:w="1086"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设备</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名称</w:t>
            </w:r>
          </w:p>
        </w:tc>
        <w:tc>
          <w:tcPr>
            <w:tcW w:w="76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型号</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规格</w:t>
            </w:r>
          </w:p>
        </w:tc>
        <w:tc>
          <w:tcPr>
            <w:tcW w:w="990"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数量</w:t>
            </w:r>
          </w:p>
        </w:tc>
        <w:tc>
          <w:tcPr>
            <w:tcW w:w="67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国别</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产地</w:t>
            </w:r>
          </w:p>
        </w:tc>
        <w:tc>
          <w:tcPr>
            <w:tcW w:w="738"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制造</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年份</w:t>
            </w:r>
          </w:p>
        </w:tc>
        <w:tc>
          <w:tcPr>
            <w:tcW w:w="1212"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额定功率（</w:t>
            </w:r>
            <w:r>
              <w:rPr>
                <w:rFonts w:hint="eastAsia" w:asciiTheme="minorEastAsia" w:hAnsiTheme="minorEastAsia" w:eastAsiaTheme="minorEastAsia"/>
                <w:sz w:val="28"/>
                <w:szCs w:val="28"/>
              </w:rPr>
              <w:t>k</w:t>
            </w:r>
            <w:r>
              <w:rPr>
                <w:rFonts w:asciiTheme="minorEastAsia" w:hAnsiTheme="minorEastAsia" w:eastAsiaTheme="minorEastAsia"/>
                <w:sz w:val="28"/>
                <w:szCs w:val="28"/>
              </w:rPr>
              <w:t>W）</w:t>
            </w:r>
          </w:p>
        </w:tc>
        <w:tc>
          <w:tcPr>
            <w:tcW w:w="874"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生产</w:t>
            </w:r>
          </w:p>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能力</w:t>
            </w:r>
          </w:p>
        </w:tc>
        <w:tc>
          <w:tcPr>
            <w:tcW w:w="1055"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用于施工部位</w:t>
            </w:r>
          </w:p>
        </w:tc>
        <w:tc>
          <w:tcPr>
            <w:tcW w:w="691" w:type="dxa"/>
            <w:vAlign w:val="center"/>
          </w:tcPr>
          <w:p>
            <w:pPr>
              <w:spacing w:line="220" w:lineRule="atLeast"/>
              <w:jc w:val="center"/>
              <w:rPr>
                <w:rFonts w:asciiTheme="minorEastAsia" w:hAnsiTheme="minorEastAsia" w:eastAsiaTheme="minorEastAsia"/>
                <w:sz w:val="28"/>
                <w:szCs w:val="28"/>
              </w:rPr>
            </w:pPr>
            <w:r>
              <w:rPr>
                <w:rFonts w:asciiTheme="minorEastAsia" w:hAnsiTheme="minorEastAsia" w:eastAsia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ascii="宋体" w:hAnsi="宋体" w:eastAsia="宋体" w:cs="Times New Roman"/>
                <w:sz w:val="24"/>
                <w:szCs w:val="24"/>
              </w:rPr>
            </w:pPr>
          </w:p>
        </w:tc>
        <w:tc>
          <w:tcPr>
            <w:tcW w:w="1086" w:type="dxa"/>
            <w:vAlign w:val="center"/>
          </w:tcPr>
          <w:p>
            <w:pPr>
              <w:spacing w:line="440" w:lineRule="exact"/>
              <w:jc w:val="center"/>
              <w:rPr>
                <w:rFonts w:ascii="宋体" w:hAnsi="宋体" w:eastAsia="宋体" w:cs="Times New Roman"/>
                <w:sz w:val="24"/>
                <w:szCs w:val="24"/>
              </w:rPr>
            </w:pPr>
          </w:p>
        </w:tc>
        <w:tc>
          <w:tcPr>
            <w:tcW w:w="761" w:type="dxa"/>
            <w:vAlign w:val="center"/>
          </w:tcPr>
          <w:p>
            <w:pPr>
              <w:spacing w:line="440" w:lineRule="exact"/>
              <w:jc w:val="center"/>
              <w:rPr>
                <w:rFonts w:ascii="宋体" w:hAnsi="宋体" w:eastAsia="宋体" w:cs="Times New Roman"/>
                <w:sz w:val="24"/>
                <w:szCs w:val="24"/>
              </w:rPr>
            </w:pPr>
          </w:p>
        </w:tc>
        <w:tc>
          <w:tcPr>
            <w:tcW w:w="990" w:type="dxa"/>
            <w:vAlign w:val="center"/>
          </w:tcPr>
          <w:p>
            <w:pPr>
              <w:spacing w:line="440" w:lineRule="exact"/>
              <w:jc w:val="center"/>
              <w:rPr>
                <w:rFonts w:ascii="宋体" w:hAnsi="宋体" w:eastAsia="宋体" w:cs="Times New Roman"/>
                <w:sz w:val="24"/>
                <w:szCs w:val="24"/>
              </w:rPr>
            </w:pPr>
          </w:p>
        </w:tc>
        <w:tc>
          <w:tcPr>
            <w:tcW w:w="672" w:type="dxa"/>
            <w:vAlign w:val="center"/>
          </w:tcPr>
          <w:p>
            <w:pPr>
              <w:spacing w:line="440" w:lineRule="exact"/>
              <w:jc w:val="center"/>
              <w:rPr>
                <w:rFonts w:ascii="宋体" w:hAnsi="宋体" w:eastAsia="宋体" w:cs="Times New Roman"/>
                <w:sz w:val="24"/>
                <w:szCs w:val="24"/>
              </w:rPr>
            </w:pPr>
          </w:p>
        </w:tc>
        <w:tc>
          <w:tcPr>
            <w:tcW w:w="738" w:type="dxa"/>
            <w:vAlign w:val="center"/>
          </w:tcPr>
          <w:p>
            <w:pPr>
              <w:spacing w:line="440" w:lineRule="exact"/>
              <w:jc w:val="center"/>
              <w:rPr>
                <w:rFonts w:ascii="宋体" w:hAnsi="宋体" w:eastAsia="宋体" w:cs="Times New Roman"/>
                <w:sz w:val="24"/>
                <w:szCs w:val="24"/>
              </w:rPr>
            </w:pPr>
          </w:p>
        </w:tc>
        <w:tc>
          <w:tcPr>
            <w:tcW w:w="1212" w:type="dxa"/>
            <w:vAlign w:val="center"/>
          </w:tcPr>
          <w:p>
            <w:pPr>
              <w:spacing w:line="440" w:lineRule="exact"/>
              <w:jc w:val="center"/>
              <w:rPr>
                <w:rFonts w:ascii="宋体" w:hAnsi="宋体" w:eastAsia="宋体" w:cs="Times New Roman"/>
                <w:sz w:val="24"/>
                <w:szCs w:val="24"/>
              </w:rPr>
            </w:pPr>
          </w:p>
        </w:tc>
        <w:tc>
          <w:tcPr>
            <w:tcW w:w="874" w:type="dxa"/>
            <w:vAlign w:val="center"/>
          </w:tcPr>
          <w:p>
            <w:pPr>
              <w:spacing w:line="440" w:lineRule="exact"/>
              <w:jc w:val="center"/>
              <w:rPr>
                <w:rFonts w:ascii="宋体" w:hAnsi="宋体" w:eastAsia="宋体" w:cs="Times New Roman"/>
                <w:sz w:val="24"/>
                <w:szCs w:val="24"/>
              </w:rPr>
            </w:pPr>
          </w:p>
        </w:tc>
        <w:tc>
          <w:tcPr>
            <w:tcW w:w="1055" w:type="dxa"/>
            <w:vAlign w:val="center"/>
          </w:tcPr>
          <w:p>
            <w:pPr>
              <w:spacing w:line="440" w:lineRule="exact"/>
              <w:jc w:val="center"/>
              <w:rPr>
                <w:rFonts w:ascii="宋体" w:hAnsi="宋体" w:eastAsia="宋体" w:cs="Times New Roman"/>
                <w:sz w:val="24"/>
                <w:szCs w:val="24"/>
              </w:rPr>
            </w:pPr>
          </w:p>
        </w:tc>
        <w:tc>
          <w:tcPr>
            <w:tcW w:w="691" w:type="dxa"/>
            <w:vAlign w:val="center"/>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Pr>
          <w:p>
            <w:pPr>
              <w:spacing w:line="440" w:lineRule="exact"/>
              <w:jc w:val="center"/>
              <w:rPr>
                <w:rFonts w:ascii="宋体" w:hAnsi="宋体" w:eastAsia="宋体" w:cs="Times New Roman"/>
                <w:sz w:val="24"/>
                <w:szCs w:val="24"/>
              </w:rPr>
            </w:pPr>
          </w:p>
        </w:tc>
        <w:tc>
          <w:tcPr>
            <w:tcW w:w="1086" w:type="dxa"/>
          </w:tcPr>
          <w:p>
            <w:pPr>
              <w:spacing w:line="440" w:lineRule="exact"/>
              <w:jc w:val="center"/>
              <w:rPr>
                <w:rFonts w:ascii="宋体" w:hAnsi="宋体" w:eastAsia="宋体" w:cs="Times New Roman"/>
                <w:sz w:val="24"/>
                <w:szCs w:val="24"/>
              </w:rPr>
            </w:pPr>
          </w:p>
        </w:tc>
        <w:tc>
          <w:tcPr>
            <w:tcW w:w="761" w:type="dxa"/>
          </w:tcPr>
          <w:p>
            <w:pPr>
              <w:spacing w:line="440" w:lineRule="exact"/>
              <w:jc w:val="center"/>
              <w:rPr>
                <w:rFonts w:ascii="宋体" w:hAnsi="宋体" w:eastAsia="宋体" w:cs="Times New Roman"/>
                <w:sz w:val="24"/>
                <w:szCs w:val="24"/>
              </w:rPr>
            </w:pPr>
          </w:p>
        </w:tc>
        <w:tc>
          <w:tcPr>
            <w:tcW w:w="990" w:type="dxa"/>
          </w:tcPr>
          <w:p>
            <w:pPr>
              <w:spacing w:line="440" w:lineRule="exact"/>
              <w:jc w:val="center"/>
              <w:rPr>
                <w:rFonts w:ascii="宋体" w:hAnsi="宋体" w:eastAsia="宋体" w:cs="Times New Roman"/>
                <w:sz w:val="24"/>
                <w:szCs w:val="24"/>
              </w:rPr>
            </w:pPr>
          </w:p>
        </w:tc>
        <w:tc>
          <w:tcPr>
            <w:tcW w:w="672" w:type="dxa"/>
          </w:tcPr>
          <w:p>
            <w:pPr>
              <w:spacing w:line="440" w:lineRule="exact"/>
              <w:jc w:val="center"/>
              <w:rPr>
                <w:rFonts w:ascii="宋体" w:hAnsi="宋体" w:eastAsia="宋体" w:cs="Times New Roman"/>
                <w:sz w:val="24"/>
                <w:szCs w:val="24"/>
              </w:rPr>
            </w:pPr>
          </w:p>
        </w:tc>
        <w:tc>
          <w:tcPr>
            <w:tcW w:w="738" w:type="dxa"/>
          </w:tcPr>
          <w:p>
            <w:pPr>
              <w:spacing w:line="440" w:lineRule="exact"/>
              <w:jc w:val="center"/>
              <w:rPr>
                <w:rFonts w:ascii="宋体" w:hAnsi="宋体" w:eastAsia="宋体" w:cs="Times New Roman"/>
                <w:sz w:val="24"/>
                <w:szCs w:val="24"/>
              </w:rPr>
            </w:pPr>
          </w:p>
        </w:tc>
        <w:tc>
          <w:tcPr>
            <w:tcW w:w="1212" w:type="dxa"/>
          </w:tcPr>
          <w:p>
            <w:pPr>
              <w:spacing w:line="440" w:lineRule="exact"/>
              <w:jc w:val="center"/>
              <w:rPr>
                <w:rFonts w:ascii="宋体" w:hAnsi="宋体" w:eastAsia="宋体" w:cs="Times New Roman"/>
                <w:sz w:val="24"/>
                <w:szCs w:val="24"/>
              </w:rPr>
            </w:pPr>
          </w:p>
        </w:tc>
        <w:tc>
          <w:tcPr>
            <w:tcW w:w="874" w:type="dxa"/>
          </w:tcPr>
          <w:p>
            <w:pPr>
              <w:spacing w:line="440" w:lineRule="exact"/>
              <w:jc w:val="center"/>
              <w:rPr>
                <w:rFonts w:ascii="宋体" w:hAnsi="宋体" w:eastAsia="宋体" w:cs="Times New Roman"/>
                <w:sz w:val="24"/>
                <w:szCs w:val="24"/>
              </w:rPr>
            </w:pPr>
          </w:p>
        </w:tc>
        <w:tc>
          <w:tcPr>
            <w:tcW w:w="1055" w:type="dxa"/>
          </w:tcPr>
          <w:p>
            <w:pPr>
              <w:spacing w:line="440" w:lineRule="exact"/>
              <w:jc w:val="center"/>
              <w:rPr>
                <w:rFonts w:ascii="宋体" w:hAnsi="宋体" w:eastAsia="宋体" w:cs="Times New Roman"/>
                <w:sz w:val="24"/>
                <w:szCs w:val="24"/>
              </w:rPr>
            </w:pPr>
          </w:p>
        </w:tc>
        <w:tc>
          <w:tcPr>
            <w:tcW w:w="691" w:type="dxa"/>
          </w:tcPr>
          <w:p>
            <w:pPr>
              <w:spacing w:line="440" w:lineRule="exact"/>
              <w:jc w:val="center"/>
              <w:rPr>
                <w:rFonts w:ascii="宋体" w:hAnsi="宋体" w:eastAsia="宋体" w:cs="Times New Roman"/>
                <w:sz w:val="24"/>
                <w:szCs w:val="24"/>
              </w:rPr>
            </w:pPr>
          </w:p>
        </w:tc>
      </w:tr>
    </w:tbl>
    <w:p>
      <w:pPr>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asciiTheme="minorEastAsia" w:hAnsiTheme="minorEastAsia" w:eastAsiaTheme="minorEastAsia"/>
          <w:sz w:val="28"/>
          <w:szCs w:val="28"/>
        </w:rPr>
        <w:br w:type="page"/>
      </w: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（9）周转材料清单（格式自拟）</w:t>
      </w:r>
    </w:p>
    <w:p>
      <w:pPr>
        <w:adjustRightInd/>
        <w:snapToGrid/>
        <w:spacing w:line="220" w:lineRule="atLeast"/>
        <w:rPr>
          <w:rFonts w:asciiTheme="minorEastAsia" w:hAnsiTheme="minorEastAsia" w:eastAsiaTheme="minorEastAsia"/>
          <w:sz w:val="28"/>
          <w:szCs w:val="28"/>
        </w:rPr>
      </w:pPr>
    </w:p>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（10）业绩（近三年参与萍乡市范围内建设项目业绩）</w:t>
      </w:r>
    </w:p>
    <w:tbl>
      <w:tblPr>
        <w:tblStyle w:val="4"/>
        <w:tblW w:w="7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143"/>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88"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143"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项目时间</w:t>
            </w:r>
          </w:p>
        </w:tc>
        <w:tc>
          <w:tcPr>
            <w:tcW w:w="1559" w:type="dxa"/>
            <w:vAlign w:val="center"/>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项目合同金额</w:t>
            </w:r>
          </w:p>
        </w:tc>
        <w:tc>
          <w:tcPr>
            <w:tcW w:w="1559" w:type="dxa"/>
          </w:tcPr>
          <w:p>
            <w:pPr>
              <w:spacing w:after="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竣工验收合格时间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888" w:type="dxa"/>
            <w:vAlign w:val="center"/>
          </w:tcPr>
          <w:p>
            <w:pPr>
              <w:spacing w:after="0"/>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8" w:type="dxa"/>
            <w:vAlign w:val="center"/>
          </w:tcPr>
          <w:p>
            <w:pPr>
              <w:rPr>
                <w:rFonts w:asciiTheme="minorEastAsia" w:hAnsiTheme="minorEastAsia" w:eastAsiaTheme="minorEastAsia"/>
                <w:sz w:val="28"/>
                <w:szCs w:val="28"/>
              </w:rPr>
            </w:pPr>
          </w:p>
        </w:tc>
        <w:tc>
          <w:tcPr>
            <w:tcW w:w="2143"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vAlign w:val="center"/>
          </w:tcPr>
          <w:p>
            <w:pPr>
              <w:rPr>
                <w:rFonts w:asciiTheme="minorEastAsia" w:hAnsiTheme="minorEastAsia" w:eastAsiaTheme="minorEastAsia"/>
                <w:sz w:val="28"/>
                <w:szCs w:val="28"/>
              </w:rPr>
            </w:pPr>
          </w:p>
        </w:tc>
        <w:tc>
          <w:tcPr>
            <w:tcW w:w="1559" w:type="dxa"/>
          </w:tcPr>
          <w:p>
            <w:pPr>
              <w:rPr>
                <w:rFonts w:asciiTheme="minorEastAsia" w:hAnsiTheme="minorEastAsia" w:eastAsiaTheme="minorEastAsia"/>
                <w:sz w:val="28"/>
                <w:szCs w:val="28"/>
              </w:rPr>
            </w:pPr>
          </w:p>
        </w:tc>
      </w:tr>
    </w:tbl>
    <w:p>
      <w:pPr>
        <w:adjustRightInd/>
        <w:snapToGrid/>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注：</w:t>
      </w:r>
      <w:r>
        <w:rPr>
          <w:rFonts w:hint="eastAsia" w:asciiTheme="minorEastAsia" w:hAnsiTheme="minorEastAsia" w:eastAsiaTheme="minorEastAsia"/>
          <w:bCs/>
          <w:sz w:val="28"/>
          <w:szCs w:val="28"/>
        </w:rPr>
        <w:t>申请入库土建、安装工程、市政、</w:t>
      </w:r>
      <w:r>
        <w:rPr>
          <w:rFonts w:hint="eastAsia" w:asciiTheme="minorEastAsia" w:hAnsiTheme="minorEastAsia" w:eastAsiaTheme="minorEastAsia"/>
          <w:sz w:val="28"/>
          <w:szCs w:val="28"/>
          <w:lang w:val="zh-CN"/>
        </w:rPr>
        <w:t>园林绿化、装修</w:t>
      </w:r>
      <w:r>
        <w:rPr>
          <w:rFonts w:hint="eastAsia" w:asciiTheme="minorEastAsia" w:hAnsiTheme="minorEastAsia" w:eastAsiaTheme="minorEastAsia"/>
          <w:bCs/>
          <w:sz w:val="28"/>
          <w:szCs w:val="28"/>
        </w:rPr>
        <w:t>类别需提供竣工验收报告。</w:t>
      </w:r>
    </w:p>
    <w:p>
      <w:pPr>
        <w:adjustRightInd/>
        <w:snapToGrid/>
        <w:spacing w:after="0"/>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220" w:lineRule="atLeast"/>
        <w:rPr>
          <w:rFonts w:asciiTheme="minorEastAsia" w:hAnsiTheme="minorEastAsia" w:eastAsiaTheme="minorEastAsia"/>
          <w:sz w:val="28"/>
          <w:szCs w:val="28"/>
        </w:rPr>
      </w:pPr>
      <w:r>
        <w:rPr>
          <w:rFonts w:hint="eastAsia" w:asciiTheme="minorEastAsia" w:hAnsiTheme="minorEastAsia" w:eastAsiaTheme="minorEastAsia"/>
          <w:sz w:val="28"/>
          <w:szCs w:val="28"/>
        </w:rPr>
        <w:t>（11）法定代表人授权委托书（如法定代表人直接参与则不需提供）</w:t>
      </w:r>
    </w:p>
    <w:p>
      <w:pPr>
        <w:spacing w:line="360" w:lineRule="auto"/>
        <w:ind w:firstLine="720"/>
        <w:jc w:val="center"/>
        <w:outlineLvl w:val="0"/>
        <w:rPr>
          <w:rFonts w:ascii="宋体" w:hAnsi="宋体" w:cs="宋体"/>
          <w:sz w:val="24"/>
          <w:lang w:val="zh-CN"/>
        </w:rPr>
      </w:pPr>
    </w:p>
    <w:p>
      <w:pPr>
        <w:spacing w:line="360" w:lineRule="auto"/>
        <w:jc w:val="center"/>
        <w:outlineLvl w:val="0"/>
        <w:rPr>
          <w:rFonts w:ascii="宋体" w:hAnsi="宋体" w:eastAsia="宋体" w:cs="宋体"/>
          <w:sz w:val="28"/>
          <w:szCs w:val="28"/>
          <w:lang w:val="zh-CN"/>
        </w:rPr>
      </w:pPr>
      <w:r>
        <w:rPr>
          <w:rFonts w:hint="eastAsia" w:ascii="宋体" w:hAnsi="宋体" w:eastAsia="宋体" w:cs="宋体"/>
          <w:sz w:val="28"/>
          <w:szCs w:val="28"/>
          <w:lang w:val="zh-CN"/>
        </w:rPr>
        <w:t>法定代表人授权书</w:t>
      </w:r>
    </w:p>
    <w:p>
      <w:pPr>
        <w:spacing w:line="440" w:lineRule="exact"/>
        <w:ind w:firstLine="140" w:firstLineChars="50"/>
        <w:rPr>
          <w:rFonts w:ascii="宋体" w:hAnsi="宋体" w:eastAsia="宋体" w:cs="宋体"/>
          <w:sz w:val="28"/>
          <w:szCs w:val="28"/>
          <w:lang w:val="zh-CN"/>
        </w:rPr>
      </w:pPr>
      <w:r>
        <w:rPr>
          <w:rFonts w:hint="eastAsia" w:asciiTheme="minorEastAsia" w:hAnsiTheme="minorEastAsia" w:eastAsiaTheme="minorEastAsia"/>
          <w:sz w:val="28"/>
          <w:szCs w:val="28"/>
          <w:lang w:val="zh-CN"/>
        </w:rPr>
        <w:t>江西建锐工程建设有限公司</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本授权书声明：注册于（</w:t>
      </w:r>
      <w:r>
        <w:rPr>
          <w:rFonts w:hint="eastAsia" w:ascii="宋体" w:hAnsi="宋体" w:eastAsia="宋体" w:cs="宋体"/>
          <w:color w:val="FF0000"/>
          <w:sz w:val="28"/>
          <w:szCs w:val="28"/>
          <w:lang w:val="zh-CN"/>
        </w:rPr>
        <w:t>申请人住址</w:t>
      </w:r>
      <w:r>
        <w:rPr>
          <w:rFonts w:hint="eastAsia" w:ascii="宋体" w:hAnsi="宋体" w:eastAsia="宋体" w:cs="宋体"/>
          <w:sz w:val="28"/>
          <w:szCs w:val="28"/>
          <w:lang w:val="zh-CN"/>
        </w:rPr>
        <w:t>）的（</w:t>
      </w:r>
      <w:r>
        <w:rPr>
          <w:rFonts w:hint="eastAsia" w:ascii="宋体" w:hAnsi="宋体" w:eastAsia="宋体" w:cs="宋体"/>
          <w:color w:val="FF0000"/>
          <w:sz w:val="28"/>
          <w:szCs w:val="28"/>
          <w:lang w:val="zh-CN"/>
        </w:rPr>
        <w:t>申请人名称</w:t>
      </w:r>
      <w:r>
        <w:rPr>
          <w:rFonts w:hint="eastAsia" w:ascii="宋体" w:hAnsi="宋体" w:eastAsia="宋体" w:cs="宋体"/>
          <w:sz w:val="28"/>
          <w:szCs w:val="28"/>
          <w:lang w:val="zh-CN"/>
        </w:rPr>
        <w:t>）法定代表人（</w:t>
      </w:r>
      <w:r>
        <w:rPr>
          <w:rFonts w:hint="eastAsia" w:ascii="宋体" w:hAnsi="宋体" w:eastAsia="宋体" w:cs="宋体"/>
          <w:color w:val="FF0000"/>
          <w:sz w:val="28"/>
          <w:szCs w:val="28"/>
          <w:lang w:val="zh-CN"/>
        </w:rPr>
        <w:t>法定代表人姓名、职务</w:t>
      </w:r>
      <w:r>
        <w:rPr>
          <w:rFonts w:hint="eastAsia" w:ascii="宋体" w:hAnsi="宋体" w:eastAsia="宋体" w:cs="宋体"/>
          <w:sz w:val="28"/>
          <w:szCs w:val="28"/>
          <w:lang w:val="zh-CN"/>
        </w:rPr>
        <w:t>）代表本公司授权在下面签字的（</w:t>
      </w:r>
      <w:r>
        <w:rPr>
          <w:rFonts w:hint="eastAsia" w:ascii="宋体" w:hAnsi="宋体" w:eastAsia="宋体" w:cs="宋体"/>
          <w:color w:val="FF0000"/>
          <w:sz w:val="28"/>
          <w:szCs w:val="28"/>
          <w:lang w:val="zh-CN"/>
        </w:rPr>
        <w:t>申请人代表姓名、职务</w:t>
      </w:r>
      <w:r>
        <w:rPr>
          <w:rFonts w:hint="eastAsia" w:ascii="宋体" w:hAnsi="宋体" w:eastAsia="宋体" w:cs="宋体"/>
          <w:sz w:val="28"/>
          <w:szCs w:val="28"/>
          <w:lang w:val="zh-CN"/>
        </w:rPr>
        <w:t>）为本公司的合法代理人，就贵方邀请本公司参与</w:t>
      </w:r>
      <w:r>
        <w:rPr>
          <w:rFonts w:hint="eastAsia" w:ascii="宋体" w:hAnsi="宋体" w:eastAsia="宋体" w:cs="宋体"/>
          <w:sz w:val="28"/>
          <w:szCs w:val="28"/>
        </w:rPr>
        <w:t>江西建锐工程建设有限公司2021年建筑劳务专业分包合作供应商入库项目</w:t>
      </w:r>
      <w:r>
        <w:rPr>
          <w:rFonts w:hint="eastAsia" w:ascii="宋体" w:hAnsi="宋体" w:eastAsia="宋体" w:cs="宋体"/>
          <w:sz w:val="28"/>
          <w:szCs w:val="28"/>
          <w:lang w:val="zh-CN"/>
        </w:rPr>
        <w:t>，以本公司名义处理一切与之有关的事务。</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本授权书于    年  月  日签字生效，特此声明。</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法定代表人签字</w:t>
      </w:r>
      <w:r>
        <w:rPr>
          <w:rFonts w:hint="eastAsia" w:ascii="宋体" w:hAnsi="宋体" w:eastAsia="宋体"/>
          <w:sz w:val="28"/>
          <w:szCs w:val="28"/>
          <w:lang w:val="zh-CN"/>
        </w:rPr>
        <w:t>或盖章</w:t>
      </w:r>
      <w:r>
        <w:rPr>
          <w:rFonts w:hint="eastAsia" w:ascii="宋体" w:hAnsi="宋体" w:eastAsia="宋体" w:cs="宋体"/>
          <w:sz w:val="28"/>
          <w:szCs w:val="28"/>
          <w:lang w:val="zh-CN"/>
        </w:rPr>
        <w:t>：</w:t>
      </w:r>
    </w:p>
    <w:p>
      <w:pPr>
        <w:spacing w:line="440" w:lineRule="exact"/>
        <w:rPr>
          <w:rFonts w:ascii="宋体" w:hAnsi="宋体" w:eastAsia="宋体" w:cs="宋体"/>
          <w:sz w:val="28"/>
          <w:szCs w:val="28"/>
          <w:lang w:val="zh-CN"/>
        </w:rPr>
      </w:pPr>
      <w:r>
        <w:rPr>
          <w:rFonts w:hint="eastAsia" w:ascii="宋体" w:hAnsi="宋体" w:eastAsia="宋体" w:cs="宋体"/>
          <w:sz w:val="28"/>
          <w:szCs w:val="28"/>
          <w:lang w:val="zh-CN"/>
        </w:rPr>
        <w:t xml:space="preserve">    被授权人签字</w:t>
      </w:r>
      <w:r>
        <w:rPr>
          <w:rFonts w:hint="eastAsia" w:ascii="宋体" w:hAnsi="宋体" w:eastAsia="宋体"/>
          <w:sz w:val="28"/>
          <w:szCs w:val="28"/>
          <w:lang w:val="zh-CN"/>
        </w:rPr>
        <w:t>或盖章</w:t>
      </w:r>
      <w:r>
        <w:rPr>
          <w:rFonts w:hint="eastAsia" w:ascii="宋体" w:hAnsi="宋体" w:eastAsia="宋体" w:cs="宋体"/>
          <w:sz w:val="28"/>
          <w:szCs w:val="28"/>
          <w:lang w:val="zh-CN"/>
        </w:rPr>
        <w:t xml:space="preserve">：                    </w:t>
      </w:r>
    </w:p>
    <w:p>
      <w:pPr>
        <w:tabs>
          <w:tab w:val="left" w:pos="1440"/>
        </w:tabs>
        <w:spacing w:line="440" w:lineRule="exact"/>
        <w:ind w:firstLine="420"/>
        <w:rPr>
          <w:rFonts w:ascii="宋体" w:hAnsi="宋体" w:eastAsia="宋体" w:cs="宋体"/>
          <w:sz w:val="28"/>
          <w:szCs w:val="28"/>
          <w:lang w:val="zh-CN"/>
        </w:rPr>
      </w:pPr>
      <w:r>
        <w:rPr>
          <w:rFonts w:hint="eastAsia" w:ascii="宋体" w:hAnsi="宋体" w:eastAsia="宋体" w:cs="宋体"/>
          <w:sz w:val="28"/>
          <w:szCs w:val="28"/>
          <w:lang w:val="zh-CN"/>
        </w:rPr>
        <w:t>日        期：        年    月    日</w:t>
      </w:r>
    </w:p>
    <w:p>
      <w:pPr>
        <w:tabs>
          <w:tab w:val="left" w:pos="1440"/>
        </w:tabs>
        <w:spacing w:line="440" w:lineRule="exact"/>
        <w:ind w:firstLine="420"/>
        <w:rPr>
          <w:rFonts w:asciiTheme="minorEastAsia" w:hAnsiTheme="minorEastAsia" w:eastAsiaTheme="minorEastAsia"/>
          <w:sz w:val="28"/>
          <w:szCs w:val="28"/>
        </w:rPr>
      </w:pPr>
      <w:r>
        <w:rPr>
          <w:rFonts w:hint="eastAsia" w:ascii="宋体" w:hAnsi="宋体" w:eastAsia="宋体" w:cs="宋体"/>
          <w:b/>
          <w:sz w:val="28"/>
          <w:szCs w:val="28"/>
          <w:lang w:val="en-US" w:eastAsia="zh-CN"/>
        </w:rPr>
        <w:t>注：</w:t>
      </w:r>
      <w:r>
        <w:rPr>
          <w:rFonts w:hint="eastAsia" w:ascii="宋体" w:hAnsi="宋体" w:eastAsia="宋体" w:cs="宋体"/>
          <w:b/>
          <w:sz w:val="28"/>
          <w:szCs w:val="28"/>
          <w:lang w:val="zh-CN"/>
        </w:rPr>
        <w:t>另附法定代表人身份证和被授权人身份证原件扫描上传</w:t>
      </w:r>
      <w:r>
        <w:rPr>
          <w:rFonts w:hint="eastAsia" w:ascii="宋体" w:hAnsi="宋体" w:eastAsia="宋体" w:cs="宋体"/>
          <w:sz w:val="28"/>
          <w:szCs w:val="28"/>
          <w:lang w:val="zh-CN"/>
        </w:rPr>
        <w:t>。</w:t>
      </w:r>
      <w:r>
        <w:rPr>
          <w:rFonts w:hint="eastAsia" w:ascii="宋体" w:hAnsi="宋体" w:eastAsia="宋体" w:cs="宋体"/>
          <w:b/>
          <w:bCs/>
          <w:color w:val="FF0000"/>
          <w:sz w:val="28"/>
          <w:szCs w:val="28"/>
          <w:lang w:val="zh-CN"/>
        </w:rPr>
        <w:t>（被授权人须为本公司股东或者高管，</w:t>
      </w:r>
      <w:r>
        <w:rPr>
          <w:rFonts w:hint="eastAsia" w:ascii="宋体" w:hAnsi="宋体" w:eastAsia="宋体" w:cs="宋体"/>
          <w:b/>
          <w:bCs/>
          <w:color w:val="FF0000"/>
          <w:sz w:val="28"/>
          <w:szCs w:val="28"/>
          <w:lang w:val="en-US" w:eastAsia="zh-CN"/>
        </w:rPr>
        <w:t>否则代理机构将拒收资料</w:t>
      </w:r>
      <w:r>
        <w:rPr>
          <w:rFonts w:hint="eastAsia" w:ascii="宋体" w:hAnsi="宋体" w:eastAsia="宋体" w:cs="宋体"/>
          <w:b/>
          <w:bCs/>
          <w:color w:val="FF0000"/>
          <w:sz w:val="28"/>
          <w:szCs w:val="28"/>
          <w:lang w:val="zh-CN"/>
        </w:rPr>
        <w:t>）。</w:t>
      </w:r>
    </w:p>
    <w:p>
      <w:pPr>
        <w:adjustRightInd/>
        <w:snapToGrid/>
        <w:spacing w:line="220" w:lineRule="atLeast"/>
        <w:rPr>
          <w:rFonts w:asciiTheme="minorEastAsia" w:hAnsiTheme="minorEastAsia" w:eastAsiaTheme="minorEastAsia"/>
          <w:sz w:val="28"/>
          <w:szCs w:val="28"/>
        </w:rPr>
      </w:pPr>
    </w:p>
    <w:sectPr>
      <w:pgSz w:w="11906" w:h="16838"/>
      <w:pgMar w:top="1440" w:right="1306" w:bottom="1440" w:left="136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F6C7D"/>
    <w:multiLevelType w:val="multilevel"/>
    <w:tmpl w:val="5BCF6C7D"/>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66F"/>
    <w:rsid w:val="00007124"/>
    <w:rsid w:val="00012DB6"/>
    <w:rsid w:val="00024978"/>
    <w:rsid w:val="00050E1B"/>
    <w:rsid w:val="0006252F"/>
    <w:rsid w:val="00067284"/>
    <w:rsid w:val="000706E0"/>
    <w:rsid w:val="00081F56"/>
    <w:rsid w:val="0009373F"/>
    <w:rsid w:val="000B3D7A"/>
    <w:rsid w:val="000B613C"/>
    <w:rsid w:val="000C3FEC"/>
    <w:rsid w:val="000C4EF5"/>
    <w:rsid w:val="000F5CF6"/>
    <w:rsid w:val="000F6D89"/>
    <w:rsid w:val="001039B8"/>
    <w:rsid w:val="00111FC2"/>
    <w:rsid w:val="00125EFE"/>
    <w:rsid w:val="00151480"/>
    <w:rsid w:val="00162C00"/>
    <w:rsid w:val="0016691E"/>
    <w:rsid w:val="0017017F"/>
    <w:rsid w:val="00170558"/>
    <w:rsid w:val="0018076B"/>
    <w:rsid w:val="0018388B"/>
    <w:rsid w:val="0019113A"/>
    <w:rsid w:val="001A4BC9"/>
    <w:rsid w:val="001C096F"/>
    <w:rsid w:val="001C2866"/>
    <w:rsid w:val="001C3990"/>
    <w:rsid w:val="001D0FF0"/>
    <w:rsid w:val="001E09E0"/>
    <w:rsid w:val="001F17F3"/>
    <w:rsid w:val="001F1EFB"/>
    <w:rsid w:val="00204B27"/>
    <w:rsid w:val="00205B2E"/>
    <w:rsid w:val="00206A44"/>
    <w:rsid w:val="00210559"/>
    <w:rsid w:val="00222381"/>
    <w:rsid w:val="002310AB"/>
    <w:rsid w:val="00236513"/>
    <w:rsid w:val="00245905"/>
    <w:rsid w:val="0027472B"/>
    <w:rsid w:val="00296BF4"/>
    <w:rsid w:val="002A095A"/>
    <w:rsid w:val="002A3126"/>
    <w:rsid w:val="002A6B48"/>
    <w:rsid w:val="00307778"/>
    <w:rsid w:val="00314392"/>
    <w:rsid w:val="00322CD5"/>
    <w:rsid w:val="00323B43"/>
    <w:rsid w:val="00333749"/>
    <w:rsid w:val="003370C1"/>
    <w:rsid w:val="00341966"/>
    <w:rsid w:val="00347EF7"/>
    <w:rsid w:val="00351018"/>
    <w:rsid w:val="00363259"/>
    <w:rsid w:val="00381D1D"/>
    <w:rsid w:val="003821B1"/>
    <w:rsid w:val="0038583A"/>
    <w:rsid w:val="0039492D"/>
    <w:rsid w:val="003A5984"/>
    <w:rsid w:val="003B4061"/>
    <w:rsid w:val="003B719F"/>
    <w:rsid w:val="003C0B34"/>
    <w:rsid w:val="003C0F2E"/>
    <w:rsid w:val="003D20CB"/>
    <w:rsid w:val="003D37D8"/>
    <w:rsid w:val="003E707A"/>
    <w:rsid w:val="00410E4D"/>
    <w:rsid w:val="00426133"/>
    <w:rsid w:val="00430B57"/>
    <w:rsid w:val="004358AB"/>
    <w:rsid w:val="004366E6"/>
    <w:rsid w:val="0045531A"/>
    <w:rsid w:val="00464A9B"/>
    <w:rsid w:val="00466FBD"/>
    <w:rsid w:val="004728F6"/>
    <w:rsid w:val="004C005F"/>
    <w:rsid w:val="004C33C2"/>
    <w:rsid w:val="004C55BD"/>
    <w:rsid w:val="004C6F57"/>
    <w:rsid w:val="004D7893"/>
    <w:rsid w:val="004E0C98"/>
    <w:rsid w:val="004F21D2"/>
    <w:rsid w:val="004F2E52"/>
    <w:rsid w:val="005252C6"/>
    <w:rsid w:val="005434A1"/>
    <w:rsid w:val="00543C8C"/>
    <w:rsid w:val="005512F6"/>
    <w:rsid w:val="00565F50"/>
    <w:rsid w:val="00567B51"/>
    <w:rsid w:val="00570D67"/>
    <w:rsid w:val="0057239C"/>
    <w:rsid w:val="00577A1B"/>
    <w:rsid w:val="00577B5A"/>
    <w:rsid w:val="00583C49"/>
    <w:rsid w:val="005936FC"/>
    <w:rsid w:val="005943B8"/>
    <w:rsid w:val="00594832"/>
    <w:rsid w:val="005A6548"/>
    <w:rsid w:val="005B2E4C"/>
    <w:rsid w:val="005B5403"/>
    <w:rsid w:val="005C3787"/>
    <w:rsid w:val="005D5FCC"/>
    <w:rsid w:val="005F5B98"/>
    <w:rsid w:val="0062331E"/>
    <w:rsid w:val="00624A74"/>
    <w:rsid w:val="00625FD7"/>
    <w:rsid w:val="00636B46"/>
    <w:rsid w:val="006474E7"/>
    <w:rsid w:val="00653015"/>
    <w:rsid w:val="00666DC1"/>
    <w:rsid w:val="006A6D63"/>
    <w:rsid w:val="00704B01"/>
    <w:rsid w:val="00714784"/>
    <w:rsid w:val="00716D6B"/>
    <w:rsid w:val="007204DD"/>
    <w:rsid w:val="00732BB9"/>
    <w:rsid w:val="0073653D"/>
    <w:rsid w:val="00737503"/>
    <w:rsid w:val="00744913"/>
    <w:rsid w:val="00747FF7"/>
    <w:rsid w:val="00754FC1"/>
    <w:rsid w:val="007551AD"/>
    <w:rsid w:val="00766E42"/>
    <w:rsid w:val="00792379"/>
    <w:rsid w:val="007A39FD"/>
    <w:rsid w:val="007C1F9C"/>
    <w:rsid w:val="007C3075"/>
    <w:rsid w:val="007D11F6"/>
    <w:rsid w:val="00803982"/>
    <w:rsid w:val="00805DF9"/>
    <w:rsid w:val="00833E33"/>
    <w:rsid w:val="00840657"/>
    <w:rsid w:val="0084083D"/>
    <w:rsid w:val="008777E6"/>
    <w:rsid w:val="00882DDB"/>
    <w:rsid w:val="00894342"/>
    <w:rsid w:val="008A3F0C"/>
    <w:rsid w:val="008A5D2C"/>
    <w:rsid w:val="008B7726"/>
    <w:rsid w:val="008C1B4D"/>
    <w:rsid w:val="008C4CD8"/>
    <w:rsid w:val="008D237D"/>
    <w:rsid w:val="008E179D"/>
    <w:rsid w:val="008E48C4"/>
    <w:rsid w:val="008E6A76"/>
    <w:rsid w:val="008E750F"/>
    <w:rsid w:val="008E7F64"/>
    <w:rsid w:val="008F64C1"/>
    <w:rsid w:val="008F733A"/>
    <w:rsid w:val="00901F07"/>
    <w:rsid w:val="009032F5"/>
    <w:rsid w:val="009133D8"/>
    <w:rsid w:val="00922DEA"/>
    <w:rsid w:val="0093695D"/>
    <w:rsid w:val="00970809"/>
    <w:rsid w:val="009B72CF"/>
    <w:rsid w:val="009E1AD0"/>
    <w:rsid w:val="00A03B14"/>
    <w:rsid w:val="00A04D1E"/>
    <w:rsid w:val="00A06319"/>
    <w:rsid w:val="00A10821"/>
    <w:rsid w:val="00A26BB9"/>
    <w:rsid w:val="00A443FE"/>
    <w:rsid w:val="00A54838"/>
    <w:rsid w:val="00A667B4"/>
    <w:rsid w:val="00A90DEE"/>
    <w:rsid w:val="00A928F1"/>
    <w:rsid w:val="00AA5A00"/>
    <w:rsid w:val="00AA6DF9"/>
    <w:rsid w:val="00AF68AA"/>
    <w:rsid w:val="00B02A86"/>
    <w:rsid w:val="00B03046"/>
    <w:rsid w:val="00B21A65"/>
    <w:rsid w:val="00B2579E"/>
    <w:rsid w:val="00B34477"/>
    <w:rsid w:val="00B541DD"/>
    <w:rsid w:val="00B65556"/>
    <w:rsid w:val="00B75153"/>
    <w:rsid w:val="00B81923"/>
    <w:rsid w:val="00BA63E3"/>
    <w:rsid w:val="00BF3CB7"/>
    <w:rsid w:val="00BF6DE4"/>
    <w:rsid w:val="00C16172"/>
    <w:rsid w:val="00C22004"/>
    <w:rsid w:val="00C30EDD"/>
    <w:rsid w:val="00C327A6"/>
    <w:rsid w:val="00C34C0B"/>
    <w:rsid w:val="00C34D51"/>
    <w:rsid w:val="00C358E0"/>
    <w:rsid w:val="00C35B7E"/>
    <w:rsid w:val="00C5363D"/>
    <w:rsid w:val="00C61BC7"/>
    <w:rsid w:val="00C75DBD"/>
    <w:rsid w:val="00CC5D8B"/>
    <w:rsid w:val="00CD1E70"/>
    <w:rsid w:val="00CD2204"/>
    <w:rsid w:val="00CD63A1"/>
    <w:rsid w:val="00CE2F45"/>
    <w:rsid w:val="00CE343F"/>
    <w:rsid w:val="00CE5C3F"/>
    <w:rsid w:val="00CF4913"/>
    <w:rsid w:val="00D03E5B"/>
    <w:rsid w:val="00D21077"/>
    <w:rsid w:val="00D21F5E"/>
    <w:rsid w:val="00D31D50"/>
    <w:rsid w:val="00D37862"/>
    <w:rsid w:val="00D42FD7"/>
    <w:rsid w:val="00D501B2"/>
    <w:rsid w:val="00D736FA"/>
    <w:rsid w:val="00D75AE8"/>
    <w:rsid w:val="00D923ED"/>
    <w:rsid w:val="00D955CC"/>
    <w:rsid w:val="00D95783"/>
    <w:rsid w:val="00DB2D59"/>
    <w:rsid w:val="00DC216C"/>
    <w:rsid w:val="00DD294B"/>
    <w:rsid w:val="00DE14F9"/>
    <w:rsid w:val="00DE3969"/>
    <w:rsid w:val="00E1623C"/>
    <w:rsid w:val="00E17304"/>
    <w:rsid w:val="00E26196"/>
    <w:rsid w:val="00E368A1"/>
    <w:rsid w:val="00E40803"/>
    <w:rsid w:val="00E466DD"/>
    <w:rsid w:val="00E8464E"/>
    <w:rsid w:val="00E95067"/>
    <w:rsid w:val="00EA1D6D"/>
    <w:rsid w:val="00EB2C6E"/>
    <w:rsid w:val="00EB584B"/>
    <w:rsid w:val="00EC1D19"/>
    <w:rsid w:val="00ED012B"/>
    <w:rsid w:val="00EE2A13"/>
    <w:rsid w:val="00EE6AF8"/>
    <w:rsid w:val="00F03477"/>
    <w:rsid w:val="00F31E44"/>
    <w:rsid w:val="00F32146"/>
    <w:rsid w:val="00F4637C"/>
    <w:rsid w:val="00F52124"/>
    <w:rsid w:val="00F52C7C"/>
    <w:rsid w:val="00F824CF"/>
    <w:rsid w:val="00FA2926"/>
    <w:rsid w:val="00FA4E00"/>
    <w:rsid w:val="00FD11DA"/>
    <w:rsid w:val="00FD56D6"/>
    <w:rsid w:val="00FE00A3"/>
    <w:rsid w:val="00FE101A"/>
    <w:rsid w:val="00FE6535"/>
    <w:rsid w:val="00FF1FB7"/>
    <w:rsid w:val="049F2E65"/>
    <w:rsid w:val="098301B2"/>
    <w:rsid w:val="09A26AE3"/>
    <w:rsid w:val="09AC09B9"/>
    <w:rsid w:val="16247A4E"/>
    <w:rsid w:val="165A2179"/>
    <w:rsid w:val="188605D7"/>
    <w:rsid w:val="19C00DA6"/>
    <w:rsid w:val="1B4054FC"/>
    <w:rsid w:val="1C7D3584"/>
    <w:rsid w:val="20F81626"/>
    <w:rsid w:val="21460282"/>
    <w:rsid w:val="22526751"/>
    <w:rsid w:val="22E46196"/>
    <w:rsid w:val="244D0281"/>
    <w:rsid w:val="291866B2"/>
    <w:rsid w:val="2AAD7BB9"/>
    <w:rsid w:val="2B1D541A"/>
    <w:rsid w:val="31554215"/>
    <w:rsid w:val="31B35800"/>
    <w:rsid w:val="3337137F"/>
    <w:rsid w:val="33D92D55"/>
    <w:rsid w:val="35017760"/>
    <w:rsid w:val="38472EC6"/>
    <w:rsid w:val="3A492F2B"/>
    <w:rsid w:val="3A5F1576"/>
    <w:rsid w:val="3AA73A2F"/>
    <w:rsid w:val="3C6D2FB5"/>
    <w:rsid w:val="4D0B14AB"/>
    <w:rsid w:val="4E4C0C83"/>
    <w:rsid w:val="4F5F782F"/>
    <w:rsid w:val="52093FEE"/>
    <w:rsid w:val="520A4C21"/>
    <w:rsid w:val="53941062"/>
    <w:rsid w:val="542B23DE"/>
    <w:rsid w:val="568612C4"/>
    <w:rsid w:val="56EC7A20"/>
    <w:rsid w:val="581D08F1"/>
    <w:rsid w:val="58460BE2"/>
    <w:rsid w:val="59705116"/>
    <w:rsid w:val="59EE2DD4"/>
    <w:rsid w:val="5AA913F1"/>
    <w:rsid w:val="5AD84AE2"/>
    <w:rsid w:val="5C59549D"/>
    <w:rsid w:val="5CCB787E"/>
    <w:rsid w:val="5D7B09F7"/>
    <w:rsid w:val="5DA44FD3"/>
    <w:rsid w:val="5EBF083C"/>
    <w:rsid w:val="5F225A83"/>
    <w:rsid w:val="603A2909"/>
    <w:rsid w:val="64BA6B13"/>
    <w:rsid w:val="64EE1828"/>
    <w:rsid w:val="64FA43C1"/>
    <w:rsid w:val="66364128"/>
    <w:rsid w:val="669018ED"/>
    <w:rsid w:val="69D92108"/>
    <w:rsid w:val="6C816138"/>
    <w:rsid w:val="6E7E7DF0"/>
    <w:rsid w:val="6FFE7888"/>
    <w:rsid w:val="71A628CD"/>
    <w:rsid w:val="72273DBF"/>
    <w:rsid w:val="72EB58CA"/>
    <w:rsid w:val="73E935DB"/>
    <w:rsid w:val="772C7401"/>
    <w:rsid w:val="7873728A"/>
    <w:rsid w:val="79213536"/>
    <w:rsid w:val="7BB227F6"/>
    <w:rsid w:val="7BE202FF"/>
    <w:rsid w:val="7F835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8"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897</Words>
  <Characters>5113</Characters>
  <Lines>42</Lines>
  <Paragraphs>11</Paragraphs>
  <TotalTime>9</TotalTime>
  <ScaleCrop>false</ScaleCrop>
  <LinksUpToDate>false</LinksUpToDate>
  <CharactersWithSpaces>5999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黄运杰</cp:lastModifiedBy>
  <cp:lastPrinted>2022-03-01T08:11:00Z</cp:lastPrinted>
  <dcterms:modified xsi:type="dcterms:W3CDTF">2022-03-02T08:36:51Z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0F2BDE437111455F92675FF276972EE3</vt:lpwstr>
  </property>
</Properties>
</file>