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A8D1A" w14:textId="2D61DF23" w:rsidR="00691423" w:rsidRPr="00691423" w:rsidRDefault="00691423" w:rsidP="00691423">
      <w:pPr>
        <w:spacing w:line="360" w:lineRule="auto"/>
        <w:ind w:firstLine="480"/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691423">
        <w:rPr>
          <w:rFonts w:asciiTheme="majorEastAsia" w:eastAsiaTheme="majorEastAsia" w:hAnsiTheme="majorEastAsia"/>
          <w:b/>
          <w:sz w:val="28"/>
          <w:szCs w:val="28"/>
        </w:rPr>
        <w:t>东城区 2023—2024学年度第</w:t>
      </w:r>
      <w:r w:rsidRPr="00691423">
        <w:rPr>
          <w:rFonts w:asciiTheme="majorEastAsia" w:eastAsiaTheme="majorEastAsia" w:hAnsiTheme="majorEastAsia" w:hint="eastAsia"/>
          <w:b/>
          <w:sz w:val="28"/>
          <w:szCs w:val="28"/>
        </w:rPr>
        <w:t>二</w:t>
      </w:r>
      <w:r w:rsidRPr="00691423">
        <w:rPr>
          <w:rFonts w:asciiTheme="majorEastAsia" w:eastAsiaTheme="majorEastAsia" w:hAnsiTheme="majorEastAsia"/>
          <w:b/>
          <w:sz w:val="28"/>
          <w:szCs w:val="28"/>
        </w:rPr>
        <w:t>学期</w:t>
      </w:r>
      <w:r w:rsidRPr="00691423">
        <w:rPr>
          <w:rFonts w:asciiTheme="majorEastAsia" w:eastAsiaTheme="majorEastAsia" w:hAnsiTheme="majorEastAsia" w:hint="eastAsia"/>
          <w:b/>
          <w:sz w:val="28"/>
          <w:szCs w:val="28"/>
        </w:rPr>
        <w:t>高三综合练习（</w:t>
      </w:r>
      <w:r w:rsidR="00423AEA">
        <w:rPr>
          <w:rFonts w:asciiTheme="majorEastAsia" w:eastAsiaTheme="majorEastAsia" w:hAnsiTheme="majorEastAsia" w:hint="eastAsia"/>
          <w:b/>
          <w:sz w:val="28"/>
          <w:szCs w:val="28"/>
        </w:rPr>
        <w:t>二</w:t>
      </w:r>
      <w:r w:rsidRPr="00691423">
        <w:rPr>
          <w:rFonts w:asciiTheme="majorEastAsia" w:eastAsiaTheme="majorEastAsia" w:hAnsiTheme="majorEastAsia" w:hint="eastAsia"/>
          <w:b/>
          <w:sz w:val="28"/>
          <w:szCs w:val="28"/>
        </w:rPr>
        <w:t xml:space="preserve">） </w:t>
      </w:r>
    </w:p>
    <w:p w14:paraId="7918C3C0" w14:textId="050A5AB0" w:rsidR="00691423" w:rsidRPr="00691423" w:rsidRDefault="00973F44" w:rsidP="00691423">
      <w:pPr>
        <w:spacing w:line="360" w:lineRule="auto"/>
        <w:jc w:val="center"/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>地理</w:t>
      </w:r>
      <w:r w:rsidR="00691423" w:rsidRPr="00691423">
        <w:rPr>
          <w:rFonts w:asciiTheme="majorEastAsia" w:eastAsiaTheme="majorEastAsia" w:hAnsiTheme="majorEastAsia"/>
          <w:b/>
          <w:sz w:val="28"/>
          <w:szCs w:val="28"/>
        </w:rPr>
        <w:t>参考答案</w:t>
      </w:r>
      <w:r w:rsidR="00691423" w:rsidRPr="00691423">
        <w:rPr>
          <w:rFonts w:asciiTheme="majorEastAsia" w:eastAsiaTheme="majorEastAsia" w:hAnsiTheme="majorEastAsia" w:hint="eastAsia"/>
          <w:b/>
          <w:sz w:val="28"/>
          <w:szCs w:val="28"/>
        </w:rPr>
        <w:t>及评分标准</w:t>
      </w:r>
    </w:p>
    <w:p w14:paraId="09D2D39F" w14:textId="09FD1106" w:rsidR="00691423" w:rsidRDefault="00691423" w:rsidP="00691423">
      <w:pPr>
        <w:spacing w:line="336" w:lineRule="auto"/>
        <w:jc w:val="right"/>
        <w:rPr>
          <w:rFonts w:ascii="宋体" w:hAnsi="宋体"/>
          <w:b/>
          <w:color w:val="000000"/>
          <w:szCs w:val="21"/>
        </w:rPr>
      </w:pPr>
      <w:r>
        <w:rPr>
          <w:rFonts w:hint="eastAsia"/>
        </w:rPr>
        <w:t>2024.</w:t>
      </w:r>
      <w:r w:rsidR="00423AEA">
        <w:t>5</w:t>
      </w:r>
    </w:p>
    <w:p w14:paraId="261358A5" w14:textId="77777777" w:rsidR="00973F44" w:rsidRPr="00612957" w:rsidRDefault="00973F44" w:rsidP="00973F44">
      <w:pPr>
        <w:spacing w:line="360" w:lineRule="auto"/>
      </w:pPr>
      <w:r w:rsidRPr="00612957">
        <w:t>第一部分（选择题共</w:t>
      </w:r>
      <w:r w:rsidRPr="00612957">
        <w:t>45</w:t>
      </w:r>
      <w:r w:rsidRPr="00612957">
        <w:t>分）</w:t>
      </w:r>
    </w:p>
    <w:p w14:paraId="4F3C851C" w14:textId="77777777" w:rsidR="00973F44" w:rsidRPr="00612957" w:rsidRDefault="00973F44" w:rsidP="00973F44">
      <w:pPr>
        <w:spacing w:line="360" w:lineRule="auto"/>
      </w:pPr>
      <w:r w:rsidRPr="00612957">
        <w:rPr>
          <w:rFonts w:hint="eastAsia"/>
        </w:rPr>
        <w:t>本部分共</w:t>
      </w:r>
      <w:r w:rsidRPr="00612957">
        <w:rPr>
          <w:rFonts w:hint="eastAsia"/>
        </w:rPr>
        <w:t>1</w:t>
      </w:r>
      <w:r w:rsidRPr="00612957">
        <w:t>5</w:t>
      </w:r>
      <w:r w:rsidRPr="00612957">
        <w:rPr>
          <w:rFonts w:hint="eastAsia"/>
        </w:rPr>
        <w:t>小题，每小题</w:t>
      </w:r>
      <w:r w:rsidRPr="00612957">
        <w:rPr>
          <w:rFonts w:hint="eastAsia"/>
        </w:rPr>
        <w:t>3</w:t>
      </w:r>
      <w:r w:rsidRPr="00612957">
        <w:rPr>
          <w:rFonts w:hint="eastAsia"/>
        </w:rPr>
        <w:t>分，共</w:t>
      </w:r>
      <w:r w:rsidRPr="00612957">
        <w:rPr>
          <w:rFonts w:hint="eastAsia"/>
        </w:rPr>
        <w:t>4</w:t>
      </w:r>
      <w:r w:rsidRPr="00612957">
        <w:t>5</w:t>
      </w:r>
      <w:r w:rsidRPr="00612957">
        <w:rPr>
          <w:rFonts w:hint="eastAsia"/>
        </w:rPr>
        <w:t>分</w:t>
      </w:r>
    </w:p>
    <w:tbl>
      <w:tblPr>
        <w:tblStyle w:val="af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2"/>
        <w:gridCol w:w="831"/>
        <w:gridCol w:w="831"/>
        <w:gridCol w:w="831"/>
        <w:gridCol w:w="831"/>
        <w:gridCol w:w="831"/>
        <w:gridCol w:w="831"/>
        <w:gridCol w:w="831"/>
        <w:gridCol w:w="831"/>
        <w:gridCol w:w="816"/>
      </w:tblGrid>
      <w:tr w:rsidR="00973F44" w:rsidRPr="007002AD" w14:paraId="094D1CEE" w14:textId="77777777" w:rsidTr="00A2218F">
        <w:tc>
          <w:tcPr>
            <w:tcW w:w="832" w:type="dxa"/>
          </w:tcPr>
          <w:p w14:paraId="5FCB74D6" w14:textId="77777777" w:rsidR="00973F44" w:rsidRPr="007002AD" w:rsidRDefault="00973F44" w:rsidP="00A221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002A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1" w:type="dxa"/>
          </w:tcPr>
          <w:p w14:paraId="1B4E24A3" w14:textId="77777777" w:rsidR="00973F44" w:rsidRPr="007002AD" w:rsidRDefault="00973F44" w:rsidP="00A221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002A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31" w:type="dxa"/>
          </w:tcPr>
          <w:p w14:paraId="1FE05476" w14:textId="77777777" w:rsidR="00973F44" w:rsidRPr="007002AD" w:rsidRDefault="00973F44" w:rsidP="00A221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002A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31" w:type="dxa"/>
          </w:tcPr>
          <w:p w14:paraId="7C150523" w14:textId="77777777" w:rsidR="00973F44" w:rsidRPr="007002AD" w:rsidRDefault="00973F44" w:rsidP="00A221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002A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31" w:type="dxa"/>
          </w:tcPr>
          <w:p w14:paraId="4D72FA7D" w14:textId="77777777" w:rsidR="00973F44" w:rsidRPr="007002AD" w:rsidRDefault="00973F44" w:rsidP="00A221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002A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31" w:type="dxa"/>
          </w:tcPr>
          <w:p w14:paraId="4F00611B" w14:textId="77777777" w:rsidR="00973F44" w:rsidRPr="007002AD" w:rsidRDefault="00973F44" w:rsidP="00A221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002A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31" w:type="dxa"/>
          </w:tcPr>
          <w:p w14:paraId="5C9A1E86" w14:textId="77777777" w:rsidR="00973F44" w:rsidRPr="007002AD" w:rsidRDefault="00973F44" w:rsidP="00A221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002A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31" w:type="dxa"/>
          </w:tcPr>
          <w:p w14:paraId="1F91F317" w14:textId="77777777" w:rsidR="00973F44" w:rsidRPr="007002AD" w:rsidRDefault="00973F44" w:rsidP="00A221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002A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31" w:type="dxa"/>
          </w:tcPr>
          <w:p w14:paraId="3D278F39" w14:textId="77777777" w:rsidR="00973F44" w:rsidRPr="007002AD" w:rsidRDefault="00973F44" w:rsidP="00A221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002A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16" w:type="dxa"/>
          </w:tcPr>
          <w:p w14:paraId="31AE5DB1" w14:textId="77777777" w:rsidR="00973F44" w:rsidRPr="007002AD" w:rsidRDefault="00973F44" w:rsidP="00A221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002AD">
              <w:rPr>
                <w:rFonts w:ascii="Times New Roman" w:hAnsi="Times New Roman" w:cs="Times New Roman"/>
              </w:rPr>
              <w:t>10</w:t>
            </w:r>
          </w:p>
        </w:tc>
      </w:tr>
      <w:tr w:rsidR="00973F44" w:rsidRPr="007002AD" w14:paraId="364FA4AF" w14:textId="77777777" w:rsidTr="00A2218F">
        <w:tc>
          <w:tcPr>
            <w:tcW w:w="832" w:type="dxa"/>
          </w:tcPr>
          <w:p w14:paraId="6E5B90D4" w14:textId="77777777" w:rsidR="00973F44" w:rsidRPr="007002AD" w:rsidRDefault="00973F44" w:rsidP="00A221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002AD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831" w:type="dxa"/>
          </w:tcPr>
          <w:p w14:paraId="49D001F6" w14:textId="77777777" w:rsidR="00973F44" w:rsidRPr="007002AD" w:rsidRDefault="00973F44" w:rsidP="00A221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002AD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831" w:type="dxa"/>
          </w:tcPr>
          <w:p w14:paraId="4BE81867" w14:textId="77777777" w:rsidR="00973F44" w:rsidRPr="007002AD" w:rsidRDefault="00973F44" w:rsidP="00A221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002AD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831" w:type="dxa"/>
          </w:tcPr>
          <w:p w14:paraId="21FCFFB0" w14:textId="77777777" w:rsidR="00973F44" w:rsidRPr="007002AD" w:rsidRDefault="00973F44" w:rsidP="00A221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002AD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31" w:type="dxa"/>
          </w:tcPr>
          <w:p w14:paraId="01E9B55E" w14:textId="77777777" w:rsidR="00973F44" w:rsidRPr="007002AD" w:rsidRDefault="00973F44" w:rsidP="00A221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002AD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831" w:type="dxa"/>
          </w:tcPr>
          <w:p w14:paraId="7DDF93FD" w14:textId="77777777" w:rsidR="00973F44" w:rsidRPr="007002AD" w:rsidRDefault="00973F44" w:rsidP="00A221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002AD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831" w:type="dxa"/>
          </w:tcPr>
          <w:p w14:paraId="053D3DA3" w14:textId="77777777" w:rsidR="00973F44" w:rsidRPr="007002AD" w:rsidRDefault="00973F44" w:rsidP="00A221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002AD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31" w:type="dxa"/>
          </w:tcPr>
          <w:p w14:paraId="19724FD6" w14:textId="77777777" w:rsidR="00973F44" w:rsidRPr="007002AD" w:rsidRDefault="00973F44" w:rsidP="00A221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002AD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31" w:type="dxa"/>
          </w:tcPr>
          <w:p w14:paraId="516D925E" w14:textId="77777777" w:rsidR="00973F44" w:rsidRPr="007002AD" w:rsidRDefault="00973F44" w:rsidP="00A221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002AD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816" w:type="dxa"/>
          </w:tcPr>
          <w:p w14:paraId="739500E1" w14:textId="77777777" w:rsidR="00973F44" w:rsidRPr="007002AD" w:rsidRDefault="00973F44" w:rsidP="00A221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002AD">
              <w:rPr>
                <w:rFonts w:ascii="Times New Roman" w:hAnsi="Times New Roman" w:cs="Times New Roman"/>
              </w:rPr>
              <w:t>B</w:t>
            </w:r>
          </w:p>
        </w:tc>
      </w:tr>
      <w:tr w:rsidR="00973F44" w:rsidRPr="007002AD" w14:paraId="10184E91" w14:textId="77777777" w:rsidTr="00A2218F">
        <w:tc>
          <w:tcPr>
            <w:tcW w:w="832" w:type="dxa"/>
          </w:tcPr>
          <w:p w14:paraId="286DAB9C" w14:textId="77777777" w:rsidR="00973F44" w:rsidRPr="007002AD" w:rsidRDefault="00973F44" w:rsidP="00A221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002A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31" w:type="dxa"/>
          </w:tcPr>
          <w:p w14:paraId="125D57F1" w14:textId="77777777" w:rsidR="00973F44" w:rsidRPr="007002AD" w:rsidRDefault="00973F44" w:rsidP="00A221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002A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31" w:type="dxa"/>
          </w:tcPr>
          <w:p w14:paraId="22036AFB" w14:textId="77777777" w:rsidR="00973F44" w:rsidRPr="007002AD" w:rsidRDefault="00973F44" w:rsidP="00A221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002A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31" w:type="dxa"/>
          </w:tcPr>
          <w:p w14:paraId="782BDC06" w14:textId="77777777" w:rsidR="00973F44" w:rsidRPr="007002AD" w:rsidRDefault="00973F44" w:rsidP="00A221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002A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31" w:type="dxa"/>
          </w:tcPr>
          <w:p w14:paraId="45A4BEE7" w14:textId="77777777" w:rsidR="00973F44" w:rsidRPr="007002AD" w:rsidRDefault="00973F44" w:rsidP="00A221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002A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31" w:type="dxa"/>
          </w:tcPr>
          <w:p w14:paraId="5C3C6CF9" w14:textId="77777777" w:rsidR="00973F44" w:rsidRPr="007002AD" w:rsidRDefault="00973F44" w:rsidP="00A221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152D6A1F" w14:textId="77777777" w:rsidR="00973F44" w:rsidRPr="007002AD" w:rsidRDefault="00973F44" w:rsidP="00A221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0A4CDCB0" w14:textId="77777777" w:rsidR="00973F44" w:rsidRPr="007002AD" w:rsidRDefault="00973F44" w:rsidP="00A221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41BB12F8" w14:textId="77777777" w:rsidR="00973F44" w:rsidRPr="007002AD" w:rsidRDefault="00973F44" w:rsidP="00A221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6" w:type="dxa"/>
          </w:tcPr>
          <w:p w14:paraId="40D3956D" w14:textId="77777777" w:rsidR="00973F44" w:rsidRPr="007002AD" w:rsidRDefault="00973F44" w:rsidP="00A221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3F44" w:rsidRPr="007002AD" w14:paraId="1A5479C7" w14:textId="77777777" w:rsidTr="00A2218F">
        <w:tc>
          <w:tcPr>
            <w:tcW w:w="832" w:type="dxa"/>
          </w:tcPr>
          <w:p w14:paraId="0F8ACD99" w14:textId="77777777" w:rsidR="00973F44" w:rsidRPr="007002AD" w:rsidRDefault="00973F44" w:rsidP="00A221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002AD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831" w:type="dxa"/>
          </w:tcPr>
          <w:p w14:paraId="5AFE0D8B" w14:textId="77777777" w:rsidR="00973F44" w:rsidRPr="007002AD" w:rsidRDefault="00973F44" w:rsidP="00A221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002AD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831" w:type="dxa"/>
          </w:tcPr>
          <w:p w14:paraId="5F5A78B8" w14:textId="77777777" w:rsidR="00973F44" w:rsidRPr="007002AD" w:rsidRDefault="00973F44" w:rsidP="00A221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002AD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831" w:type="dxa"/>
          </w:tcPr>
          <w:p w14:paraId="2CD601E9" w14:textId="77777777" w:rsidR="00973F44" w:rsidRPr="007002AD" w:rsidRDefault="00973F44" w:rsidP="00A221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002AD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831" w:type="dxa"/>
          </w:tcPr>
          <w:p w14:paraId="29142408" w14:textId="77777777" w:rsidR="00973F44" w:rsidRPr="007002AD" w:rsidRDefault="00973F44" w:rsidP="00A221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002AD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831" w:type="dxa"/>
          </w:tcPr>
          <w:p w14:paraId="04B71F53" w14:textId="77777777" w:rsidR="00973F44" w:rsidRPr="007002AD" w:rsidRDefault="00973F44" w:rsidP="00A221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00397385" w14:textId="77777777" w:rsidR="00973F44" w:rsidRPr="007002AD" w:rsidRDefault="00973F44" w:rsidP="00A221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371169EB" w14:textId="77777777" w:rsidR="00973F44" w:rsidRPr="007002AD" w:rsidRDefault="00973F44" w:rsidP="00A221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3219237B" w14:textId="77777777" w:rsidR="00973F44" w:rsidRPr="007002AD" w:rsidRDefault="00973F44" w:rsidP="00A221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6" w:type="dxa"/>
          </w:tcPr>
          <w:p w14:paraId="0972F603" w14:textId="77777777" w:rsidR="00973F44" w:rsidRPr="007002AD" w:rsidRDefault="00973F44" w:rsidP="00A2218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5D092F9" w14:textId="77777777" w:rsidR="00973F44" w:rsidRPr="00612957" w:rsidRDefault="00973F44" w:rsidP="00973F44">
      <w:pPr>
        <w:spacing w:line="360" w:lineRule="auto"/>
      </w:pPr>
      <w:r w:rsidRPr="00612957">
        <w:t>第</w:t>
      </w:r>
      <w:r w:rsidRPr="00612957">
        <w:rPr>
          <w:rFonts w:hint="eastAsia"/>
        </w:rPr>
        <w:t>二</w:t>
      </w:r>
      <w:r w:rsidRPr="00612957">
        <w:t>部分（</w:t>
      </w:r>
      <w:r w:rsidRPr="00612957">
        <w:rPr>
          <w:rFonts w:hint="eastAsia"/>
        </w:rPr>
        <w:t>非</w:t>
      </w:r>
      <w:r w:rsidRPr="00612957">
        <w:t>选择题共</w:t>
      </w:r>
      <w:r w:rsidRPr="00612957">
        <w:t>55</w:t>
      </w:r>
      <w:r w:rsidRPr="00612957">
        <w:t>分）</w:t>
      </w:r>
    </w:p>
    <w:p w14:paraId="1DA31F78" w14:textId="77777777" w:rsidR="00973F44" w:rsidRPr="00612957" w:rsidRDefault="00973F44" w:rsidP="00973F44">
      <w:pPr>
        <w:spacing w:line="360" w:lineRule="auto"/>
      </w:pPr>
      <w:r w:rsidRPr="00612957">
        <w:t>本部分共</w:t>
      </w:r>
      <w:r w:rsidRPr="00612957">
        <w:t>5</w:t>
      </w:r>
      <w:r w:rsidRPr="00612957">
        <w:t>题，共</w:t>
      </w:r>
      <w:r w:rsidRPr="00612957">
        <w:t>55</w:t>
      </w:r>
      <w:r w:rsidRPr="00612957">
        <w:t>分。</w:t>
      </w:r>
    </w:p>
    <w:p w14:paraId="15FAFD3D" w14:textId="77777777" w:rsidR="00973F44" w:rsidRPr="00612957" w:rsidRDefault="00973F44" w:rsidP="00973F44">
      <w:pPr>
        <w:spacing w:line="360" w:lineRule="auto"/>
      </w:pPr>
      <w:r w:rsidRPr="00612957">
        <w:rPr>
          <w:rFonts w:hint="eastAsia"/>
        </w:rPr>
        <w:t>1</w:t>
      </w:r>
      <w:r w:rsidRPr="00612957">
        <w:t>6.</w:t>
      </w:r>
      <w:r w:rsidRPr="00612957">
        <w:rPr>
          <w:rFonts w:hint="eastAsia"/>
        </w:rPr>
        <w:t>（</w:t>
      </w:r>
      <w:r w:rsidRPr="00612957">
        <w:rPr>
          <w:rFonts w:hint="eastAsia"/>
        </w:rPr>
        <w:t>1</w:t>
      </w:r>
      <w:r w:rsidRPr="00612957">
        <w:t>2</w:t>
      </w:r>
      <w:r w:rsidRPr="00612957">
        <w:rPr>
          <w:rFonts w:hint="eastAsia"/>
        </w:rPr>
        <w:t>分）</w:t>
      </w:r>
    </w:p>
    <w:p w14:paraId="58D1BAF1" w14:textId="77777777" w:rsidR="00973F44" w:rsidRPr="00612957" w:rsidRDefault="00973F44" w:rsidP="00973F44">
      <w:pPr>
        <w:spacing w:line="360" w:lineRule="auto"/>
      </w:pPr>
      <w:r w:rsidRPr="00612957">
        <w:rPr>
          <w:rFonts w:hint="eastAsia"/>
        </w:rPr>
        <w:t>（</w:t>
      </w:r>
      <w:r w:rsidRPr="00612957">
        <w:rPr>
          <w:rFonts w:hint="eastAsia"/>
        </w:rPr>
        <w:t>1</w:t>
      </w:r>
      <w:r w:rsidRPr="00612957">
        <w:rPr>
          <w:rFonts w:hint="eastAsia"/>
        </w:rPr>
        <w:t>）降水量季节变化大，旱灾频发；石灰岩广布，地表水易渗漏，水资源短缺。引浊漳河水资源入林州市，缓解当地缺水的状况，补充生产、生活用水，所以被称为“生命渠”。（</w:t>
      </w:r>
      <w:r w:rsidRPr="00612957">
        <w:rPr>
          <w:rFonts w:hint="eastAsia"/>
        </w:rPr>
        <w:t>4</w:t>
      </w:r>
      <w:r w:rsidRPr="00612957">
        <w:rPr>
          <w:rFonts w:hint="eastAsia"/>
        </w:rPr>
        <w:t>分）</w:t>
      </w:r>
    </w:p>
    <w:p w14:paraId="00FD88B8" w14:textId="77777777" w:rsidR="00973F44" w:rsidRPr="00612957" w:rsidRDefault="00973F44" w:rsidP="00973F44">
      <w:pPr>
        <w:spacing w:line="360" w:lineRule="auto"/>
      </w:pPr>
      <w:r w:rsidRPr="00612957">
        <w:rPr>
          <w:rFonts w:hint="eastAsia"/>
        </w:rPr>
        <w:t>（</w:t>
      </w:r>
      <w:r w:rsidRPr="00612957">
        <w:rPr>
          <w:rFonts w:hint="eastAsia"/>
        </w:rPr>
        <w:t>2</w:t>
      </w:r>
      <w:r w:rsidRPr="00612957">
        <w:rPr>
          <w:rFonts w:hint="eastAsia"/>
        </w:rPr>
        <w:t>）利用旅游收入，加强渠道管理与维护；通过旅游带动相关产业，促进区域经济发展；通过旅游风景区建设，改善生态环境；扩大红旗渠文化影响力等。（</w:t>
      </w:r>
      <w:r w:rsidRPr="00612957">
        <w:rPr>
          <w:rFonts w:hint="eastAsia"/>
        </w:rPr>
        <w:t>3</w:t>
      </w:r>
      <w:r w:rsidRPr="00612957">
        <w:rPr>
          <w:rFonts w:hint="eastAsia"/>
        </w:rPr>
        <w:t>分）</w:t>
      </w:r>
    </w:p>
    <w:p w14:paraId="1972B42B" w14:textId="77777777" w:rsidR="00973F44" w:rsidRPr="00612957" w:rsidRDefault="00973F44" w:rsidP="00973F44">
      <w:pPr>
        <w:spacing w:line="360" w:lineRule="auto"/>
      </w:pPr>
      <w:r w:rsidRPr="00612957">
        <w:rPr>
          <w:rFonts w:hint="eastAsia"/>
        </w:rPr>
        <w:t>（</w:t>
      </w:r>
      <w:r w:rsidRPr="00612957">
        <w:rPr>
          <w:rFonts w:hint="eastAsia"/>
        </w:rPr>
        <w:t>3</w:t>
      </w:r>
      <w:r w:rsidRPr="00612957">
        <w:rPr>
          <w:rFonts w:hint="eastAsia"/>
        </w:rPr>
        <w:t>）海拔</w:t>
      </w:r>
      <w:r w:rsidRPr="00612957">
        <w:rPr>
          <w:rFonts w:hint="eastAsia"/>
        </w:rPr>
        <w:t>1210</w:t>
      </w:r>
      <w:r w:rsidRPr="00612957">
        <w:rPr>
          <w:rFonts w:hint="eastAsia"/>
        </w:rPr>
        <w:t>米，海拔较高；相对高差为</w:t>
      </w:r>
      <w:r w:rsidRPr="00612957">
        <w:rPr>
          <w:rFonts w:hint="eastAsia"/>
        </w:rPr>
        <w:t>800</w:t>
      </w:r>
      <w:r w:rsidRPr="00612957">
        <w:rPr>
          <w:rFonts w:hint="eastAsia"/>
        </w:rPr>
        <w:t>米，相对高差较大；以偏东风为主，便于起飞；山顶有平坦的地形，便于运动员集结、休息；有</w:t>
      </w:r>
      <w:r w:rsidRPr="00612957">
        <w:t>停车场</w:t>
      </w:r>
      <w:r w:rsidRPr="00612957">
        <w:rPr>
          <w:rFonts w:hint="eastAsia"/>
        </w:rPr>
        <w:t>，基础设施完善；东侧有盆地，视野开阔，便于滑翔伞降落和运动员观赏风景等。（</w:t>
      </w:r>
      <w:r w:rsidRPr="00612957">
        <w:rPr>
          <w:rFonts w:hint="eastAsia"/>
        </w:rPr>
        <w:t>5</w:t>
      </w:r>
      <w:r w:rsidRPr="00612957">
        <w:rPr>
          <w:rFonts w:hint="eastAsia"/>
        </w:rPr>
        <w:t>分）</w:t>
      </w:r>
    </w:p>
    <w:p w14:paraId="6076875F" w14:textId="77777777" w:rsidR="00973F44" w:rsidRPr="00612957" w:rsidRDefault="00973F44" w:rsidP="00973F44">
      <w:pPr>
        <w:spacing w:line="360" w:lineRule="auto"/>
      </w:pPr>
      <w:r w:rsidRPr="00612957">
        <w:rPr>
          <w:rFonts w:hint="eastAsia"/>
        </w:rPr>
        <w:t>1</w:t>
      </w:r>
      <w:r w:rsidRPr="00612957">
        <w:t>7.</w:t>
      </w:r>
      <w:r w:rsidRPr="00612957">
        <w:rPr>
          <w:rFonts w:hint="eastAsia"/>
        </w:rPr>
        <w:t>（</w:t>
      </w:r>
      <w:r w:rsidRPr="00612957">
        <w:rPr>
          <w:rFonts w:hint="eastAsia"/>
        </w:rPr>
        <w:t>1</w:t>
      </w:r>
      <w:r w:rsidRPr="00612957">
        <w:t>2</w:t>
      </w:r>
      <w:r w:rsidRPr="00612957">
        <w:rPr>
          <w:rFonts w:hint="eastAsia"/>
        </w:rPr>
        <w:t>分）</w:t>
      </w:r>
    </w:p>
    <w:p w14:paraId="3E34443B" w14:textId="77777777" w:rsidR="00973F44" w:rsidRPr="00612957" w:rsidRDefault="00973F44" w:rsidP="00973F44">
      <w:pPr>
        <w:spacing w:line="360" w:lineRule="auto"/>
      </w:pPr>
      <w:r w:rsidRPr="00612957">
        <w:rPr>
          <w:rFonts w:hint="eastAsia"/>
        </w:rPr>
        <w:t>（</w:t>
      </w:r>
      <w:r w:rsidRPr="00612957">
        <w:rPr>
          <w:rFonts w:hint="eastAsia"/>
        </w:rPr>
        <w:t>1</w:t>
      </w:r>
      <w:r w:rsidRPr="00612957">
        <w:rPr>
          <w:rFonts w:hint="eastAsia"/>
        </w:rPr>
        <w:t>）位于海湾内，风浪较小；纬度低，水温较高；内湾水体与外海交换少，河流注入，盐度略低；浮游生物多，饵料充足等。（</w:t>
      </w:r>
      <w:r w:rsidRPr="00612957">
        <w:rPr>
          <w:rFonts w:hint="eastAsia"/>
        </w:rPr>
        <w:t>4</w:t>
      </w:r>
      <w:r w:rsidRPr="00612957">
        <w:rPr>
          <w:rFonts w:hint="eastAsia"/>
        </w:rPr>
        <w:t>分）</w:t>
      </w:r>
    </w:p>
    <w:p w14:paraId="762A5F33" w14:textId="77777777" w:rsidR="00973F44" w:rsidRPr="00612957" w:rsidRDefault="00973F44" w:rsidP="00973F44">
      <w:pPr>
        <w:spacing w:line="360" w:lineRule="auto"/>
      </w:pPr>
      <w:r w:rsidRPr="00612957">
        <w:rPr>
          <w:rFonts w:hint="eastAsia"/>
        </w:rPr>
        <w:t>（</w:t>
      </w:r>
      <w:r w:rsidRPr="00612957">
        <w:rPr>
          <w:rFonts w:hint="eastAsia"/>
        </w:rPr>
        <w:t>2</w:t>
      </w:r>
      <w:r w:rsidRPr="00612957">
        <w:rPr>
          <w:rFonts w:hint="eastAsia"/>
        </w:rPr>
        <w:t>）提升大黄鱼的产量，增加渔业收入；深远海养殖，水质好，提高大黄鱼质量；利用海洋空间资源，维护国家海洋权益；改善近海海洋环境等。（</w:t>
      </w:r>
      <w:r w:rsidRPr="00612957">
        <w:rPr>
          <w:rFonts w:hint="eastAsia"/>
        </w:rPr>
        <w:t>4</w:t>
      </w:r>
      <w:r w:rsidRPr="00612957">
        <w:rPr>
          <w:rFonts w:hint="eastAsia"/>
        </w:rPr>
        <w:t>分）</w:t>
      </w:r>
    </w:p>
    <w:p w14:paraId="52932A93" w14:textId="77777777" w:rsidR="00973F44" w:rsidRPr="00612957" w:rsidRDefault="00973F44" w:rsidP="00973F44">
      <w:pPr>
        <w:spacing w:line="360" w:lineRule="auto"/>
      </w:pPr>
      <w:r w:rsidRPr="00612957">
        <w:rPr>
          <w:rFonts w:hint="eastAsia"/>
        </w:rPr>
        <w:t>（</w:t>
      </w:r>
      <w:r w:rsidRPr="00612957">
        <w:rPr>
          <w:rFonts w:hint="eastAsia"/>
        </w:rPr>
        <w:t>3</w:t>
      </w:r>
      <w:r w:rsidRPr="00612957">
        <w:rPr>
          <w:rFonts w:hint="eastAsia"/>
        </w:rPr>
        <w:t>）依托技术，培育良种；自动化程度高，提升</w:t>
      </w:r>
      <w:r w:rsidRPr="00612957">
        <w:t>养殖效率</w:t>
      </w:r>
      <w:r w:rsidRPr="00612957">
        <w:rPr>
          <w:rFonts w:hint="eastAsia"/>
        </w:rPr>
        <w:t>；利用深加工技术，延长产业链，丰富产品类型；冷链运输，网络销售，扩大销售市场等。（</w:t>
      </w:r>
      <w:r w:rsidRPr="00612957">
        <w:rPr>
          <w:rFonts w:hint="eastAsia"/>
        </w:rPr>
        <w:t>4</w:t>
      </w:r>
      <w:r w:rsidRPr="00612957">
        <w:rPr>
          <w:rFonts w:hint="eastAsia"/>
        </w:rPr>
        <w:t>分）</w:t>
      </w:r>
    </w:p>
    <w:p w14:paraId="72D53DC3" w14:textId="77777777" w:rsidR="00973F44" w:rsidRPr="00612957" w:rsidRDefault="00973F44" w:rsidP="00973F44">
      <w:pPr>
        <w:spacing w:line="360" w:lineRule="auto"/>
      </w:pPr>
      <w:r w:rsidRPr="00612957">
        <w:t>18.</w:t>
      </w:r>
      <w:r w:rsidRPr="00612957">
        <w:rPr>
          <w:rFonts w:hint="eastAsia"/>
        </w:rPr>
        <w:t>（</w:t>
      </w:r>
      <w:r w:rsidRPr="00612957">
        <w:rPr>
          <w:rFonts w:hint="eastAsia"/>
        </w:rPr>
        <w:t>1</w:t>
      </w:r>
      <w:r w:rsidRPr="00612957">
        <w:t>5</w:t>
      </w:r>
      <w:r w:rsidRPr="00612957">
        <w:rPr>
          <w:rFonts w:hint="eastAsia"/>
        </w:rPr>
        <w:t>分）</w:t>
      </w:r>
    </w:p>
    <w:p w14:paraId="79AF6569" w14:textId="77777777" w:rsidR="00973F44" w:rsidRPr="00612957" w:rsidRDefault="00973F44" w:rsidP="00973F44">
      <w:pPr>
        <w:spacing w:line="360" w:lineRule="auto"/>
      </w:pPr>
      <w:r w:rsidRPr="00612957">
        <w:rPr>
          <w:rFonts w:hint="eastAsia"/>
        </w:rPr>
        <w:t>（</w:t>
      </w:r>
      <w:r w:rsidRPr="00612957">
        <w:rPr>
          <w:rFonts w:hint="eastAsia"/>
        </w:rPr>
        <w:t>1</w:t>
      </w:r>
      <w:r w:rsidRPr="00612957">
        <w:rPr>
          <w:rFonts w:hint="eastAsia"/>
        </w:rPr>
        <w:t>）绘图略。多哥粮食产量低于需求量，且粮食缺口有扩大趋势。</w:t>
      </w:r>
    </w:p>
    <w:p w14:paraId="58D26BD9" w14:textId="77777777" w:rsidR="00973F44" w:rsidRPr="00612957" w:rsidRDefault="00973F44" w:rsidP="00973F44">
      <w:pPr>
        <w:spacing w:line="360" w:lineRule="auto"/>
      </w:pPr>
      <w:r w:rsidRPr="00612957">
        <w:rPr>
          <w:rFonts w:hint="eastAsia"/>
        </w:rPr>
        <w:t>应对措施：引进技术培育良种，提高单位面积产量；增加粮食进口等。（</w:t>
      </w:r>
      <w:r w:rsidRPr="00612957">
        <w:rPr>
          <w:rFonts w:hint="eastAsia"/>
        </w:rPr>
        <w:t>7</w:t>
      </w:r>
      <w:r w:rsidRPr="00612957">
        <w:rPr>
          <w:rFonts w:hint="eastAsia"/>
        </w:rPr>
        <w:t>分）</w:t>
      </w:r>
    </w:p>
    <w:p w14:paraId="1B8043AB" w14:textId="77777777" w:rsidR="00973F44" w:rsidRPr="00612957" w:rsidRDefault="00973F44" w:rsidP="00973F44">
      <w:pPr>
        <w:spacing w:line="360" w:lineRule="auto"/>
      </w:pPr>
      <w:r w:rsidRPr="00612957">
        <w:rPr>
          <w:rFonts w:hint="eastAsia"/>
        </w:rPr>
        <w:t>（</w:t>
      </w:r>
      <w:r w:rsidRPr="00612957">
        <w:rPr>
          <w:rFonts w:hint="eastAsia"/>
        </w:rPr>
        <w:t>2</w:t>
      </w:r>
      <w:r w:rsidRPr="00612957">
        <w:rPr>
          <w:rFonts w:hint="eastAsia"/>
        </w:rPr>
        <w:t>）地理位置优越</w:t>
      </w:r>
      <w:r w:rsidRPr="00612957">
        <w:t>，城市兴起</w:t>
      </w:r>
      <w:r w:rsidRPr="00612957">
        <w:rPr>
          <w:rFonts w:hint="eastAsia"/>
        </w:rPr>
        <w:t>；港口与</w:t>
      </w:r>
      <w:r w:rsidRPr="00612957">
        <w:t>铁路建成后</w:t>
      </w:r>
      <w:r w:rsidRPr="00612957">
        <w:rPr>
          <w:rFonts w:hint="eastAsia"/>
        </w:rPr>
        <w:t>，进一步发展为交通枢纽，带动了城市</w:t>
      </w:r>
      <w:r w:rsidRPr="00612957">
        <w:t>产业发展，</w:t>
      </w:r>
      <w:r w:rsidRPr="00612957">
        <w:rPr>
          <w:rFonts w:hint="eastAsia"/>
        </w:rPr>
        <w:t>城市人口增加，城市</w:t>
      </w:r>
      <w:r w:rsidRPr="00612957">
        <w:t>用地规模逐渐扩大</w:t>
      </w:r>
      <w:r w:rsidRPr="00612957">
        <w:rPr>
          <w:rFonts w:hint="eastAsia"/>
        </w:rPr>
        <w:t>，</w:t>
      </w:r>
      <w:r w:rsidRPr="00612957">
        <w:t>城市服务功能日趋完善</w:t>
      </w:r>
      <w:r w:rsidRPr="00612957">
        <w:rPr>
          <w:rFonts w:hint="eastAsia"/>
        </w:rPr>
        <w:t>，城市不断发展</w:t>
      </w:r>
      <w:r w:rsidRPr="00612957">
        <w:t>。</w:t>
      </w:r>
      <w:r w:rsidRPr="00612957">
        <w:rPr>
          <w:rFonts w:hint="eastAsia"/>
        </w:rPr>
        <w:t>（</w:t>
      </w:r>
      <w:r w:rsidRPr="00612957">
        <w:rPr>
          <w:rFonts w:hint="eastAsia"/>
        </w:rPr>
        <w:t>4</w:t>
      </w:r>
      <w:r w:rsidRPr="00612957">
        <w:rPr>
          <w:rFonts w:hint="eastAsia"/>
        </w:rPr>
        <w:t>分）</w:t>
      </w:r>
    </w:p>
    <w:p w14:paraId="22B0B6D0" w14:textId="77777777" w:rsidR="00973F44" w:rsidRPr="00612957" w:rsidRDefault="00973F44" w:rsidP="00973F44">
      <w:pPr>
        <w:spacing w:line="360" w:lineRule="auto"/>
      </w:pPr>
      <w:r w:rsidRPr="00612957">
        <w:rPr>
          <w:rFonts w:hint="eastAsia"/>
        </w:rPr>
        <w:t>（</w:t>
      </w:r>
      <w:r w:rsidRPr="00612957">
        <w:rPr>
          <w:rFonts w:hint="eastAsia"/>
        </w:rPr>
        <w:t>3</w:t>
      </w:r>
      <w:r w:rsidRPr="00612957">
        <w:rPr>
          <w:rFonts w:hint="eastAsia"/>
        </w:rPr>
        <w:t>）满足用电需求；调整能源消费结构；完善当地基础设施；减少碳排放等。（</w:t>
      </w:r>
      <w:r w:rsidRPr="00612957">
        <w:rPr>
          <w:rFonts w:hint="eastAsia"/>
        </w:rPr>
        <w:t>4</w:t>
      </w:r>
      <w:r w:rsidRPr="00612957">
        <w:rPr>
          <w:rFonts w:hint="eastAsia"/>
        </w:rPr>
        <w:t>分）</w:t>
      </w:r>
    </w:p>
    <w:p w14:paraId="70620C2C" w14:textId="77777777" w:rsidR="00973F44" w:rsidRPr="00612957" w:rsidRDefault="00973F44" w:rsidP="00973F44">
      <w:pPr>
        <w:spacing w:line="360" w:lineRule="auto"/>
      </w:pPr>
      <w:r w:rsidRPr="00612957">
        <w:t>19.</w:t>
      </w:r>
      <w:r w:rsidRPr="00612957">
        <w:rPr>
          <w:rFonts w:hint="eastAsia"/>
        </w:rPr>
        <w:t>（</w:t>
      </w:r>
      <w:r w:rsidRPr="00612957">
        <w:t>9</w:t>
      </w:r>
      <w:r w:rsidRPr="00612957">
        <w:rPr>
          <w:rFonts w:hint="eastAsia"/>
        </w:rPr>
        <w:t>分）</w:t>
      </w:r>
    </w:p>
    <w:p w14:paraId="7C79E02D" w14:textId="77777777" w:rsidR="00973F44" w:rsidRPr="00612957" w:rsidRDefault="00973F44" w:rsidP="00973F44">
      <w:pPr>
        <w:spacing w:line="360" w:lineRule="auto"/>
      </w:pPr>
      <w:r w:rsidRPr="00612957">
        <w:rPr>
          <w:rFonts w:hint="eastAsia"/>
        </w:rPr>
        <w:t>（</w:t>
      </w:r>
      <w:r w:rsidRPr="00612957">
        <w:rPr>
          <w:rFonts w:hint="eastAsia"/>
        </w:rPr>
        <w:t>1</w:t>
      </w:r>
      <w:r w:rsidRPr="00612957">
        <w:rPr>
          <w:rFonts w:hint="eastAsia"/>
        </w:rPr>
        <w:t>）青龙湖镇位于房山区东部，地形多样，森林、水库等旅游资源丰富，距离北京主城区较近，</w:t>
      </w:r>
      <w:r w:rsidRPr="00612957">
        <w:rPr>
          <w:rFonts w:hint="eastAsia"/>
        </w:rPr>
        <w:lastRenderedPageBreak/>
        <w:t>交通便利，发展特色旅游产业，保护了生态环境，满足了人们的旅游休闲需求，带动了就业，增加了收入，促进了自身区域经济发展。（</w:t>
      </w:r>
      <w:r w:rsidRPr="00612957">
        <w:rPr>
          <w:rFonts w:hint="eastAsia"/>
        </w:rPr>
        <w:t>5</w:t>
      </w:r>
      <w:r w:rsidRPr="00612957">
        <w:rPr>
          <w:rFonts w:hint="eastAsia"/>
        </w:rPr>
        <w:t>分）</w:t>
      </w:r>
    </w:p>
    <w:p w14:paraId="6A9A29A3" w14:textId="77777777" w:rsidR="00973F44" w:rsidRPr="00612957" w:rsidRDefault="00973F44" w:rsidP="00973F44">
      <w:pPr>
        <w:spacing w:line="360" w:lineRule="auto"/>
      </w:pPr>
      <w:r w:rsidRPr="00612957">
        <w:rPr>
          <w:rFonts w:hint="eastAsia"/>
        </w:rPr>
        <w:t>（</w:t>
      </w:r>
      <w:r w:rsidRPr="00612957">
        <w:rPr>
          <w:rFonts w:hint="eastAsia"/>
        </w:rPr>
        <w:t>2</w:t>
      </w:r>
      <w:r w:rsidRPr="00612957">
        <w:rPr>
          <w:rFonts w:hint="eastAsia"/>
        </w:rPr>
        <w:t>）主导产业由第二产业为主转变为第三产业为主，产业结构优化升级；传统工业向现代制造业和高新技术产业转变；传统农业转变为现代农业或旅游业等。（</w:t>
      </w:r>
      <w:r w:rsidRPr="00612957">
        <w:rPr>
          <w:rFonts w:hint="eastAsia"/>
        </w:rPr>
        <w:t>4</w:t>
      </w:r>
      <w:r w:rsidRPr="00612957">
        <w:rPr>
          <w:rFonts w:hint="eastAsia"/>
        </w:rPr>
        <w:t>分）</w:t>
      </w:r>
    </w:p>
    <w:p w14:paraId="373C45D4" w14:textId="77777777" w:rsidR="00973F44" w:rsidRPr="00612957" w:rsidRDefault="00973F44" w:rsidP="00973F44">
      <w:pPr>
        <w:spacing w:line="360" w:lineRule="auto"/>
      </w:pPr>
      <w:r w:rsidRPr="00612957">
        <w:rPr>
          <w:rFonts w:hint="eastAsia"/>
        </w:rPr>
        <w:t>2</w:t>
      </w:r>
      <w:r w:rsidRPr="00612957">
        <w:t>0.</w:t>
      </w:r>
      <w:r w:rsidRPr="00612957">
        <w:rPr>
          <w:rFonts w:hint="eastAsia"/>
        </w:rPr>
        <w:t>（</w:t>
      </w:r>
      <w:r w:rsidRPr="00612957">
        <w:rPr>
          <w:rFonts w:hint="eastAsia"/>
        </w:rPr>
        <w:t>7</w:t>
      </w:r>
      <w:r w:rsidRPr="00612957">
        <w:rPr>
          <w:rFonts w:hint="eastAsia"/>
        </w:rPr>
        <w:t>分）</w:t>
      </w:r>
    </w:p>
    <w:p w14:paraId="1E4FBA46" w14:textId="77777777" w:rsidR="00973F44" w:rsidRPr="00612957" w:rsidRDefault="00973F44" w:rsidP="00973F44">
      <w:pPr>
        <w:spacing w:line="360" w:lineRule="auto"/>
      </w:pPr>
      <w:r w:rsidRPr="00612957">
        <w:t>评分标准</w:t>
      </w:r>
    </w:p>
    <w:tbl>
      <w:tblPr>
        <w:tblStyle w:val="af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9"/>
        <w:gridCol w:w="1056"/>
        <w:gridCol w:w="7085"/>
      </w:tblGrid>
      <w:tr w:rsidR="00973F44" w:rsidRPr="00612957" w14:paraId="7958EDC7" w14:textId="77777777" w:rsidTr="00A2218F">
        <w:tc>
          <w:tcPr>
            <w:tcW w:w="507" w:type="pct"/>
            <w:vAlign w:val="center"/>
          </w:tcPr>
          <w:p w14:paraId="73A9C440" w14:textId="77777777" w:rsidR="00973F44" w:rsidRPr="00612957" w:rsidRDefault="00973F44" w:rsidP="00A2218F">
            <w:pPr>
              <w:spacing w:line="360" w:lineRule="auto"/>
              <w:jc w:val="center"/>
            </w:pPr>
            <w:r w:rsidRPr="00612957">
              <w:t>表现水平</w:t>
            </w:r>
          </w:p>
        </w:tc>
        <w:tc>
          <w:tcPr>
            <w:tcW w:w="583" w:type="pct"/>
            <w:vAlign w:val="center"/>
          </w:tcPr>
          <w:p w14:paraId="52DACDA0" w14:textId="77777777" w:rsidR="00973F44" w:rsidRPr="00612957" w:rsidRDefault="00973F44" w:rsidP="00A2218F">
            <w:pPr>
              <w:spacing w:line="360" w:lineRule="auto"/>
              <w:jc w:val="center"/>
            </w:pPr>
            <w:r w:rsidRPr="00612957">
              <w:t>分值</w:t>
            </w:r>
          </w:p>
        </w:tc>
        <w:tc>
          <w:tcPr>
            <w:tcW w:w="3911" w:type="pct"/>
            <w:vAlign w:val="center"/>
          </w:tcPr>
          <w:p w14:paraId="2F0F4F10" w14:textId="77777777" w:rsidR="00973F44" w:rsidRPr="00612957" w:rsidRDefault="00973F44" w:rsidP="00A2218F">
            <w:pPr>
              <w:spacing w:line="360" w:lineRule="auto"/>
              <w:jc w:val="center"/>
            </w:pPr>
            <w:r w:rsidRPr="00612957">
              <w:t>水平描述</w:t>
            </w:r>
          </w:p>
        </w:tc>
      </w:tr>
      <w:tr w:rsidR="00973F44" w:rsidRPr="00612957" w14:paraId="0B6354F2" w14:textId="77777777" w:rsidTr="00A2218F">
        <w:tc>
          <w:tcPr>
            <w:tcW w:w="507" w:type="pct"/>
            <w:vAlign w:val="center"/>
          </w:tcPr>
          <w:p w14:paraId="63A6EABF" w14:textId="77777777" w:rsidR="00973F44" w:rsidRPr="00612957" w:rsidRDefault="00973F44" w:rsidP="00A2218F">
            <w:pPr>
              <w:spacing w:line="360" w:lineRule="auto"/>
              <w:jc w:val="center"/>
            </w:pPr>
            <w:r w:rsidRPr="00612957">
              <w:t>水平</w:t>
            </w:r>
            <w:r w:rsidRPr="00612957">
              <w:t>4</w:t>
            </w:r>
          </w:p>
        </w:tc>
        <w:tc>
          <w:tcPr>
            <w:tcW w:w="583" w:type="pct"/>
            <w:vAlign w:val="center"/>
          </w:tcPr>
          <w:p w14:paraId="15887A2E" w14:textId="77777777" w:rsidR="00973F44" w:rsidRPr="00612957" w:rsidRDefault="00973F44" w:rsidP="00A2218F">
            <w:pPr>
              <w:spacing w:line="360" w:lineRule="auto"/>
              <w:jc w:val="center"/>
            </w:pPr>
            <w:r w:rsidRPr="00612957">
              <w:t>6</w:t>
            </w:r>
            <w:r w:rsidRPr="00612957">
              <w:rPr>
                <w:rFonts w:hint="eastAsia"/>
              </w:rPr>
              <w:t>～</w:t>
            </w:r>
            <w:r w:rsidRPr="00612957">
              <w:t>7</w:t>
            </w:r>
            <w:r w:rsidRPr="00612957">
              <w:t>分</w:t>
            </w:r>
          </w:p>
        </w:tc>
        <w:tc>
          <w:tcPr>
            <w:tcW w:w="3911" w:type="pct"/>
          </w:tcPr>
          <w:p w14:paraId="2FC3F38E" w14:textId="77777777" w:rsidR="00973F44" w:rsidRPr="00612957" w:rsidRDefault="00973F44" w:rsidP="00A2218F">
            <w:pPr>
              <w:spacing w:line="360" w:lineRule="auto"/>
            </w:pPr>
            <w:r w:rsidRPr="00612957">
              <w:t>有总观点，论证角度多样。表达逻辑严谨，条理清晰，地理术语准确。</w:t>
            </w:r>
          </w:p>
        </w:tc>
      </w:tr>
      <w:tr w:rsidR="00973F44" w:rsidRPr="00612957" w14:paraId="2C488E9F" w14:textId="77777777" w:rsidTr="00A2218F">
        <w:tc>
          <w:tcPr>
            <w:tcW w:w="507" w:type="pct"/>
            <w:vAlign w:val="center"/>
          </w:tcPr>
          <w:p w14:paraId="7CBE90E4" w14:textId="77777777" w:rsidR="00973F44" w:rsidRPr="00612957" w:rsidRDefault="00973F44" w:rsidP="00A2218F">
            <w:pPr>
              <w:spacing w:line="360" w:lineRule="auto"/>
              <w:jc w:val="center"/>
            </w:pPr>
            <w:r w:rsidRPr="00612957">
              <w:t>水平</w:t>
            </w:r>
            <w:r w:rsidRPr="00612957">
              <w:t>3</w:t>
            </w:r>
          </w:p>
        </w:tc>
        <w:tc>
          <w:tcPr>
            <w:tcW w:w="583" w:type="pct"/>
            <w:vAlign w:val="center"/>
          </w:tcPr>
          <w:p w14:paraId="35C977E2" w14:textId="77777777" w:rsidR="00973F44" w:rsidRPr="00612957" w:rsidRDefault="00973F44" w:rsidP="00A2218F">
            <w:pPr>
              <w:spacing w:line="360" w:lineRule="auto"/>
              <w:jc w:val="center"/>
            </w:pPr>
            <w:r w:rsidRPr="00612957">
              <w:t>4</w:t>
            </w:r>
            <w:r w:rsidRPr="00612957">
              <w:rPr>
                <w:rFonts w:hint="eastAsia"/>
              </w:rPr>
              <w:t>～</w:t>
            </w:r>
            <w:r w:rsidRPr="00612957">
              <w:t>5</w:t>
            </w:r>
            <w:r w:rsidRPr="00612957">
              <w:t>分</w:t>
            </w:r>
          </w:p>
        </w:tc>
        <w:tc>
          <w:tcPr>
            <w:tcW w:w="3911" w:type="pct"/>
          </w:tcPr>
          <w:p w14:paraId="0D08F917" w14:textId="77777777" w:rsidR="00973F44" w:rsidRPr="00612957" w:rsidRDefault="00973F44" w:rsidP="00A2218F">
            <w:pPr>
              <w:spacing w:line="360" w:lineRule="auto"/>
            </w:pPr>
            <w:r w:rsidRPr="00612957">
              <w:t>论证角度较为多样。表达逻辑较清晰，地理术语较为准确。</w:t>
            </w:r>
          </w:p>
        </w:tc>
      </w:tr>
      <w:tr w:rsidR="00973F44" w:rsidRPr="00612957" w14:paraId="02A30831" w14:textId="77777777" w:rsidTr="00A2218F">
        <w:tc>
          <w:tcPr>
            <w:tcW w:w="507" w:type="pct"/>
            <w:vAlign w:val="center"/>
          </w:tcPr>
          <w:p w14:paraId="76942421" w14:textId="77777777" w:rsidR="00973F44" w:rsidRPr="00612957" w:rsidRDefault="00973F44" w:rsidP="00A2218F">
            <w:pPr>
              <w:spacing w:line="360" w:lineRule="auto"/>
              <w:jc w:val="center"/>
            </w:pPr>
            <w:r w:rsidRPr="00612957">
              <w:t>水平</w:t>
            </w:r>
            <w:r w:rsidRPr="00612957">
              <w:t>2</w:t>
            </w:r>
          </w:p>
        </w:tc>
        <w:tc>
          <w:tcPr>
            <w:tcW w:w="583" w:type="pct"/>
            <w:vAlign w:val="center"/>
          </w:tcPr>
          <w:p w14:paraId="2C3AF2F0" w14:textId="77777777" w:rsidR="00973F44" w:rsidRPr="00612957" w:rsidRDefault="00973F44" w:rsidP="00A2218F">
            <w:pPr>
              <w:spacing w:line="360" w:lineRule="auto"/>
              <w:jc w:val="center"/>
            </w:pPr>
            <w:r w:rsidRPr="00612957">
              <w:t>2</w:t>
            </w:r>
            <w:r w:rsidRPr="00612957">
              <w:rPr>
                <w:rFonts w:hint="eastAsia"/>
              </w:rPr>
              <w:t>～</w:t>
            </w:r>
            <w:r w:rsidRPr="00612957">
              <w:t>3</w:t>
            </w:r>
            <w:r w:rsidRPr="00612957">
              <w:t>分</w:t>
            </w:r>
          </w:p>
        </w:tc>
        <w:tc>
          <w:tcPr>
            <w:tcW w:w="3911" w:type="pct"/>
          </w:tcPr>
          <w:p w14:paraId="6C8698DB" w14:textId="77777777" w:rsidR="00973F44" w:rsidRPr="00612957" w:rsidRDefault="00973F44" w:rsidP="00A2218F">
            <w:pPr>
              <w:spacing w:line="360" w:lineRule="auto"/>
            </w:pPr>
            <w:r w:rsidRPr="00612957">
              <w:t>无观点或观点错误，论证角度较为单一。表达有一定逻辑，能适当引用地理术语。</w:t>
            </w:r>
          </w:p>
        </w:tc>
      </w:tr>
      <w:tr w:rsidR="00973F44" w:rsidRPr="00612957" w14:paraId="411629DA" w14:textId="77777777" w:rsidTr="00A2218F">
        <w:tc>
          <w:tcPr>
            <w:tcW w:w="507" w:type="pct"/>
            <w:vAlign w:val="center"/>
          </w:tcPr>
          <w:p w14:paraId="437DF261" w14:textId="77777777" w:rsidR="00973F44" w:rsidRPr="00612957" w:rsidRDefault="00973F44" w:rsidP="00A2218F">
            <w:pPr>
              <w:spacing w:line="360" w:lineRule="auto"/>
              <w:jc w:val="center"/>
            </w:pPr>
            <w:r w:rsidRPr="00612957">
              <w:t>水平</w:t>
            </w:r>
            <w:r w:rsidRPr="00612957">
              <w:t>1</w:t>
            </w:r>
          </w:p>
        </w:tc>
        <w:tc>
          <w:tcPr>
            <w:tcW w:w="583" w:type="pct"/>
            <w:vAlign w:val="center"/>
          </w:tcPr>
          <w:p w14:paraId="51C83E05" w14:textId="77777777" w:rsidR="00973F44" w:rsidRPr="00612957" w:rsidRDefault="00973F44" w:rsidP="00A2218F">
            <w:pPr>
              <w:spacing w:line="360" w:lineRule="auto"/>
              <w:jc w:val="center"/>
            </w:pPr>
            <w:r w:rsidRPr="00612957">
              <w:t>0</w:t>
            </w:r>
            <w:r w:rsidRPr="00612957">
              <w:rPr>
                <w:rFonts w:hint="eastAsia"/>
              </w:rPr>
              <w:t>～</w:t>
            </w:r>
            <w:r w:rsidRPr="00612957">
              <w:t>1</w:t>
            </w:r>
            <w:r w:rsidRPr="00612957">
              <w:t>分</w:t>
            </w:r>
          </w:p>
        </w:tc>
        <w:tc>
          <w:tcPr>
            <w:tcW w:w="3911" w:type="pct"/>
          </w:tcPr>
          <w:p w14:paraId="0A001AF0" w14:textId="77777777" w:rsidR="00973F44" w:rsidRPr="00612957" w:rsidRDefault="00973F44" w:rsidP="00A2218F">
            <w:pPr>
              <w:spacing w:line="360" w:lineRule="auto"/>
            </w:pPr>
            <w:r w:rsidRPr="00612957">
              <w:t>无观点或观点错误，基本没有论证过程。地理术语有错误，表达逻辑较为混乱。</w:t>
            </w:r>
          </w:p>
        </w:tc>
      </w:tr>
    </w:tbl>
    <w:p w14:paraId="0A5060AC" w14:textId="77777777" w:rsidR="00973F44" w:rsidRPr="00612957" w:rsidRDefault="00973F44" w:rsidP="00973F44">
      <w:pPr>
        <w:spacing w:line="360" w:lineRule="auto"/>
      </w:pPr>
    </w:p>
    <w:p w14:paraId="48995D1B" w14:textId="77777777" w:rsidR="00973F44" w:rsidRPr="00612957" w:rsidRDefault="00973F44" w:rsidP="00973F44">
      <w:pPr>
        <w:spacing w:line="360" w:lineRule="auto"/>
      </w:pPr>
    </w:p>
    <w:p w14:paraId="5F052587" w14:textId="1EBA1650" w:rsidR="00F44E24" w:rsidRPr="00973F44" w:rsidRDefault="00F44E24" w:rsidP="00691423">
      <w:pPr>
        <w:spacing w:line="360" w:lineRule="auto"/>
        <w:ind w:firstLine="440"/>
        <w:rPr>
          <w:rFonts w:ascii="楷体" w:eastAsia="楷体" w:hAnsi="楷体"/>
          <w:szCs w:val="21"/>
        </w:rPr>
      </w:pPr>
    </w:p>
    <w:sectPr w:rsidR="00F44E24" w:rsidRPr="00973F44" w:rsidSect="00F807CE">
      <w:headerReference w:type="default" r:id="rId8"/>
      <w:footerReference w:type="default" r:id="rId9"/>
      <w:pgSz w:w="11906" w:h="16838"/>
      <w:pgMar w:top="1531" w:right="1418" w:bottom="1474" w:left="1418" w:header="153" w:footer="907" w:gutter="0"/>
      <w:cols w:space="708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94D495" w14:textId="77777777" w:rsidR="00FA4177" w:rsidRDefault="00FA4177">
      <w:r>
        <w:separator/>
      </w:r>
    </w:p>
  </w:endnote>
  <w:endnote w:type="continuationSeparator" w:id="0">
    <w:p w14:paraId="733CBD53" w14:textId="77777777" w:rsidR="00FA4177" w:rsidRDefault="00FA4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9CE05" w14:textId="24D00356" w:rsidR="0090278E" w:rsidRDefault="00941B7D" w:rsidP="0090278E">
    <w:pPr>
      <w:jc w:val="center"/>
    </w:pPr>
    <w:r>
      <w:t>高三</w:t>
    </w:r>
    <w:r w:rsidR="00973F44">
      <w:rPr>
        <w:rFonts w:hint="eastAsia"/>
      </w:rPr>
      <w:t>地理</w:t>
    </w:r>
    <w:r w:rsidR="00553C0A">
      <w:t>答案</w:t>
    </w:r>
    <w:r>
      <w:rPr>
        <w:rFonts w:hint="eastAsia"/>
      </w:rPr>
      <w:t xml:space="preserve"> </w:t>
    </w:r>
    <w:r>
      <w:t xml:space="preserve">  </w:t>
    </w:r>
    <w:r w:rsidR="00E83C1E">
      <w:t>第</w:t>
    </w:r>
    <w:r w:rsidR="00E83C1E">
      <w:fldChar w:fldCharType="begin"/>
    </w:r>
    <w:r w:rsidR="00E83C1E">
      <w:instrText>PAGE</w:instrText>
    </w:r>
    <w:r w:rsidR="00E83C1E">
      <w:fldChar w:fldCharType="separate"/>
    </w:r>
    <w:r w:rsidR="00553C0A">
      <w:rPr>
        <w:noProof/>
      </w:rPr>
      <w:t>1</w:t>
    </w:r>
    <w:r w:rsidR="00E83C1E">
      <w:fldChar w:fldCharType="end"/>
    </w:r>
    <w:r w:rsidR="00E83C1E">
      <w:t>页</w:t>
    </w:r>
    <w:r>
      <w:t xml:space="preserve">   </w:t>
    </w:r>
    <w:r w:rsidR="00E83C1E">
      <w:t>共</w:t>
    </w:r>
    <w:r w:rsidR="00E83C1E">
      <w:fldChar w:fldCharType="begin"/>
    </w:r>
    <w:r w:rsidR="00E83C1E">
      <w:instrText>NUMPAGES</w:instrText>
    </w:r>
    <w:r w:rsidR="00E83C1E">
      <w:fldChar w:fldCharType="separate"/>
    </w:r>
    <w:r w:rsidR="00553C0A">
      <w:rPr>
        <w:noProof/>
      </w:rPr>
      <w:t>3</w:t>
    </w:r>
    <w:r w:rsidR="00E83C1E">
      <w:fldChar w:fldCharType="end"/>
    </w:r>
    <w:r w:rsidR="00E83C1E">
      <w:t>页</w:t>
    </w:r>
  </w:p>
  <w:p w14:paraId="0DBE678C" w14:textId="0C3F2B25" w:rsidR="004151FC" w:rsidRDefault="00FA4177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 w14:anchorId="3616BAA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3075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694D62" w14:textId="77777777" w:rsidR="00FA4177" w:rsidRDefault="00FA4177">
      <w:r>
        <w:separator/>
      </w:r>
    </w:p>
  </w:footnote>
  <w:footnote w:type="continuationSeparator" w:id="0">
    <w:p w14:paraId="14D08AB5" w14:textId="77777777" w:rsidR="00FA4177" w:rsidRDefault="00FA4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8B1A4" w14:textId="1BAE6401" w:rsidR="004151FC" w:rsidRDefault="004151FC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DDB1F7E"/>
    <w:multiLevelType w:val="singleLevel"/>
    <w:tmpl w:val="FDDB1F7E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00000001"/>
    <w:multiLevelType w:val="singleLevel"/>
    <w:tmpl w:val="CA023EEB"/>
    <w:lvl w:ilvl="0">
      <w:start w:val="4"/>
      <w:numFmt w:val="decimal"/>
      <w:suff w:val="space"/>
      <w:lvlText w:val="%1."/>
      <w:lvlJc w:val="left"/>
    </w:lvl>
  </w:abstractNum>
  <w:abstractNum w:abstractNumId="2" w15:restartNumberingAfterBreak="0">
    <w:nsid w:val="00000002"/>
    <w:multiLevelType w:val="singleLevel"/>
    <w:tmpl w:val="1724F241"/>
    <w:lvl w:ilvl="0">
      <w:start w:val="21"/>
      <w:numFmt w:val="decimal"/>
      <w:suff w:val="space"/>
      <w:lvlText w:val="%1."/>
      <w:lvlJc w:val="left"/>
    </w:lvl>
  </w:abstractNum>
  <w:abstractNum w:abstractNumId="3" w15:restartNumberingAfterBreak="0">
    <w:nsid w:val="00000003"/>
    <w:multiLevelType w:val="singleLevel"/>
    <w:tmpl w:val="2F242E28"/>
    <w:lvl w:ilvl="0">
      <w:start w:val="19"/>
      <w:numFmt w:val="decimal"/>
      <w:lvlText w:val="%1."/>
      <w:lvlJc w:val="left"/>
      <w:pPr>
        <w:tabs>
          <w:tab w:val="left" w:pos="312"/>
        </w:tabs>
      </w:pPr>
    </w:lvl>
  </w:abstractNum>
  <w:abstractNum w:abstractNumId="4" w15:restartNumberingAfterBreak="0">
    <w:nsid w:val="00000004"/>
    <w:multiLevelType w:val="singleLevel"/>
    <w:tmpl w:val="552C4827"/>
    <w:lvl w:ilvl="0">
      <w:start w:val="13"/>
      <w:numFmt w:val="decimal"/>
      <w:suff w:val="nothing"/>
      <w:lvlText w:val="%1、"/>
      <w:lvlJc w:val="left"/>
    </w:lvl>
  </w:abstractNum>
  <w:abstractNum w:abstractNumId="5" w15:restartNumberingAfterBreak="0">
    <w:nsid w:val="006F473A"/>
    <w:multiLevelType w:val="hybridMultilevel"/>
    <w:tmpl w:val="8312AF28"/>
    <w:lvl w:ilvl="0" w:tplc="B9801B9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F132A6B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87B248B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5DA4CC9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157EE02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25941C5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5ABC38F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3CB088F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EB6AD34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05BF2BC3"/>
    <w:multiLevelType w:val="singleLevel"/>
    <w:tmpl w:val="9F71471C"/>
    <w:lvl w:ilvl="0">
      <w:start w:val="24"/>
      <w:numFmt w:val="decimal"/>
      <w:suff w:val="space"/>
      <w:lvlText w:val="%1."/>
      <w:lvlJc w:val="left"/>
    </w:lvl>
  </w:abstractNum>
  <w:abstractNum w:abstractNumId="7" w15:restartNumberingAfterBreak="0">
    <w:nsid w:val="309F4CA5"/>
    <w:multiLevelType w:val="singleLevel"/>
    <w:tmpl w:val="309F4CA5"/>
    <w:lvl w:ilvl="0">
      <w:start w:val="4"/>
      <w:numFmt w:val="upperLetter"/>
      <w:suff w:val="nothing"/>
      <w:lvlText w:val="%1．"/>
      <w:lvlJc w:val="left"/>
    </w:lvl>
  </w:abstractNum>
  <w:abstractNum w:abstractNumId="8" w15:restartNumberingAfterBreak="0">
    <w:nsid w:val="472048B1"/>
    <w:multiLevelType w:val="multilevel"/>
    <w:tmpl w:val="FAF2C51A"/>
    <w:lvl w:ilvl="0">
      <w:start w:val="2"/>
      <w:numFmt w:val="decimal"/>
      <w:suff w:val="nothing"/>
      <w:lvlText w:val="（%1）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870337C"/>
    <w:multiLevelType w:val="multilevel"/>
    <w:tmpl w:val="98D6CA9E"/>
    <w:lvl w:ilvl="0">
      <w:start w:val="11"/>
      <w:numFmt w:val="decimal"/>
      <w:suff w:val="space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A137CA8"/>
    <w:multiLevelType w:val="multilevel"/>
    <w:tmpl w:val="3A46F492"/>
    <w:lvl w:ilvl="0">
      <w:start w:val="16"/>
      <w:numFmt w:val="decimal"/>
      <w:lvlText w:val="%1."/>
      <w:lvlJc w:val="left"/>
      <w:pPr>
        <w:tabs>
          <w:tab w:val="num" w:pos="312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6"/>
  </w:num>
  <w:num w:numId="7">
    <w:abstractNumId w:val="0"/>
  </w:num>
  <w:num w:numId="8">
    <w:abstractNumId w:val="7"/>
  </w:num>
  <w:num w:numId="9">
    <w:abstractNumId w:val="9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1AA6"/>
    <w:rsid w:val="00005EBC"/>
    <w:rsid w:val="00016BFA"/>
    <w:rsid w:val="000460FF"/>
    <w:rsid w:val="00054E7B"/>
    <w:rsid w:val="00056C79"/>
    <w:rsid w:val="0009330F"/>
    <w:rsid w:val="00097F06"/>
    <w:rsid w:val="000E253A"/>
    <w:rsid w:val="000E4D02"/>
    <w:rsid w:val="001061F3"/>
    <w:rsid w:val="00137501"/>
    <w:rsid w:val="00137958"/>
    <w:rsid w:val="001513F1"/>
    <w:rsid w:val="001566E5"/>
    <w:rsid w:val="00171458"/>
    <w:rsid w:val="00173C1D"/>
    <w:rsid w:val="001764C3"/>
    <w:rsid w:val="0018010E"/>
    <w:rsid w:val="00191C29"/>
    <w:rsid w:val="001A6793"/>
    <w:rsid w:val="001A7C36"/>
    <w:rsid w:val="001C41BC"/>
    <w:rsid w:val="001C63DA"/>
    <w:rsid w:val="001D4563"/>
    <w:rsid w:val="001E29C2"/>
    <w:rsid w:val="001E3F60"/>
    <w:rsid w:val="001F6AC4"/>
    <w:rsid w:val="00201A7E"/>
    <w:rsid w:val="00221FC9"/>
    <w:rsid w:val="00224CDF"/>
    <w:rsid w:val="0022603E"/>
    <w:rsid w:val="002457C2"/>
    <w:rsid w:val="002908F0"/>
    <w:rsid w:val="002A0E5D"/>
    <w:rsid w:val="002A1A21"/>
    <w:rsid w:val="002B48D6"/>
    <w:rsid w:val="002B5913"/>
    <w:rsid w:val="002F06B2"/>
    <w:rsid w:val="002F0AA6"/>
    <w:rsid w:val="0030667F"/>
    <w:rsid w:val="003102DB"/>
    <w:rsid w:val="00315F13"/>
    <w:rsid w:val="00322312"/>
    <w:rsid w:val="00331901"/>
    <w:rsid w:val="00354FF3"/>
    <w:rsid w:val="00360978"/>
    <w:rsid w:val="0037157F"/>
    <w:rsid w:val="00373459"/>
    <w:rsid w:val="00381477"/>
    <w:rsid w:val="003C4A95"/>
    <w:rsid w:val="003D0C09"/>
    <w:rsid w:val="003D7258"/>
    <w:rsid w:val="003F010D"/>
    <w:rsid w:val="004062F6"/>
    <w:rsid w:val="0040654E"/>
    <w:rsid w:val="004151FC"/>
    <w:rsid w:val="00423AEA"/>
    <w:rsid w:val="00435F83"/>
    <w:rsid w:val="0046214C"/>
    <w:rsid w:val="00472781"/>
    <w:rsid w:val="0049183B"/>
    <w:rsid w:val="004B2943"/>
    <w:rsid w:val="004D44FD"/>
    <w:rsid w:val="00525ACD"/>
    <w:rsid w:val="00553C0A"/>
    <w:rsid w:val="00567E50"/>
    <w:rsid w:val="0059145F"/>
    <w:rsid w:val="00596076"/>
    <w:rsid w:val="005B39DB"/>
    <w:rsid w:val="005C2124"/>
    <w:rsid w:val="005C690D"/>
    <w:rsid w:val="005E5ED5"/>
    <w:rsid w:val="005F1362"/>
    <w:rsid w:val="00605626"/>
    <w:rsid w:val="006071D5"/>
    <w:rsid w:val="006105DC"/>
    <w:rsid w:val="0062039B"/>
    <w:rsid w:val="00623C16"/>
    <w:rsid w:val="00637D3A"/>
    <w:rsid w:val="00640BF5"/>
    <w:rsid w:val="006650F9"/>
    <w:rsid w:val="0069098D"/>
    <w:rsid w:val="00691423"/>
    <w:rsid w:val="0069633E"/>
    <w:rsid w:val="006D5DE9"/>
    <w:rsid w:val="006E30CC"/>
    <w:rsid w:val="006F45E0"/>
    <w:rsid w:val="00701D6B"/>
    <w:rsid w:val="007061B2"/>
    <w:rsid w:val="00707DEE"/>
    <w:rsid w:val="00740A09"/>
    <w:rsid w:val="007613EB"/>
    <w:rsid w:val="00762E26"/>
    <w:rsid w:val="00767F31"/>
    <w:rsid w:val="00777161"/>
    <w:rsid w:val="007A6D4A"/>
    <w:rsid w:val="007B1E66"/>
    <w:rsid w:val="00817391"/>
    <w:rsid w:val="00832EC9"/>
    <w:rsid w:val="00840752"/>
    <w:rsid w:val="008634CD"/>
    <w:rsid w:val="00867A0E"/>
    <w:rsid w:val="008731FA"/>
    <w:rsid w:val="00880A38"/>
    <w:rsid w:val="00892245"/>
    <w:rsid w:val="00893DD6"/>
    <w:rsid w:val="008D2E94"/>
    <w:rsid w:val="0090278E"/>
    <w:rsid w:val="00904572"/>
    <w:rsid w:val="00940882"/>
    <w:rsid w:val="00941B7D"/>
    <w:rsid w:val="00973F44"/>
    <w:rsid w:val="00974E0F"/>
    <w:rsid w:val="00982128"/>
    <w:rsid w:val="009A27BF"/>
    <w:rsid w:val="009B5666"/>
    <w:rsid w:val="009C4252"/>
    <w:rsid w:val="009E203F"/>
    <w:rsid w:val="00A07DF2"/>
    <w:rsid w:val="00A1122D"/>
    <w:rsid w:val="00A405DB"/>
    <w:rsid w:val="00A536B0"/>
    <w:rsid w:val="00A548EA"/>
    <w:rsid w:val="00AD6B6A"/>
    <w:rsid w:val="00B1262B"/>
    <w:rsid w:val="00B27408"/>
    <w:rsid w:val="00B77548"/>
    <w:rsid w:val="00B80D67"/>
    <w:rsid w:val="00B8100F"/>
    <w:rsid w:val="00B96924"/>
    <w:rsid w:val="00B975A3"/>
    <w:rsid w:val="00BA1A7E"/>
    <w:rsid w:val="00BB50C6"/>
    <w:rsid w:val="00BB7C17"/>
    <w:rsid w:val="00BE1BCD"/>
    <w:rsid w:val="00C02815"/>
    <w:rsid w:val="00C02DD5"/>
    <w:rsid w:val="00C02FC6"/>
    <w:rsid w:val="00C321EB"/>
    <w:rsid w:val="00C521C8"/>
    <w:rsid w:val="00C64ADE"/>
    <w:rsid w:val="00C918F8"/>
    <w:rsid w:val="00CA4A07"/>
    <w:rsid w:val="00D0283C"/>
    <w:rsid w:val="00D51257"/>
    <w:rsid w:val="00D634C2"/>
    <w:rsid w:val="00D756B6"/>
    <w:rsid w:val="00D77F6E"/>
    <w:rsid w:val="00D82B69"/>
    <w:rsid w:val="00D85351"/>
    <w:rsid w:val="00DA0796"/>
    <w:rsid w:val="00DA5448"/>
    <w:rsid w:val="00DC6916"/>
    <w:rsid w:val="00DF071B"/>
    <w:rsid w:val="00E63075"/>
    <w:rsid w:val="00E83C1E"/>
    <w:rsid w:val="00E97096"/>
    <w:rsid w:val="00EA0188"/>
    <w:rsid w:val="00EB17B4"/>
    <w:rsid w:val="00EB68D6"/>
    <w:rsid w:val="00ED1550"/>
    <w:rsid w:val="00EE1A37"/>
    <w:rsid w:val="00F21C80"/>
    <w:rsid w:val="00F44E24"/>
    <w:rsid w:val="00F57135"/>
    <w:rsid w:val="00F676FD"/>
    <w:rsid w:val="00F72514"/>
    <w:rsid w:val="00F807CE"/>
    <w:rsid w:val="00F902EC"/>
    <w:rsid w:val="00FA0944"/>
    <w:rsid w:val="00FA4177"/>
    <w:rsid w:val="00FB2316"/>
    <w:rsid w:val="00FB34D2"/>
    <w:rsid w:val="00FB4B17"/>
    <w:rsid w:val="00FC5860"/>
    <w:rsid w:val="00FD06B7"/>
    <w:rsid w:val="00FD377B"/>
    <w:rsid w:val="00FE5488"/>
    <w:rsid w:val="00FF2D79"/>
    <w:rsid w:val="00FF399E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."/>
  <w:listSeparator w:val=","/>
  <w14:docId w14:val="51F58FEC"/>
  <w15:docId w15:val="{32652E0B-B8C9-4ABD-AA9B-6B1AA723C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page number" w:uiPriority="99"/>
    <w:lsdException w:name="Title" w:qFormat="1"/>
    <w:lsdException w:name="Default Paragraph Font" w:semiHidden="1"/>
    <w:lsdException w:name="Body Text" w:uiPriority="99"/>
    <w:lsdException w:name="Subtitle" w:qFormat="1"/>
    <w:lsdException w:name="Date" w:uiPriority="99" w:qFormat="1"/>
    <w:lsdException w:name="Hyperlink" w:uiPriority="99" w:qFormat="1"/>
    <w:lsdException w:name="Strong" w:uiPriority="22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 w:qFormat="1"/>
    <w:lsdException w:name="Table Grid" w:qFormat="1"/>
    <w:lsdException w:name="Table Theme" w:semiHidden="1" w:unhideWhenUsed="1"/>
    <w:lsdException w:name="Placeholder Text" w:semiHidden="1" w:uiPriority="99" w:unhideWhenUsed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link w:val="20"/>
    <w:qFormat/>
    <w:rsid w:val="00F44E24"/>
    <w:pPr>
      <w:spacing w:before="100" w:beforeAutospacing="1" w:after="100" w:afterAutospacing="1"/>
      <w:jc w:val="left"/>
      <w:outlineLvl w:val="1"/>
    </w:pPr>
    <w:rPr>
      <w:rFonts w:ascii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qFormat/>
    <w:rsid w:val="003102DB"/>
    <w:rPr>
      <w:kern w:val="2"/>
      <w:sz w:val="18"/>
      <w:szCs w:val="24"/>
    </w:rPr>
  </w:style>
  <w:style w:type="paragraph" w:styleId="a7">
    <w:name w:val="No Spacing"/>
    <w:link w:val="a8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9">
    <w:name w:val="Hyperlink"/>
    <w:basedOn w:val="a0"/>
    <w:uiPriority w:val="99"/>
    <w:unhideWhenUsed/>
    <w:qFormat/>
    <w:rsid w:val="00596076"/>
    <w:rPr>
      <w:color w:val="0000FF"/>
      <w:u w:val="single"/>
    </w:rPr>
  </w:style>
  <w:style w:type="paragraph" w:styleId="aa">
    <w:name w:val="List Paragraph"/>
    <w:basedOn w:val="a"/>
    <w:uiPriority w:val="99"/>
    <w:qFormat/>
    <w:rsid w:val="00EA0188"/>
    <w:pPr>
      <w:ind w:firstLineChars="200" w:firstLine="420"/>
    </w:pPr>
  </w:style>
  <w:style w:type="character" w:customStyle="1" w:styleId="a6">
    <w:name w:val="页脚 字符"/>
    <w:basedOn w:val="a0"/>
    <w:link w:val="a5"/>
    <w:uiPriority w:val="99"/>
    <w:qFormat/>
    <w:rsid w:val="00381477"/>
    <w:rPr>
      <w:kern w:val="2"/>
      <w:sz w:val="18"/>
      <w:szCs w:val="24"/>
    </w:rPr>
  </w:style>
  <w:style w:type="paragraph" w:styleId="ab">
    <w:name w:val="Balloon Text"/>
    <w:basedOn w:val="a"/>
    <w:link w:val="ac"/>
    <w:uiPriority w:val="99"/>
    <w:unhideWhenUsed/>
    <w:qFormat/>
    <w:rsid w:val="00137501"/>
    <w:rPr>
      <w:rFonts w:asciiTheme="minorHAnsi" w:eastAsiaTheme="minorEastAsia" w:hAnsiTheme="minorHAnsi" w:cstheme="minorBidi"/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137501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8">
    <w:name w:val="无间隔 字符"/>
    <w:basedOn w:val="a0"/>
    <w:link w:val="a7"/>
    <w:uiPriority w:val="1"/>
    <w:qFormat/>
    <w:rsid w:val="00137501"/>
    <w:rPr>
      <w:rFonts w:asciiTheme="minorHAnsi" w:eastAsia="Microsoft YaHei UI" w:hAnsiTheme="minorHAnsi" w:cstheme="minorBidi"/>
      <w:sz w:val="22"/>
      <w:szCs w:val="22"/>
    </w:rPr>
  </w:style>
  <w:style w:type="character" w:styleId="ad">
    <w:name w:val="Placeholder Text"/>
    <w:basedOn w:val="a0"/>
    <w:uiPriority w:val="99"/>
    <w:semiHidden/>
    <w:qFormat/>
    <w:rsid w:val="00137501"/>
    <w:rPr>
      <w:color w:val="808080"/>
    </w:rPr>
  </w:style>
  <w:style w:type="paragraph" w:styleId="ae">
    <w:name w:val="Date"/>
    <w:basedOn w:val="a"/>
    <w:next w:val="a"/>
    <w:link w:val="af"/>
    <w:uiPriority w:val="99"/>
    <w:unhideWhenUsed/>
    <w:qFormat/>
    <w:rsid w:val="00137501"/>
    <w:pPr>
      <w:ind w:leftChars="2500" w:left="100"/>
    </w:pPr>
    <w:rPr>
      <w:rFonts w:asciiTheme="minorHAnsi" w:eastAsiaTheme="minorEastAsia" w:hAnsiTheme="minorHAnsi" w:cstheme="minorBidi"/>
      <w:szCs w:val="22"/>
    </w:rPr>
  </w:style>
  <w:style w:type="character" w:customStyle="1" w:styleId="af">
    <w:name w:val="日期 字符"/>
    <w:basedOn w:val="a0"/>
    <w:link w:val="ae"/>
    <w:uiPriority w:val="99"/>
    <w:qFormat/>
    <w:rsid w:val="00137501"/>
    <w:rPr>
      <w:rFonts w:asciiTheme="minorHAnsi" w:eastAsiaTheme="minorEastAsia" w:hAnsiTheme="minorHAnsi" w:cstheme="minorBidi"/>
      <w:kern w:val="2"/>
      <w:sz w:val="21"/>
      <w:szCs w:val="22"/>
    </w:rPr>
  </w:style>
  <w:style w:type="table" w:styleId="af0">
    <w:name w:val="Table Grid"/>
    <w:basedOn w:val="a1"/>
    <w:qFormat/>
    <w:rsid w:val="00137501"/>
    <w:rPr>
      <w:rFonts w:asciiTheme="minorHAnsi" w:eastAsiaTheme="minorEastAsia" w:hAnsiTheme="minorHAnsi" w:cstheme="minorBidi"/>
      <w:kern w:val="2"/>
      <w:sz w:val="21"/>
      <w:szCs w:val="22"/>
    </w:rPr>
    <w:tblPr>
      <w:tblCellMar>
        <w:left w:w="0" w:type="dxa"/>
        <w:right w:w="0" w:type="dxa"/>
      </w:tblCellMar>
    </w:tblPr>
  </w:style>
  <w:style w:type="character" w:styleId="af1">
    <w:name w:val="page number"/>
    <w:basedOn w:val="a0"/>
    <w:uiPriority w:val="99"/>
    <w:unhideWhenUsed/>
    <w:rsid w:val="00137501"/>
  </w:style>
  <w:style w:type="paragraph" w:styleId="af2">
    <w:name w:val="Normal (Web)"/>
    <w:basedOn w:val="a"/>
    <w:uiPriority w:val="99"/>
    <w:qFormat/>
    <w:rsid w:val="00001AA6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DefaultParagraph">
    <w:name w:val="DefaultParagraph"/>
    <w:autoRedefine/>
    <w:qFormat/>
    <w:rsid w:val="006105DC"/>
    <w:rPr>
      <w:rFonts w:hAnsi="Calibri" w:cs="Times New Roman"/>
      <w:kern w:val="2"/>
      <w:sz w:val="21"/>
      <w:szCs w:val="22"/>
    </w:rPr>
  </w:style>
  <w:style w:type="character" w:customStyle="1" w:styleId="20">
    <w:name w:val="标题 2 字符"/>
    <w:basedOn w:val="a0"/>
    <w:link w:val="2"/>
    <w:rsid w:val="00F44E24"/>
    <w:rPr>
      <w:rFonts w:ascii="宋体" w:hAnsi="宋体" w:cs="Times New Roman"/>
      <w:b/>
      <w:bCs/>
      <w:sz w:val="36"/>
      <w:szCs w:val="36"/>
    </w:rPr>
  </w:style>
  <w:style w:type="paragraph" w:styleId="af3">
    <w:name w:val="Body Text"/>
    <w:basedOn w:val="a"/>
    <w:link w:val="af4"/>
    <w:uiPriority w:val="99"/>
    <w:unhideWhenUsed/>
    <w:rsid w:val="00F44E24"/>
    <w:pPr>
      <w:spacing w:after="120"/>
    </w:pPr>
    <w:rPr>
      <w:rFonts w:ascii="Calibri" w:hAnsi="Calibri" w:cs="Times New Roman"/>
      <w:sz w:val="28"/>
      <w:szCs w:val="36"/>
    </w:rPr>
  </w:style>
  <w:style w:type="character" w:customStyle="1" w:styleId="af4">
    <w:name w:val="正文文本 字符"/>
    <w:basedOn w:val="a0"/>
    <w:link w:val="af3"/>
    <w:uiPriority w:val="99"/>
    <w:rsid w:val="00F44E24"/>
    <w:rPr>
      <w:rFonts w:ascii="Calibri" w:hAnsi="Calibri" w:cs="Times New Roman"/>
      <w:kern w:val="2"/>
      <w:sz w:val="28"/>
      <w:szCs w:val="36"/>
    </w:rPr>
  </w:style>
  <w:style w:type="paragraph" w:styleId="af5">
    <w:name w:val="Plain Text"/>
    <w:basedOn w:val="a"/>
    <w:link w:val="af6"/>
    <w:qFormat/>
    <w:rsid w:val="00F44E24"/>
    <w:rPr>
      <w:rFonts w:ascii="宋体" w:hAnsi="Courier New" w:cs="Courier New"/>
      <w:szCs w:val="21"/>
    </w:rPr>
  </w:style>
  <w:style w:type="character" w:customStyle="1" w:styleId="af6">
    <w:name w:val="纯文本 字符"/>
    <w:basedOn w:val="a0"/>
    <w:link w:val="af5"/>
    <w:qFormat/>
    <w:rsid w:val="00F44E24"/>
    <w:rPr>
      <w:rFonts w:ascii="宋体" w:hAnsi="Courier New" w:cs="Courier New"/>
      <w:kern w:val="2"/>
      <w:sz w:val="21"/>
      <w:szCs w:val="21"/>
    </w:rPr>
  </w:style>
  <w:style w:type="character" w:styleId="af7">
    <w:name w:val="Strong"/>
    <w:uiPriority w:val="22"/>
    <w:qFormat/>
    <w:rsid w:val="00F44E24"/>
    <w:rPr>
      <w:b/>
      <w:bCs/>
    </w:rPr>
  </w:style>
  <w:style w:type="character" w:styleId="af8">
    <w:name w:val="Emphasis"/>
    <w:qFormat/>
    <w:rsid w:val="00F44E24"/>
    <w:rPr>
      <w:i/>
    </w:rPr>
  </w:style>
  <w:style w:type="paragraph" w:customStyle="1" w:styleId="4">
    <w:name w:val="样式4"/>
    <w:basedOn w:val="a"/>
    <w:qFormat/>
    <w:rsid w:val="00F44E24"/>
    <w:pPr>
      <w:spacing w:beforeLines="50" w:before="160" w:afterLines="50" w:after="160"/>
      <w:jc w:val="center"/>
    </w:pPr>
    <w:rPr>
      <w:rFonts w:ascii="黑体" w:eastAsia="黑体" w:hAnsi="宋体" w:cs="Times New Roman"/>
      <w:sz w:val="28"/>
      <w:szCs w:val="28"/>
    </w:rPr>
  </w:style>
  <w:style w:type="paragraph" w:customStyle="1" w:styleId="9">
    <w:name w:val="样式9"/>
    <w:basedOn w:val="a"/>
    <w:qFormat/>
    <w:rsid w:val="00F44E24"/>
    <w:pPr>
      <w:snapToGrid w:val="0"/>
      <w:spacing w:line="286" w:lineRule="auto"/>
      <w:ind w:firstLineChars="150" w:firstLine="315"/>
      <w:contextualSpacing/>
    </w:pPr>
    <w:rPr>
      <w:rFonts w:cs="Times New Roman"/>
      <w:szCs w:val="21"/>
    </w:rPr>
  </w:style>
  <w:style w:type="paragraph" w:customStyle="1" w:styleId="21">
    <w:name w:val="样式21"/>
    <w:basedOn w:val="a"/>
    <w:qFormat/>
    <w:rsid w:val="00F44E24"/>
    <w:pPr>
      <w:snapToGrid w:val="0"/>
      <w:spacing w:line="286" w:lineRule="auto"/>
      <w:ind w:left="265" w:hangingChars="126" w:hanging="265"/>
      <w:contextualSpacing/>
    </w:pPr>
    <w:rPr>
      <w:rFonts w:cs="Times New Roman"/>
      <w:szCs w:val="21"/>
    </w:rPr>
  </w:style>
  <w:style w:type="paragraph" w:customStyle="1" w:styleId="22">
    <w:name w:val="样式22"/>
    <w:basedOn w:val="a"/>
    <w:qFormat/>
    <w:rsid w:val="00F44E24"/>
    <w:pPr>
      <w:snapToGrid w:val="0"/>
      <w:spacing w:line="286" w:lineRule="auto"/>
      <w:ind w:firstLineChars="200" w:firstLine="420"/>
    </w:pPr>
    <w:rPr>
      <w:rFonts w:ascii="黑体" w:eastAsia="黑体" w:hAnsi="黑体" w:cs="Times New Roman"/>
      <w:bCs/>
      <w:szCs w:val="21"/>
    </w:rPr>
  </w:style>
  <w:style w:type="paragraph" w:customStyle="1" w:styleId="1">
    <w:name w:val="样式1"/>
    <w:basedOn w:val="4"/>
    <w:qFormat/>
    <w:rsid w:val="00F44E24"/>
    <w:pPr>
      <w:spacing w:beforeLines="30" w:before="93" w:afterLines="30" w:after="93"/>
    </w:pPr>
  </w:style>
  <w:style w:type="paragraph" w:customStyle="1" w:styleId="23">
    <w:name w:val="样式2"/>
    <w:basedOn w:val="21"/>
    <w:qFormat/>
    <w:rsid w:val="00F44E24"/>
    <w:pPr>
      <w:ind w:left="302" w:hanging="302"/>
    </w:pPr>
    <w:rPr>
      <w:sz w:val="24"/>
      <w:szCs w:val="24"/>
    </w:rPr>
  </w:style>
  <w:style w:type="paragraph" w:customStyle="1" w:styleId="3">
    <w:name w:val="样式3"/>
    <w:basedOn w:val="9"/>
    <w:qFormat/>
    <w:rsid w:val="00F44E24"/>
    <w:pPr>
      <w:spacing w:beforeLines="20" w:before="62"/>
      <w:ind w:firstLine="360"/>
    </w:pPr>
    <w:rPr>
      <w:sz w:val="24"/>
      <w:szCs w:val="24"/>
    </w:rPr>
  </w:style>
  <w:style w:type="paragraph" w:customStyle="1" w:styleId="5">
    <w:name w:val="样式5"/>
    <w:basedOn w:val="22"/>
    <w:qFormat/>
    <w:rsid w:val="00F44E24"/>
    <w:pPr>
      <w:ind w:firstLine="480"/>
    </w:pPr>
    <w:rPr>
      <w:sz w:val="24"/>
      <w:szCs w:val="24"/>
    </w:rPr>
  </w:style>
  <w:style w:type="character" w:customStyle="1" w:styleId="Char">
    <w:name w:val="纯文本 Char"/>
    <w:uiPriority w:val="99"/>
    <w:semiHidden/>
    <w:qFormat/>
    <w:rsid w:val="00F44E24"/>
    <w:rPr>
      <w:rFonts w:ascii="宋体" w:eastAsia="宋体" w:hAnsi="Courier New" w:cs="Courier New"/>
      <w:szCs w:val="21"/>
    </w:rPr>
  </w:style>
  <w:style w:type="paragraph" w:customStyle="1" w:styleId="6">
    <w:name w:val="样式6"/>
    <w:basedOn w:val="23"/>
    <w:qFormat/>
    <w:rsid w:val="00F44E24"/>
    <w:pPr>
      <w:ind w:left="0" w:firstLineChars="200" w:firstLine="480"/>
    </w:pPr>
    <w:rPr>
      <w:rFonts w:hAnsi="宋体"/>
    </w:rPr>
  </w:style>
  <w:style w:type="paragraph" w:customStyle="1" w:styleId="10">
    <w:name w:val="列出段落1"/>
    <w:basedOn w:val="a"/>
    <w:uiPriority w:val="99"/>
    <w:qFormat/>
    <w:rsid w:val="00F44E24"/>
    <w:pPr>
      <w:ind w:firstLineChars="200" w:firstLine="420"/>
    </w:pPr>
    <w:rPr>
      <w:rFonts w:ascii="等线" w:eastAsia="等线" w:hAnsi="等线" w:cs="Times New Roman"/>
      <w:szCs w:val="22"/>
    </w:rPr>
  </w:style>
  <w:style w:type="paragraph" w:customStyle="1" w:styleId="7">
    <w:name w:val="样式7"/>
    <w:basedOn w:val="23"/>
    <w:qFormat/>
    <w:rsid w:val="00F44E24"/>
  </w:style>
  <w:style w:type="paragraph" w:customStyle="1" w:styleId="8">
    <w:name w:val="样式8"/>
    <w:basedOn w:val="3"/>
    <w:qFormat/>
    <w:rsid w:val="00F44E24"/>
    <w:pPr>
      <w:spacing w:beforeLines="0" w:before="0"/>
    </w:pPr>
  </w:style>
  <w:style w:type="paragraph" w:customStyle="1" w:styleId="100">
    <w:name w:val="样式10"/>
    <w:basedOn w:val="6"/>
    <w:qFormat/>
    <w:rsid w:val="00F44E24"/>
    <w:pPr>
      <w:ind w:firstLineChars="0" w:firstLine="0"/>
      <w:jc w:val="center"/>
    </w:pPr>
  </w:style>
  <w:style w:type="paragraph" w:customStyle="1" w:styleId="11">
    <w:name w:val="样式11"/>
    <w:basedOn w:val="6"/>
    <w:qFormat/>
    <w:rsid w:val="00F44E24"/>
    <w:pPr>
      <w:spacing w:line="336" w:lineRule="auto"/>
    </w:pPr>
    <w:rPr>
      <w:rFonts w:hAnsi="Times New Roman"/>
    </w:rPr>
  </w:style>
  <w:style w:type="paragraph" w:customStyle="1" w:styleId="12">
    <w:name w:val="样式12"/>
    <w:basedOn w:val="7"/>
    <w:qFormat/>
    <w:rsid w:val="00F44E24"/>
    <w:pPr>
      <w:spacing w:line="336" w:lineRule="auto"/>
    </w:pPr>
  </w:style>
  <w:style w:type="paragraph" w:customStyle="1" w:styleId="13">
    <w:name w:val="样式13"/>
    <w:basedOn w:val="8"/>
    <w:qFormat/>
    <w:rsid w:val="00F44E24"/>
    <w:pPr>
      <w:spacing w:line="336" w:lineRule="auto"/>
    </w:pPr>
  </w:style>
  <w:style w:type="paragraph" w:customStyle="1" w:styleId="14">
    <w:name w:val="样式14"/>
    <w:basedOn w:val="5"/>
    <w:qFormat/>
    <w:rsid w:val="00F44E24"/>
    <w:pPr>
      <w:spacing w:beforeLines="100" w:before="312" w:afterLines="50" w:after="156"/>
      <w:ind w:firstLineChars="0" w:firstLine="0"/>
    </w:pPr>
  </w:style>
  <w:style w:type="paragraph" w:customStyle="1" w:styleId="15">
    <w:name w:val="样式15"/>
    <w:basedOn w:val="5"/>
    <w:qFormat/>
    <w:rsid w:val="00F44E24"/>
    <w:pPr>
      <w:spacing w:line="336" w:lineRule="auto"/>
      <w:ind w:firstLineChars="0" w:firstLine="0"/>
    </w:pPr>
    <w:rPr>
      <w:rFonts w:ascii="Times New Roman" w:eastAsia="宋体" w:hAnsi="Times New Roman"/>
    </w:rPr>
  </w:style>
  <w:style w:type="paragraph" w:customStyle="1" w:styleId="16">
    <w:name w:val="样式16"/>
    <w:basedOn w:val="14"/>
    <w:qFormat/>
    <w:rsid w:val="00F44E24"/>
    <w:rPr>
      <w:sz w:val="28"/>
      <w:szCs w:val="28"/>
    </w:rPr>
  </w:style>
  <w:style w:type="paragraph" w:customStyle="1" w:styleId="17">
    <w:name w:val="样式17"/>
    <w:basedOn w:val="16"/>
    <w:qFormat/>
    <w:rsid w:val="00F44E24"/>
    <w:rPr>
      <w:rFonts w:ascii="Times New Roman" w:hAnsi="Times New Roman"/>
    </w:rPr>
  </w:style>
  <w:style w:type="paragraph" w:customStyle="1" w:styleId="18">
    <w:name w:val="样式18"/>
    <w:basedOn w:val="17"/>
    <w:qFormat/>
    <w:rsid w:val="00F44E24"/>
    <w:pPr>
      <w:spacing w:line="324" w:lineRule="auto"/>
    </w:pPr>
  </w:style>
  <w:style w:type="paragraph" w:customStyle="1" w:styleId="19">
    <w:name w:val="样式19"/>
    <w:basedOn w:val="15"/>
    <w:qFormat/>
    <w:rsid w:val="00F44E24"/>
    <w:pPr>
      <w:spacing w:line="324" w:lineRule="auto"/>
    </w:pPr>
    <w:rPr>
      <w:rFonts w:eastAsia="黑体"/>
    </w:rPr>
  </w:style>
  <w:style w:type="paragraph" w:customStyle="1" w:styleId="200">
    <w:name w:val="样式20"/>
    <w:basedOn w:val="6"/>
    <w:qFormat/>
    <w:rsid w:val="00F44E24"/>
    <w:pPr>
      <w:spacing w:line="324" w:lineRule="auto"/>
    </w:pPr>
    <w:rPr>
      <w:rFonts w:eastAsia="黑体" w:hAnsi="Times New Roman"/>
    </w:rPr>
  </w:style>
  <w:style w:type="paragraph" w:customStyle="1" w:styleId="230">
    <w:name w:val="样式23"/>
    <w:basedOn w:val="11"/>
    <w:qFormat/>
    <w:rsid w:val="00F44E24"/>
    <w:pPr>
      <w:ind w:firstLineChars="0" w:firstLine="0"/>
      <w:jc w:val="center"/>
    </w:pPr>
    <w:rPr>
      <w:b/>
    </w:rPr>
  </w:style>
  <w:style w:type="paragraph" w:customStyle="1" w:styleId="24">
    <w:name w:val="样式24"/>
    <w:basedOn w:val="11"/>
    <w:qFormat/>
    <w:rsid w:val="00F44E24"/>
    <w:pPr>
      <w:ind w:firstLine="420"/>
    </w:pPr>
    <w:rPr>
      <w:sz w:val="21"/>
      <w:szCs w:val="21"/>
    </w:rPr>
  </w:style>
  <w:style w:type="character" w:customStyle="1" w:styleId="latexlinear">
    <w:name w:val="latex_linear"/>
    <w:rsid w:val="00F44E24"/>
  </w:style>
  <w:style w:type="paragraph" w:customStyle="1" w:styleId="25">
    <w:name w:val="样式25"/>
    <w:basedOn w:val="18"/>
    <w:qFormat/>
    <w:rsid w:val="00F44E24"/>
    <w:pPr>
      <w:jc w:val="center"/>
    </w:pPr>
    <w:rPr>
      <w:rFonts w:ascii="黑体" w:hAnsi="宋体"/>
      <w:szCs w:val="30"/>
    </w:rPr>
  </w:style>
  <w:style w:type="paragraph" w:customStyle="1" w:styleId="26">
    <w:name w:val="样式26"/>
    <w:basedOn w:val="19"/>
    <w:qFormat/>
    <w:rsid w:val="00F44E24"/>
    <w:pPr>
      <w:ind w:firstLineChars="200" w:firstLine="420"/>
    </w:pPr>
    <w:rPr>
      <w:sz w:val="21"/>
      <w:szCs w:val="21"/>
    </w:rPr>
  </w:style>
  <w:style w:type="paragraph" w:customStyle="1" w:styleId="27">
    <w:name w:val="样式27"/>
    <w:basedOn w:val="12"/>
    <w:qFormat/>
    <w:rsid w:val="00F44E24"/>
    <w:pPr>
      <w:ind w:left="265" w:hanging="265"/>
    </w:pPr>
    <w:rPr>
      <w:sz w:val="21"/>
      <w:szCs w:val="21"/>
    </w:rPr>
  </w:style>
  <w:style w:type="paragraph" w:customStyle="1" w:styleId="28">
    <w:name w:val="样式28"/>
    <w:basedOn w:val="13"/>
    <w:qFormat/>
    <w:rsid w:val="00F44E24"/>
    <w:pPr>
      <w:ind w:leftChars="130" w:left="588" w:hangingChars="150" w:hanging="315"/>
    </w:pPr>
    <w:rPr>
      <w:sz w:val="21"/>
      <w:szCs w:val="21"/>
    </w:rPr>
  </w:style>
  <w:style w:type="paragraph" w:customStyle="1" w:styleId="29">
    <w:name w:val="样式29"/>
    <w:basedOn w:val="13"/>
    <w:qFormat/>
    <w:rsid w:val="00F44E24"/>
    <w:pPr>
      <w:ind w:leftChars="167" w:left="714" w:hangingChars="173" w:hanging="363"/>
    </w:pPr>
    <w:rPr>
      <w:sz w:val="21"/>
      <w:szCs w:val="21"/>
    </w:rPr>
  </w:style>
  <w:style w:type="paragraph" w:customStyle="1" w:styleId="30">
    <w:name w:val="样式30"/>
    <w:basedOn w:val="27"/>
    <w:qFormat/>
    <w:rsid w:val="00F44E24"/>
    <w:pPr>
      <w:ind w:left="349" w:hangingChars="166" w:hanging="349"/>
    </w:pPr>
  </w:style>
  <w:style w:type="paragraph" w:customStyle="1" w:styleId="31">
    <w:name w:val="样式31"/>
    <w:basedOn w:val="30"/>
    <w:qFormat/>
    <w:rsid w:val="00F44E24"/>
    <w:pPr>
      <w:ind w:left="447" w:hangingChars="213" w:hanging="447"/>
    </w:pPr>
  </w:style>
  <w:style w:type="paragraph" w:customStyle="1" w:styleId="32">
    <w:name w:val="样式32"/>
    <w:basedOn w:val="29"/>
    <w:qFormat/>
    <w:rsid w:val="00F44E24"/>
    <w:pPr>
      <w:ind w:leftChars="200" w:left="798" w:hangingChars="180" w:hanging="378"/>
    </w:pPr>
  </w:style>
  <w:style w:type="paragraph" w:customStyle="1" w:styleId="33">
    <w:name w:val="样式33"/>
    <w:basedOn w:val="24"/>
    <w:qFormat/>
    <w:rsid w:val="00F44E24"/>
    <w:rPr>
      <w:rFonts w:eastAsia="楷体_GB2312"/>
    </w:rPr>
  </w:style>
  <w:style w:type="paragraph" w:customStyle="1" w:styleId="34">
    <w:name w:val="样式34"/>
    <w:basedOn w:val="29"/>
    <w:qFormat/>
    <w:rsid w:val="00F44E24"/>
    <w:pPr>
      <w:ind w:left="895" w:hangingChars="259" w:hanging="544"/>
    </w:pPr>
  </w:style>
  <w:style w:type="paragraph" w:customStyle="1" w:styleId="35">
    <w:name w:val="样式35"/>
    <w:basedOn w:val="30"/>
    <w:qFormat/>
    <w:rsid w:val="00F44E24"/>
    <w:pPr>
      <w:spacing w:line="312" w:lineRule="auto"/>
      <w:ind w:left="420" w:hangingChars="200" w:hanging="420"/>
    </w:pPr>
  </w:style>
  <w:style w:type="paragraph" w:customStyle="1" w:styleId="36">
    <w:name w:val="样式36"/>
    <w:basedOn w:val="34"/>
    <w:qFormat/>
    <w:rsid w:val="00F44E24"/>
    <w:pPr>
      <w:spacing w:line="312" w:lineRule="auto"/>
      <w:ind w:leftChars="205" w:left="655" w:hangingChars="107" w:hanging="225"/>
    </w:pPr>
  </w:style>
  <w:style w:type="paragraph" w:customStyle="1" w:styleId="2a">
    <w:name w:val="列出段落2"/>
    <w:basedOn w:val="a"/>
    <w:qFormat/>
    <w:rsid w:val="00F44E24"/>
    <w:pPr>
      <w:ind w:firstLineChars="200" w:firstLine="420"/>
    </w:pPr>
    <w:rPr>
      <w:rFonts w:ascii="Calibri" w:hAnsi="Calibri" w:cs="Times New Roman"/>
      <w:szCs w:val="22"/>
    </w:rPr>
  </w:style>
  <w:style w:type="paragraph" w:customStyle="1" w:styleId="msolistparagraph0">
    <w:name w:val="msolistparagraph"/>
    <w:basedOn w:val="a"/>
    <w:rsid w:val="00F44E24"/>
    <w:pPr>
      <w:ind w:firstLineChars="200" w:firstLine="420"/>
    </w:pPr>
    <w:rPr>
      <w:rFonts w:ascii="Calibri" w:hAnsi="Calibri" w:cs="Times New Roman"/>
    </w:rPr>
  </w:style>
  <w:style w:type="paragraph" w:customStyle="1" w:styleId="Default">
    <w:name w:val="Default"/>
    <w:rsid w:val="00F44E24"/>
    <w:pPr>
      <w:widowControl w:val="0"/>
      <w:autoSpaceDE w:val="0"/>
      <w:autoSpaceDN w:val="0"/>
      <w:adjustRightInd w:val="0"/>
    </w:pPr>
    <w:rPr>
      <w:rFonts w:ascii="宋体"/>
      <w:color w:val="000000"/>
      <w:sz w:val="24"/>
      <w:szCs w:val="24"/>
    </w:rPr>
  </w:style>
  <w:style w:type="paragraph" w:customStyle="1" w:styleId="msonormalcxsplast">
    <w:name w:val="msonormalcxsplast"/>
    <w:basedOn w:val="a"/>
    <w:rsid w:val="00F44E24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msonormalcxspmiddle">
    <w:name w:val="msonormalcxspmiddle"/>
    <w:basedOn w:val="a"/>
    <w:rsid w:val="00F44E24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customStyle="1" w:styleId="af9">
    <w:name w:val="其他_"/>
    <w:basedOn w:val="a0"/>
    <w:link w:val="afa"/>
    <w:rsid w:val="00F44E24"/>
    <w:rPr>
      <w:rFonts w:ascii="MingLiU" w:eastAsia="MingLiU" w:hAnsi="MingLiU" w:cs="MingLiU"/>
      <w:sz w:val="20"/>
      <w:shd w:val="clear" w:color="auto" w:fill="FFFFFF"/>
      <w:lang w:val="zh-CN" w:bidi="zh-CN"/>
    </w:rPr>
  </w:style>
  <w:style w:type="paragraph" w:customStyle="1" w:styleId="afa">
    <w:name w:val="其他"/>
    <w:basedOn w:val="a"/>
    <w:link w:val="af9"/>
    <w:rsid w:val="00F44E24"/>
    <w:pPr>
      <w:shd w:val="clear" w:color="auto" w:fill="FFFFFF"/>
      <w:spacing w:line="314" w:lineRule="auto"/>
      <w:ind w:firstLine="400"/>
      <w:jc w:val="left"/>
    </w:pPr>
    <w:rPr>
      <w:rFonts w:ascii="MingLiU" w:eastAsia="MingLiU" w:hAnsi="MingLiU" w:cs="MingLiU"/>
      <w:kern w:val="0"/>
      <w:sz w:val="20"/>
      <w:szCs w:val="20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C7108-EA82-42DF-AEF8-8276FBCC7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190</Words>
  <Characters>1084</Characters>
  <Application>Microsoft Office Word</Application>
  <DocSecurity>0</DocSecurity>
  <Lines>9</Lines>
  <Paragraphs>2</Paragraphs>
  <ScaleCrop>false</ScaleCrop>
  <Company>课外100</Company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【课外100】教学资源</dc:title>
  <dc:creator>ADMIN</dc:creator>
  <cp:keywords/>
  <dc:description>www.kewai100.com</dc:description>
  <cp:lastModifiedBy>admin</cp:lastModifiedBy>
  <cp:revision>4</cp:revision>
  <cp:lastPrinted>2024-05-22T07:49:00Z</cp:lastPrinted>
  <dcterms:created xsi:type="dcterms:W3CDTF">2024-05-22T07:48:00Z</dcterms:created>
  <dcterms:modified xsi:type="dcterms:W3CDTF">2024-05-22T07:50:00Z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