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20DF" w:rsidRDefault="004A20DF">
      <w:pPr>
        <w:rPr>
          <w:noProof/>
        </w:rPr>
      </w:pPr>
      <w:r>
        <w:rPr>
          <w:rFonts w:hint="eastAsia"/>
          <w:noProof/>
        </w:rPr>
        <w:t>Omron</w:t>
      </w:r>
      <w:r>
        <w:rPr>
          <w:noProof/>
        </w:rPr>
        <w:t xml:space="preserve"> PLC </w:t>
      </w:r>
      <w:r>
        <w:rPr>
          <w:rFonts w:hint="eastAsia"/>
          <w:noProof/>
        </w:rPr>
        <w:t>通过</w:t>
      </w:r>
      <w:r>
        <w:rPr>
          <w:noProof/>
        </w:rPr>
        <w:t>E</w:t>
      </w:r>
      <w:r>
        <w:rPr>
          <w:rFonts w:hint="eastAsia"/>
          <w:noProof/>
        </w:rPr>
        <w:t>ther</w:t>
      </w:r>
      <w:r>
        <w:rPr>
          <w:noProof/>
        </w:rPr>
        <w:t>CAT</w:t>
      </w:r>
      <w:r>
        <w:rPr>
          <w:rFonts w:hint="eastAsia"/>
          <w:noProof/>
        </w:rPr>
        <w:t>总线修改</w:t>
      </w:r>
      <w:r>
        <w:rPr>
          <w:noProof/>
        </w:rPr>
        <w:t xml:space="preserve">BDHDE  </w:t>
      </w:r>
      <w:r>
        <w:rPr>
          <w:rFonts w:hint="eastAsia"/>
          <w:noProof/>
        </w:rPr>
        <w:t>电机旋转方向、刚性、正负限位开关常开常闭</w:t>
      </w:r>
    </w:p>
    <w:p w:rsidR="004A20DF" w:rsidRDefault="004A20DF">
      <w:pPr>
        <w:rPr>
          <w:noProof/>
        </w:rPr>
      </w:pPr>
    </w:p>
    <w:p w:rsidR="004A20DF" w:rsidRDefault="004A20DF">
      <w:pPr>
        <w:rPr>
          <w:noProof/>
        </w:rPr>
      </w:pPr>
      <w:r>
        <w:rPr>
          <w:rFonts w:hint="eastAsia"/>
          <w:noProof/>
        </w:rPr>
        <w:t>操作步骤：</w:t>
      </w:r>
    </w:p>
    <w:p w:rsidR="004A20DF" w:rsidRDefault="004A20DF">
      <w:pPr>
        <w:rPr>
          <w:rFonts w:hint="eastAsia"/>
          <w:noProof/>
        </w:rPr>
      </w:pPr>
      <w:r>
        <w:rPr>
          <w:rFonts w:hint="eastAsia"/>
          <w:noProof/>
        </w:rPr>
        <w:t>1、工程</w:t>
      </w:r>
      <w:r>
        <w:rPr>
          <w:noProof/>
        </w:rPr>
        <w:t>&gt;</w:t>
      </w:r>
      <w:r>
        <w:rPr>
          <w:noProof/>
        </w:rPr>
        <w:t>&gt;</w:t>
      </w:r>
      <w:r>
        <w:rPr>
          <w:rFonts w:hint="eastAsia"/>
          <w:noProof/>
        </w:rPr>
        <w:t>库</w:t>
      </w:r>
      <w:r>
        <w:rPr>
          <w:noProof/>
        </w:rPr>
        <w:t>&gt;&gt;</w:t>
      </w:r>
      <w:r>
        <w:rPr>
          <w:rFonts w:hint="eastAsia"/>
          <w:noProof/>
        </w:rPr>
        <w:t>显示索引</w:t>
      </w:r>
      <w:r>
        <w:rPr>
          <w:noProof/>
        </w:rPr>
        <w:t>&gt;&gt;</w:t>
      </w:r>
      <w:r>
        <w:rPr>
          <w:rFonts w:hint="eastAsia"/>
          <w:noProof/>
        </w:rPr>
        <w:t>找到库文件</w:t>
      </w:r>
      <w:r>
        <w:rPr>
          <w:noProof/>
        </w:rPr>
        <w:t>&gt;&gt;</w:t>
      </w:r>
      <w:r>
        <w:rPr>
          <w:rFonts w:hint="eastAsia"/>
          <w:noProof/>
        </w:rPr>
        <w:t>打开，然后在工具箱下面可以看到添加的库</w:t>
      </w:r>
    </w:p>
    <w:p w:rsidR="004A20DF" w:rsidRDefault="004A20DF">
      <w:pPr>
        <w:rPr>
          <w:noProof/>
        </w:rPr>
      </w:pPr>
    </w:p>
    <w:p w:rsidR="00072355" w:rsidRDefault="004A20DF">
      <w:r>
        <w:rPr>
          <w:noProof/>
        </w:rPr>
        <w:drawing>
          <wp:inline distT="0" distB="0" distL="0" distR="0">
            <wp:extent cx="5274310" cy="2272197"/>
            <wp:effectExtent l="0" t="0" r="2540" b="0"/>
            <wp:docPr id="1" name="图片 1" descr="C:\Users\admin\AppData\Local\Temp\SNAGHTML6a366d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Temp\SNAGHTML6a366d0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72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20DF" w:rsidRDefault="004A20DF">
      <w:pPr>
        <w:rPr>
          <w:rFonts w:hint="eastAsia"/>
        </w:rPr>
      </w:pPr>
    </w:p>
    <w:p w:rsidR="004A20DF" w:rsidRDefault="004A20DF">
      <w:r>
        <w:rPr>
          <w:noProof/>
        </w:rPr>
        <w:drawing>
          <wp:inline distT="0" distB="0" distL="0" distR="0">
            <wp:extent cx="5274310" cy="3174724"/>
            <wp:effectExtent l="0" t="0" r="2540" b="6985"/>
            <wp:docPr id="3" name="图片 3" descr="C:\Users\admin\AppData\Local\Temp\SNAGHTML6a7de8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AppData\Local\Temp\SNAGHTML6a7de8d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74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20DF" w:rsidRDefault="004A20DF"/>
    <w:p w:rsidR="004A20DF" w:rsidRDefault="004A20DF">
      <w:r>
        <w:rPr>
          <w:rFonts w:hint="eastAsia"/>
        </w:rPr>
        <w:t xml:space="preserve"> </w:t>
      </w:r>
      <w:r>
        <w:t xml:space="preserve">  </w:t>
      </w:r>
    </w:p>
    <w:p w:rsidR="004A20DF" w:rsidRDefault="004A20DF"/>
    <w:p w:rsidR="002E7BD3" w:rsidRDefault="002E7BD3"/>
    <w:p w:rsidR="002E7BD3" w:rsidRDefault="002E7BD3"/>
    <w:p w:rsidR="002E7BD3" w:rsidRDefault="002E7BD3"/>
    <w:p w:rsidR="002E7BD3" w:rsidRDefault="002E7BD3"/>
    <w:p w:rsidR="002E7BD3" w:rsidRDefault="002E7BD3">
      <w:pPr>
        <w:rPr>
          <w:rFonts w:hint="eastAsia"/>
        </w:rPr>
      </w:pPr>
    </w:p>
    <w:p w:rsidR="004A20DF" w:rsidRDefault="002E7BD3">
      <w:r>
        <w:lastRenderedPageBreak/>
        <w:t>2</w:t>
      </w:r>
      <w:r w:rsidR="004A20DF">
        <w:rPr>
          <w:rFonts w:hint="eastAsia"/>
        </w:rPr>
        <w:t>、库函数说明</w:t>
      </w:r>
    </w:p>
    <w:p w:rsidR="004A20DF" w:rsidRDefault="004A20DF">
      <w:pPr>
        <w:rPr>
          <w:rFonts w:hint="eastAsia"/>
        </w:rPr>
      </w:pPr>
    </w:p>
    <w:tbl>
      <w:tblPr>
        <w:tblStyle w:val="a3"/>
        <w:tblW w:w="8359" w:type="dxa"/>
        <w:tblLook w:val="04A0" w:firstRow="1" w:lastRow="0" w:firstColumn="1" w:lastColumn="0" w:noHBand="0" w:noVBand="1"/>
      </w:tblPr>
      <w:tblGrid>
        <w:gridCol w:w="3256"/>
        <w:gridCol w:w="2976"/>
        <w:gridCol w:w="2127"/>
      </w:tblGrid>
      <w:tr w:rsidR="001F1380" w:rsidTr="001F1380">
        <w:tc>
          <w:tcPr>
            <w:tcW w:w="3256" w:type="dxa"/>
          </w:tcPr>
          <w:p w:rsidR="001F1380" w:rsidRPr="001F1380" w:rsidRDefault="001F1380">
            <w:r>
              <w:rPr>
                <w:rFonts w:hint="eastAsia"/>
              </w:rPr>
              <w:t>函数</w:t>
            </w:r>
          </w:p>
        </w:tc>
        <w:tc>
          <w:tcPr>
            <w:tcW w:w="2976" w:type="dxa"/>
          </w:tcPr>
          <w:p w:rsidR="001F1380" w:rsidRDefault="001F1380">
            <w:pPr>
              <w:rPr>
                <w:rFonts w:hint="eastAsia"/>
              </w:rPr>
            </w:pPr>
            <w:r>
              <w:rPr>
                <w:rFonts w:hint="eastAsia"/>
              </w:rPr>
              <w:t>说明</w:t>
            </w:r>
          </w:p>
        </w:tc>
        <w:tc>
          <w:tcPr>
            <w:tcW w:w="2127" w:type="dxa"/>
          </w:tcPr>
          <w:p w:rsidR="001F1380" w:rsidRDefault="001F1380">
            <w:r>
              <w:rPr>
                <w:rFonts w:hint="eastAsia"/>
              </w:rPr>
              <w:t>数据格式</w:t>
            </w:r>
          </w:p>
        </w:tc>
      </w:tr>
      <w:tr w:rsidR="001F1380" w:rsidTr="001F1380">
        <w:tc>
          <w:tcPr>
            <w:tcW w:w="3256" w:type="dxa"/>
          </w:tcPr>
          <w:p w:rsidR="001F1380" w:rsidRDefault="001F1380">
            <w:pPr>
              <w:rPr>
                <w:rFonts w:hint="eastAsia"/>
              </w:rPr>
            </w:pPr>
            <w:proofErr w:type="spellStart"/>
            <w:r w:rsidRPr="001F1380">
              <w:t>NodeAdr</w:t>
            </w:r>
            <w:proofErr w:type="spellEnd"/>
          </w:p>
        </w:tc>
        <w:tc>
          <w:tcPr>
            <w:tcW w:w="2976" w:type="dxa"/>
          </w:tcPr>
          <w:p w:rsidR="001F1380" w:rsidRDefault="001F1380">
            <w:pPr>
              <w:rPr>
                <w:rFonts w:hint="eastAsia"/>
              </w:rPr>
            </w:pPr>
            <w:r>
              <w:rPr>
                <w:rFonts w:hint="eastAsia"/>
              </w:rPr>
              <w:t>从站节点地址</w:t>
            </w:r>
          </w:p>
        </w:tc>
        <w:tc>
          <w:tcPr>
            <w:tcW w:w="2127" w:type="dxa"/>
          </w:tcPr>
          <w:p w:rsidR="001F1380" w:rsidRDefault="001F1380">
            <w:pPr>
              <w:rPr>
                <w:rFonts w:hint="eastAsia"/>
              </w:rPr>
            </w:pPr>
            <w:r>
              <w:t>UINT</w:t>
            </w:r>
          </w:p>
        </w:tc>
      </w:tr>
      <w:tr w:rsidR="001F1380" w:rsidTr="001F1380">
        <w:tc>
          <w:tcPr>
            <w:tcW w:w="3256" w:type="dxa"/>
          </w:tcPr>
          <w:p w:rsidR="001F1380" w:rsidRDefault="001F1380">
            <w:pPr>
              <w:rPr>
                <w:rFonts w:hint="eastAsia"/>
              </w:rPr>
            </w:pPr>
            <w:proofErr w:type="spellStart"/>
            <w:r w:rsidRPr="001F1380">
              <w:t>writeExcute</w:t>
            </w:r>
            <w:proofErr w:type="spellEnd"/>
          </w:p>
        </w:tc>
        <w:tc>
          <w:tcPr>
            <w:tcW w:w="2976" w:type="dxa"/>
          </w:tcPr>
          <w:p w:rsidR="001F1380" w:rsidRDefault="001F1380" w:rsidP="004A20DF">
            <w:pPr>
              <w:ind w:firstLineChars="200" w:firstLine="420"/>
              <w:rPr>
                <w:rFonts w:hint="eastAsia"/>
              </w:rPr>
            </w:pPr>
            <w:r>
              <w:rPr>
                <w:rFonts w:hint="eastAsia"/>
              </w:rPr>
              <w:t>写触发</w:t>
            </w:r>
          </w:p>
        </w:tc>
        <w:tc>
          <w:tcPr>
            <w:tcW w:w="2127" w:type="dxa"/>
          </w:tcPr>
          <w:p w:rsidR="001F1380" w:rsidRDefault="001F1380">
            <w:pPr>
              <w:rPr>
                <w:rFonts w:hint="eastAsia"/>
              </w:rPr>
            </w:pPr>
            <w:r>
              <w:rPr>
                <w:rFonts w:hint="eastAsia"/>
              </w:rPr>
              <w:t>b</w:t>
            </w:r>
            <w:r>
              <w:t>ool</w:t>
            </w:r>
          </w:p>
        </w:tc>
      </w:tr>
      <w:tr w:rsidR="001F1380" w:rsidTr="001F1380">
        <w:tc>
          <w:tcPr>
            <w:tcW w:w="3256" w:type="dxa"/>
          </w:tcPr>
          <w:p w:rsidR="001F1380" w:rsidRDefault="001F1380">
            <w:pPr>
              <w:rPr>
                <w:rFonts w:hint="eastAsia"/>
              </w:rPr>
            </w:pPr>
            <w:proofErr w:type="spellStart"/>
            <w:r w:rsidRPr="001F1380">
              <w:t>RigidTable</w:t>
            </w:r>
            <w:proofErr w:type="spellEnd"/>
          </w:p>
        </w:tc>
        <w:tc>
          <w:tcPr>
            <w:tcW w:w="2976" w:type="dxa"/>
          </w:tcPr>
          <w:p w:rsidR="001F1380" w:rsidRDefault="001F1380">
            <w:pPr>
              <w:rPr>
                <w:rFonts w:hint="eastAsia"/>
              </w:rPr>
            </w:pPr>
            <w:r>
              <w:rPr>
                <w:rFonts w:hint="eastAsia"/>
              </w:rPr>
              <w:t>刚性等级范围1</w:t>
            </w:r>
            <w:r>
              <w:t>-31</w:t>
            </w:r>
          </w:p>
        </w:tc>
        <w:tc>
          <w:tcPr>
            <w:tcW w:w="2127" w:type="dxa"/>
          </w:tcPr>
          <w:p w:rsidR="001F1380" w:rsidRDefault="001F1380">
            <w:pPr>
              <w:rPr>
                <w:rFonts w:hint="eastAsia"/>
              </w:rPr>
            </w:pPr>
            <w:r>
              <w:t>UINT</w:t>
            </w:r>
          </w:p>
        </w:tc>
      </w:tr>
      <w:tr w:rsidR="001F1380" w:rsidTr="001F1380">
        <w:tc>
          <w:tcPr>
            <w:tcW w:w="3256" w:type="dxa"/>
          </w:tcPr>
          <w:p w:rsidR="001F1380" w:rsidRDefault="001F1380">
            <w:pPr>
              <w:rPr>
                <w:rFonts w:hint="eastAsia"/>
              </w:rPr>
            </w:pPr>
            <w:proofErr w:type="spellStart"/>
            <w:r w:rsidRPr="001F1380">
              <w:t>iDirveDir</w:t>
            </w:r>
            <w:proofErr w:type="spellEnd"/>
          </w:p>
        </w:tc>
        <w:tc>
          <w:tcPr>
            <w:tcW w:w="2976" w:type="dxa"/>
          </w:tcPr>
          <w:p w:rsidR="001F1380" w:rsidRDefault="001F1380">
            <w:pPr>
              <w:rPr>
                <w:rFonts w:hint="eastAsia"/>
              </w:rPr>
            </w:pPr>
            <w:r>
              <w:rPr>
                <w:rFonts w:hint="eastAsia"/>
              </w:rPr>
              <w:t>修改电机方向</w:t>
            </w:r>
          </w:p>
        </w:tc>
        <w:tc>
          <w:tcPr>
            <w:tcW w:w="2127" w:type="dxa"/>
          </w:tcPr>
          <w:p w:rsidR="001F1380" w:rsidRDefault="001F1380">
            <w:pPr>
              <w:rPr>
                <w:rFonts w:hint="eastAsia"/>
              </w:rPr>
            </w:pPr>
            <w:r>
              <w:t>Bool</w:t>
            </w:r>
          </w:p>
        </w:tc>
      </w:tr>
      <w:tr w:rsidR="001F1380" w:rsidTr="001F1380">
        <w:tc>
          <w:tcPr>
            <w:tcW w:w="3256" w:type="dxa"/>
          </w:tcPr>
          <w:p w:rsidR="001F1380" w:rsidRDefault="001F1380" w:rsidP="003E2957">
            <w:pPr>
              <w:rPr>
                <w:rFonts w:hint="eastAsia"/>
              </w:rPr>
            </w:pPr>
            <w:proofErr w:type="spellStart"/>
            <w:r w:rsidRPr="001F1380">
              <w:t>NegativeLimitLogicInversion</w:t>
            </w:r>
            <w:proofErr w:type="spellEnd"/>
          </w:p>
        </w:tc>
        <w:tc>
          <w:tcPr>
            <w:tcW w:w="2976" w:type="dxa"/>
          </w:tcPr>
          <w:p w:rsidR="001F1380" w:rsidRDefault="004E1532" w:rsidP="003E2957">
            <w:pPr>
              <w:rPr>
                <w:rFonts w:hint="eastAsia"/>
              </w:rPr>
            </w:pPr>
            <w:r>
              <w:rPr>
                <w:rFonts w:hint="eastAsia"/>
              </w:rPr>
              <w:t>负限位常开常闭切换</w:t>
            </w:r>
          </w:p>
        </w:tc>
        <w:tc>
          <w:tcPr>
            <w:tcW w:w="2127" w:type="dxa"/>
          </w:tcPr>
          <w:p w:rsidR="001F1380" w:rsidRDefault="001F1380" w:rsidP="003E2957">
            <w:pPr>
              <w:rPr>
                <w:rFonts w:hint="eastAsia"/>
              </w:rPr>
            </w:pPr>
            <w:r>
              <w:t>Bool</w:t>
            </w:r>
          </w:p>
        </w:tc>
      </w:tr>
      <w:tr w:rsidR="001F1380" w:rsidTr="001F1380">
        <w:tc>
          <w:tcPr>
            <w:tcW w:w="3256" w:type="dxa"/>
          </w:tcPr>
          <w:p w:rsidR="001F1380" w:rsidRDefault="001F1380" w:rsidP="003E2957">
            <w:pPr>
              <w:rPr>
                <w:rFonts w:hint="eastAsia"/>
              </w:rPr>
            </w:pPr>
            <w:proofErr w:type="spellStart"/>
            <w:r w:rsidRPr="001F1380">
              <w:t>PositiveLimitLogicInversion</w:t>
            </w:r>
            <w:proofErr w:type="spellEnd"/>
          </w:p>
        </w:tc>
        <w:tc>
          <w:tcPr>
            <w:tcW w:w="2976" w:type="dxa"/>
          </w:tcPr>
          <w:p w:rsidR="001F1380" w:rsidRDefault="004E1532" w:rsidP="003E2957">
            <w:pPr>
              <w:rPr>
                <w:rFonts w:hint="eastAsia"/>
              </w:rPr>
            </w:pPr>
            <w:r>
              <w:rPr>
                <w:rFonts w:hint="eastAsia"/>
              </w:rPr>
              <w:t>正限位常开常闭切换</w:t>
            </w:r>
          </w:p>
        </w:tc>
        <w:tc>
          <w:tcPr>
            <w:tcW w:w="2127" w:type="dxa"/>
          </w:tcPr>
          <w:p w:rsidR="001F1380" w:rsidRDefault="001F1380" w:rsidP="003E2957">
            <w:pPr>
              <w:rPr>
                <w:rFonts w:hint="eastAsia"/>
              </w:rPr>
            </w:pPr>
            <w:r>
              <w:t>Bool</w:t>
            </w:r>
          </w:p>
        </w:tc>
      </w:tr>
      <w:tr w:rsidR="001F1380" w:rsidTr="001F1380">
        <w:tc>
          <w:tcPr>
            <w:tcW w:w="3256" w:type="dxa"/>
          </w:tcPr>
          <w:p w:rsidR="001F1380" w:rsidRDefault="001F1380" w:rsidP="003E2957">
            <w:pPr>
              <w:rPr>
                <w:rFonts w:hint="eastAsia"/>
              </w:rPr>
            </w:pPr>
            <w:proofErr w:type="spellStart"/>
            <w:r w:rsidRPr="001F1380">
              <w:t>PositiveLimitNumber</w:t>
            </w:r>
            <w:proofErr w:type="spellEnd"/>
          </w:p>
        </w:tc>
        <w:tc>
          <w:tcPr>
            <w:tcW w:w="2976" w:type="dxa"/>
          </w:tcPr>
          <w:p w:rsidR="001F1380" w:rsidRDefault="004E1532" w:rsidP="003E2957">
            <w:pPr>
              <w:rPr>
                <w:rFonts w:hint="eastAsia"/>
              </w:rPr>
            </w:pPr>
            <w:r>
              <w:rPr>
                <w:rFonts w:hint="eastAsia"/>
              </w:rPr>
              <w:t>正限位输入点默认</w:t>
            </w:r>
            <w:r>
              <w:t>DI3</w:t>
            </w:r>
          </w:p>
        </w:tc>
        <w:tc>
          <w:tcPr>
            <w:tcW w:w="2127" w:type="dxa"/>
          </w:tcPr>
          <w:p w:rsidR="001F1380" w:rsidRDefault="00452FEB" w:rsidP="003E2957">
            <w:pPr>
              <w:rPr>
                <w:rFonts w:hint="eastAsia"/>
              </w:rPr>
            </w:pPr>
            <w:r>
              <w:t>USINT</w:t>
            </w:r>
          </w:p>
        </w:tc>
      </w:tr>
      <w:tr w:rsidR="001F1380" w:rsidTr="001F1380">
        <w:tc>
          <w:tcPr>
            <w:tcW w:w="3256" w:type="dxa"/>
          </w:tcPr>
          <w:p w:rsidR="001F1380" w:rsidRDefault="001F1380" w:rsidP="003E2957">
            <w:pPr>
              <w:rPr>
                <w:rFonts w:hint="eastAsia"/>
              </w:rPr>
            </w:pPr>
            <w:proofErr w:type="spellStart"/>
            <w:r w:rsidRPr="001F1380">
              <w:t>NegativeLimitNumber</w:t>
            </w:r>
            <w:proofErr w:type="spellEnd"/>
          </w:p>
        </w:tc>
        <w:tc>
          <w:tcPr>
            <w:tcW w:w="2976" w:type="dxa"/>
          </w:tcPr>
          <w:p w:rsidR="001F1380" w:rsidRDefault="004E1532" w:rsidP="003E2957">
            <w:pPr>
              <w:rPr>
                <w:rFonts w:hint="eastAsia"/>
              </w:rPr>
            </w:pPr>
            <w:r>
              <w:rPr>
                <w:rFonts w:hint="eastAsia"/>
              </w:rPr>
              <w:t>负</w:t>
            </w:r>
            <w:r>
              <w:rPr>
                <w:rFonts w:hint="eastAsia"/>
              </w:rPr>
              <w:t>限位</w:t>
            </w:r>
            <w:r>
              <w:rPr>
                <w:rFonts w:hint="eastAsia"/>
              </w:rPr>
              <w:t>输入点默认D</w:t>
            </w:r>
            <w:r>
              <w:t>I4</w:t>
            </w:r>
          </w:p>
        </w:tc>
        <w:tc>
          <w:tcPr>
            <w:tcW w:w="2127" w:type="dxa"/>
          </w:tcPr>
          <w:p w:rsidR="001F1380" w:rsidRDefault="00452FEB" w:rsidP="003E2957">
            <w:pPr>
              <w:rPr>
                <w:rFonts w:hint="eastAsia"/>
              </w:rPr>
            </w:pPr>
            <w:r>
              <w:t>USINT</w:t>
            </w:r>
          </w:p>
        </w:tc>
      </w:tr>
      <w:tr w:rsidR="001F1380" w:rsidTr="001F1380">
        <w:tc>
          <w:tcPr>
            <w:tcW w:w="3256" w:type="dxa"/>
          </w:tcPr>
          <w:p w:rsidR="001F1380" w:rsidRDefault="001F1380" w:rsidP="003E2957"/>
        </w:tc>
        <w:tc>
          <w:tcPr>
            <w:tcW w:w="2976" w:type="dxa"/>
          </w:tcPr>
          <w:p w:rsidR="001F1380" w:rsidRDefault="001F1380" w:rsidP="003E2957">
            <w:pPr>
              <w:rPr>
                <w:rFonts w:hint="eastAsia"/>
              </w:rPr>
            </w:pPr>
          </w:p>
        </w:tc>
        <w:tc>
          <w:tcPr>
            <w:tcW w:w="2127" w:type="dxa"/>
          </w:tcPr>
          <w:p w:rsidR="001F1380" w:rsidRDefault="001F1380" w:rsidP="003E2957">
            <w:bookmarkStart w:id="0" w:name="_GoBack"/>
            <w:bookmarkEnd w:id="0"/>
          </w:p>
        </w:tc>
      </w:tr>
      <w:tr w:rsidR="001F1380" w:rsidTr="001F1380">
        <w:tc>
          <w:tcPr>
            <w:tcW w:w="3256" w:type="dxa"/>
          </w:tcPr>
          <w:p w:rsidR="001F1380" w:rsidRDefault="001F1380" w:rsidP="003E2957">
            <w:r w:rsidRPr="001F1380">
              <w:t>Done</w:t>
            </w:r>
          </w:p>
        </w:tc>
        <w:tc>
          <w:tcPr>
            <w:tcW w:w="2976" w:type="dxa"/>
          </w:tcPr>
          <w:p w:rsidR="001F1380" w:rsidRDefault="001F1380" w:rsidP="003E2957">
            <w:pPr>
              <w:rPr>
                <w:rFonts w:hint="eastAsia"/>
              </w:rPr>
            </w:pPr>
            <w:r>
              <w:rPr>
                <w:rFonts w:hint="eastAsia"/>
              </w:rPr>
              <w:t>完成标准位</w:t>
            </w:r>
          </w:p>
        </w:tc>
        <w:tc>
          <w:tcPr>
            <w:tcW w:w="2127" w:type="dxa"/>
          </w:tcPr>
          <w:p w:rsidR="001F1380" w:rsidRDefault="001F1380" w:rsidP="003E2957">
            <w:r>
              <w:t>Bool</w:t>
            </w:r>
          </w:p>
        </w:tc>
      </w:tr>
      <w:tr w:rsidR="001F1380" w:rsidTr="001F1380">
        <w:tc>
          <w:tcPr>
            <w:tcW w:w="3256" w:type="dxa"/>
          </w:tcPr>
          <w:p w:rsidR="001F1380" w:rsidRDefault="001F1380" w:rsidP="003E2957">
            <w:proofErr w:type="spellStart"/>
            <w:r w:rsidRPr="001F1380">
              <w:t>StepFlow</w:t>
            </w:r>
            <w:proofErr w:type="spellEnd"/>
          </w:p>
        </w:tc>
        <w:tc>
          <w:tcPr>
            <w:tcW w:w="2976" w:type="dxa"/>
          </w:tcPr>
          <w:p w:rsidR="001F1380" w:rsidRDefault="001F1380" w:rsidP="003E2957">
            <w:pPr>
              <w:rPr>
                <w:rFonts w:hint="eastAsia"/>
              </w:rPr>
            </w:pPr>
            <w:r>
              <w:rPr>
                <w:rFonts w:hint="eastAsia"/>
              </w:rPr>
              <w:t>内部执行流程显示</w:t>
            </w:r>
          </w:p>
        </w:tc>
        <w:tc>
          <w:tcPr>
            <w:tcW w:w="2127" w:type="dxa"/>
          </w:tcPr>
          <w:p w:rsidR="001F1380" w:rsidRDefault="001F1380" w:rsidP="003E2957">
            <w:r>
              <w:t>INT</w:t>
            </w:r>
          </w:p>
        </w:tc>
      </w:tr>
      <w:tr w:rsidR="001F1380" w:rsidTr="001F1380">
        <w:tc>
          <w:tcPr>
            <w:tcW w:w="3256" w:type="dxa"/>
          </w:tcPr>
          <w:p w:rsidR="001F1380" w:rsidRDefault="001F1380" w:rsidP="003E2957"/>
        </w:tc>
        <w:tc>
          <w:tcPr>
            <w:tcW w:w="2976" w:type="dxa"/>
          </w:tcPr>
          <w:p w:rsidR="001F1380" w:rsidRDefault="001F1380" w:rsidP="003E2957">
            <w:pPr>
              <w:rPr>
                <w:rFonts w:hint="eastAsia"/>
              </w:rPr>
            </w:pPr>
          </w:p>
        </w:tc>
        <w:tc>
          <w:tcPr>
            <w:tcW w:w="2127" w:type="dxa"/>
          </w:tcPr>
          <w:p w:rsidR="001F1380" w:rsidRDefault="001F1380" w:rsidP="003E2957"/>
        </w:tc>
      </w:tr>
    </w:tbl>
    <w:p w:rsidR="004A20DF" w:rsidRDefault="004A20DF">
      <w:pPr>
        <w:rPr>
          <w:rFonts w:hint="eastAsia"/>
        </w:rPr>
      </w:pPr>
    </w:p>
    <w:p w:rsidR="00E07CA9" w:rsidRDefault="00E07CA9">
      <w:pPr>
        <w:widowControl/>
        <w:jc w:val="left"/>
      </w:pPr>
      <w:r>
        <w:rPr>
          <w:rFonts w:hint="eastAsia"/>
        </w:rPr>
        <w:t>注明：</w:t>
      </w:r>
    </w:p>
    <w:p w:rsidR="002E7BD3" w:rsidRDefault="00E07CA9">
      <w:pPr>
        <w:widowControl/>
        <w:jc w:val="left"/>
        <w:rPr>
          <w:b/>
        </w:rPr>
      </w:pPr>
      <w:r w:rsidRPr="00DE1B64">
        <w:rPr>
          <w:rFonts w:hint="eastAsia"/>
          <w:b/>
        </w:rPr>
        <w:t>由于涉及到修改电机方向，一定要在驱动器没使能情况下执行该函数库</w:t>
      </w:r>
    </w:p>
    <w:p w:rsidR="002E7BD3" w:rsidRDefault="002E7BD3" w:rsidP="002E7BD3">
      <w:r>
        <w:t>3</w:t>
      </w:r>
      <w:r>
        <w:rPr>
          <w:rFonts w:hint="eastAsia"/>
        </w:rPr>
        <w:t>、新建程序</w:t>
      </w:r>
    </w:p>
    <w:p w:rsidR="002E7BD3" w:rsidRPr="00FC627B" w:rsidRDefault="002E7BD3" w:rsidP="002E7BD3">
      <w:pPr>
        <w:rPr>
          <w:rFonts w:hint="eastAsia"/>
          <w:b/>
          <w:color w:val="FF0000"/>
        </w:rPr>
      </w:pPr>
      <w:r w:rsidRPr="00FC627B">
        <w:rPr>
          <w:rFonts w:hint="eastAsia"/>
          <w:b/>
          <w:color w:val="FF0000"/>
        </w:rPr>
        <w:t>要求在驱动器没使能情况下执行该函数库</w:t>
      </w:r>
    </w:p>
    <w:p w:rsidR="004A20DF" w:rsidRPr="00DE1B64" w:rsidRDefault="002E7BD3">
      <w:pPr>
        <w:widowControl/>
        <w:jc w:val="left"/>
        <w:rPr>
          <w:b/>
        </w:rPr>
      </w:pPr>
      <w:r w:rsidRPr="002E7BD3">
        <w:rPr>
          <w:b/>
          <w:noProof/>
        </w:rPr>
        <w:drawing>
          <wp:inline distT="0" distB="0" distL="0" distR="0">
            <wp:extent cx="5274310" cy="2597692"/>
            <wp:effectExtent l="0" t="0" r="2540" b="0"/>
            <wp:docPr id="5" name="图片 5" descr="C:\Users\admin\AppData\Local\Temp\1654050418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\AppData\Local\Temp\1654050418(1)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976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20DF" w:rsidRDefault="004A20DF">
      <w:pPr>
        <w:rPr>
          <w:rFonts w:hint="eastAsia"/>
        </w:rPr>
      </w:pPr>
    </w:p>
    <w:sectPr w:rsidR="004A20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4D6C"/>
    <w:rsid w:val="00046347"/>
    <w:rsid w:val="00072355"/>
    <w:rsid w:val="001F1380"/>
    <w:rsid w:val="002E7BD3"/>
    <w:rsid w:val="00345A1A"/>
    <w:rsid w:val="003E2957"/>
    <w:rsid w:val="00452FEB"/>
    <w:rsid w:val="004A20DF"/>
    <w:rsid w:val="004E1532"/>
    <w:rsid w:val="00554ECF"/>
    <w:rsid w:val="00A24D6C"/>
    <w:rsid w:val="00DE1B64"/>
    <w:rsid w:val="00E07CA9"/>
    <w:rsid w:val="00E36D6C"/>
    <w:rsid w:val="00FC6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11A9E3"/>
  <w15:chartTrackingRefBased/>
  <w15:docId w15:val="{DA947042-1A49-4306-A96D-5355FD973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20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Wu, Peter</dc:creator>
  <cp:keywords/>
  <dc:description/>
  <cp:lastModifiedBy>Wu, Peter</cp:lastModifiedBy>
  <cp:revision>21</cp:revision>
  <dcterms:created xsi:type="dcterms:W3CDTF">2022-06-01T01:55:00Z</dcterms:created>
  <dcterms:modified xsi:type="dcterms:W3CDTF">2022-06-01T02:28:00Z</dcterms:modified>
</cp:coreProperties>
</file>