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156A03" w14:textId="77777777" w:rsidR="0048582F" w:rsidRDefault="00096BFC">
      <w:pPr>
        <w:ind w:firstLineChars="500" w:firstLine="1400"/>
        <w:rPr>
          <w:sz w:val="28"/>
          <w:szCs w:val="28"/>
        </w:rPr>
      </w:pPr>
      <w:r>
        <w:rPr>
          <w:rFonts w:hint="eastAsia"/>
          <w:sz w:val="28"/>
          <w:szCs w:val="28"/>
        </w:rPr>
        <w:t>WMX3</w:t>
      </w:r>
      <w:r>
        <w:rPr>
          <w:rFonts w:hint="eastAsia"/>
          <w:sz w:val="28"/>
          <w:szCs w:val="28"/>
        </w:rPr>
        <w:t>调用二代</w:t>
      </w:r>
      <w:r w:rsidR="00A80345">
        <w:rPr>
          <w:sz w:val="28"/>
          <w:szCs w:val="28"/>
        </w:rPr>
        <w:t xml:space="preserve">CDHD2 </w:t>
      </w:r>
      <w:r>
        <w:rPr>
          <w:rFonts w:hint="eastAsia"/>
          <w:sz w:val="28"/>
          <w:szCs w:val="28"/>
        </w:rPr>
        <w:t>PCOM</w:t>
      </w:r>
      <w:r>
        <w:rPr>
          <w:rFonts w:hint="eastAsia"/>
          <w:sz w:val="28"/>
          <w:szCs w:val="28"/>
        </w:rPr>
        <w:t>功能流程</w:t>
      </w:r>
    </w:p>
    <w:p w14:paraId="4390AB0A" w14:textId="77777777" w:rsidR="0048582F" w:rsidRDefault="00096BFC">
      <w:r>
        <w:rPr>
          <w:rFonts w:hint="eastAsia"/>
        </w:rPr>
        <w:t>1</w:t>
      </w:r>
      <w:r>
        <w:rPr>
          <w:rFonts w:hint="eastAsia"/>
        </w:rPr>
        <w:t>接线</w:t>
      </w:r>
    </w:p>
    <w:p w14:paraId="1FFE7015" w14:textId="77777777" w:rsidR="0048582F" w:rsidRDefault="00096BFC" w:rsidP="00A30A0F">
      <w:pPr>
        <w:ind w:firstLineChars="300" w:firstLine="630"/>
      </w:pPr>
      <w:r>
        <w:rPr>
          <w:rFonts w:hint="eastAsia"/>
        </w:rPr>
        <w:t>二代</w:t>
      </w:r>
      <w:r w:rsidR="00A30A0F">
        <w:t>CDHD2</w:t>
      </w:r>
      <w:r>
        <w:rPr>
          <w:rFonts w:hint="eastAsia"/>
        </w:rPr>
        <w:t>有二个输出</w:t>
      </w:r>
      <w:r w:rsidR="00A30A0F">
        <w:rPr>
          <w:rFonts w:hint="eastAsia"/>
        </w:rPr>
        <w:t>口</w:t>
      </w:r>
      <w:r>
        <w:rPr>
          <w:rFonts w:hint="eastAsia"/>
        </w:rPr>
        <w:t>分别为</w:t>
      </w:r>
      <w:r>
        <w:rPr>
          <w:rFonts w:hint="eastAsia"/>
        </w:rPr>
        <w:t>OUT7</w:t>
      </w:r>
      <w:r>
        <w:rPr>
          <w:rFonts w:hint="eastAsia"/>
        </w:rPr>
        <w:t>和</w:t>
      </w:r>
      <w:r>
        <w:rPr>
          <w:rFonts w:hint="eastAsia"/>
        </w:rPr>
        <w:t>OUT8</w:t>
      </w:r>
      <w:r w:rsidR="00A30A0F">
        <w:rPr>
          <w:rFonts w:hint="eastAsia"/>
        </w:rPr>
        <w:t>，</w:t>
      </w:r>
      <w:r>
        <w:rPr>
          <w:rFonts w:hint="eastAsia"/>
        </w:rPr>
        <w:t>对应引脚</w:t>
      </w:r>
      <w:r w:rsidR="00A30A0F">
        <w:rPr>
          <w:rFonts w:hint="eastAsia"/>
        </w:rPr>
        <w:t>号</w:t>
      </w:r>
      <w:r>
        <w:rPr>
          <w:rFonts w:hint="eastAsia"/>
        </w:rPr>
        <w:t>及接线图如下：</w:t>
      </w:r>
    </w:p>
    <w:p w14:paraId="7F1E9A1C" w14:textId="77777777" w:rsidR="0048582F" w:rsidRDefault="00096BFC">
      <w:r>
        <w:rPr>
          <w:noProof/>
        </w:rPr>
        <w:drawing>
          <wp:inline distT="0" distB="0" distL="114300" distR="114300" wp14:anchorId="18D9B88F" wp14:editId="7389F23B">
            <wp:extent cx="4304030" cy="2466975"/>
            <wp:effectExtent l="0" t="0" r="1270" b="9525"/>
            <wp:docPr id="1" name="图片 1" descr="5e62961a302cf9c8059b90c663168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e62961a302cf9c8059b90c6631683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04030" cy="246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0B251F" w14:textId="77777777" w:rsidR="0048582F" w:rsidRDefault="00096BFC">
      <w:r>
        <w:rPr>
          <w:rFonts w:hint="eastAsia"/>
        </w:rPr>
        <w:t>C2</w:t>
      </w:r>
      <w:r>
        <w:rPr>
          <w:rFonts w:hint="eastAsia"/>
        </w:rPr>
        <w:t>端子：</w:t>
      </w:r>
      <w:r>
        <w:rPr>
          <w:rFonts w:hint="eastAsia"/>
        </w:rPr>
        <w:t>17</w:t>
      </w:r>
      <w:r>
        <w:rPr>
          <w:rFonts w:hint="eastAsia"/>
        </w:rPr>
        <w:t>（</w:t>
      </w:r>
      <w:r>
        <w:rPr>
          <w:rFonts w:hint="eastAsia"/>
        </w:rPr>
        <w:t>24V</w:t>
      </w:r>
      <w:r>
        <w:rPr>
          <w:rFonts w:hint="eastAsia"/>
        </w:rPr>
        <w:t>）、</w:t>
      </w:r>
      <w:r>
        <w:rPr>
          <w:rFonts w:hint="eastAsia"/>
        </w:rPr>
        <w:t>30</w:t>
      </w:r>
      <w:r>
        <w:rPr>
          <w:rFonts w:hint="eastAsia"/>
        </w:rPr>
        <w:t>（</w:t>
      </w:r>
      <w:r>
        <w:rPr>
          <w:rFonts w:hint="eastAsia"/>
        </w:rPr>
        <w:t>OUT7</w:t>
      </w:r>
      <w:r>
        <w:rPr>
          <w:rFonts w:hint="eastAsia"/>
        </w:rPr>
        <w:t>）、</w:t>
      </w:r>
      <w:r>
        <w:rPr>
          <w:rFonts w:hint="eastAsia"/>
        </w:rPr>
        <w:t>34</w:t>
      </w:r>
      <w:r>
        <w:rPr>
          <w:rFonts w:hint="eastAsia"/>
        </w:rPr>
        <w:t>（</w:t>
      </w:r>
      <w:r>
        <w:rPr>
          <w:rFonts w:hint="eastAsia"/>
        </w:rPr>
        <w:t>0V</w:t>
      </w:r>
      <w:r>
        <w:rPr>
          <w:rFonts w:hint="eastAsia"/>
        </w:rPr>
        <w:t>）、</w:t>
      </w:r>
      <w:r>
        <w:rPr>
          <w:rFonts w:hint="eastAsia"/>
        </w:rPr>
        <w:t>12</w:t>
      </w:r>
      <w:r>
        <w:rPr>
          <w:rFonts w:hint="eastAsia"/>
        </w:rPr>
        <w:t>（</w:t>
      </w:r>
      <w:r>
        <w:rPr>
          <w:rFonts w:hint="eastAsia"/>
        </w:rPr>
        <w:t>OUT8</w:t>
      </w:r>
      <w:r>
        <w:rPr>
          <w:rFonts w:hint="eastAsia"/>
        </w:rPr>
        <w:t>）</w:t>
      </w:r>
    </w:p>
    <w:p w14:paraId="4A9C0754" w14:textId="77777777" w:rsidR="0048582F" w:rsidRDefault="00096BFC">
      <w:pPr>
        <w:numPr>
          <w:ilvl w:val="0"/>
          <w:numId w:val="1"/>
        </w:numPr>
      </w:pPr>
      <w:r>
        <w:rPr>
          <w:rFonts w:hint="eastAsia"/>
        </w:rPr>
        <w:t>驱动器配置</w:t>
      </w:r>
    </w:p>
    <w:p w14:paraId="5ED1FF06" w14:textId="77777777" w:rsidR="0048582F" w:rsidRDefault="00096BFC" w:rsidP="00A30A0F">
      <w:pPr>
        <w:ind w:firstLineChars="200" w:firstLine="420"/>
      </w:pPr>
      <w:r>
        <w:rPr>
          <w:rFonts w:hint="eastAsia"/>
        </w:rPr>
        <w:t>根据需要可把输出</w:t>
      </w:r>
      <w:r w:rsidR="00A30A0F">
        <w:rPr>
          <w:rFonts w:hint="eastAsia"/>
        </w:rPr>
        <w:t>端</w:t>
      </w:r>
      <w:r>
        <w:rPr>
          <w:rFonts w:hint="eastAsia"/>
        </w:rPr>
        <w:t>口配置成</w:t>
      </w:r>
      <w:proofErr w:type="gramStart"/>
      <w:r>
        <w:rPr>
          <w:rFonts w:hint="eastAsia"/>
        </w:rPr>
        <w:t>高态有效或低态</w:t>
      </w:r>
      <w:proofErr w:type="gramEnd"/>
      <w:r>
        <w:rPr>
          <w:rFonts w:hint="eastAsia"/>
        </w:rPr>
        <w:t>有效，本次测试</w:t>
      </w:r>
      <w:proofErr w:type="gramStart"/>
      <w:r>
        <w:rPr>
          <w:rFonts w:hint="eastAsia"/>
        </w:rPr>
        <w:t>选用低态有效</w:t>
      </w:r>
      <w:proofErr w:type="gramEnd"/>
      <w:r>
        <w:rPr>
          <w:rFonts w:hint="eastAsia"/>
        </w:rPr>
        <w:t>。（</w:t>
      </w:r>
      <w:r>
        <w:rPr>
          <w:rFonts w:hint="eastAsia"/>
          <w:color w:val="FFC000" w:themeColor="accent4"/>
        </w:rPr>
        <w:t>示波器的一端接</w:t>
      </w:r>
      <w:r>
        <w:rPr>
          <w:rFonts w:hint="eastAsia"/>
          <w:color w:val="FFC000" w:themeColor="accent4"/>
        </w:rPr>
        <w:t>OUT7</w:t>
      </w:r>
      <w:r>
        <w:rPr>
          <w:rFonts w:hint="eastAsia"/>
          <w:color w:val="FFC000" w:themeColor="accent4"/>
        </w:rPr>
        <w:t>，另一端夹子接</w:t>
      </w:r>
      <w:r>
        <w:rPr>
          <w:rFonts w:hint="eastAsia"/>
          <w:color w:val="FFC000" w:themeColor="accent4"/>
        </w:rPr>
        <w:t>24V</w:t>
      </w:r>
      <w:r>
        <w:rPr>
          <w:rFonts w:hint="eastAsia"/>
          <w:color w:val="FFC000" w:themeColor="accent4"/>
        </w:rPr>
        <w:t>）</w:t>
      </w:r>
      <w:r>
        <w:rPr>
          <w:rFonts w:hint="eastAsia"/>
        </w:rPr>
        <w:t>。</w:t>
      </w:r>
    </w:p>
    <w:p w14:paraId="39317D65" w14:textId="77777777" w:rsidR="0048582F" w:rsidRDefault="00096BFC">
      <w:r>
        <w:rPr>
          <w:noProof/>
        </w:rPr>
        <w:drawing>
          <wp:inline distT="0" distB="0" distL="114300" distR="114300" wp14:anchorId="0E1EA8B0" wp14:editId="493A271A">
            <wp:extent cx="5273675" cy="2379345"/>
            <wp:effectExtent l="0" t="0" r="3175" b="1905"/>
            <wp:docPr id="2" name="图片 2" descr="6e53970d56a450b444abff198ec4b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6e53970d56a450b444abff198ec4bb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37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A45AF7" w14:textId="77777777" w:rsidR="0048582F" w:rsidRDefault="00A30A0F" w:rsidP="00A30A0F">
      <w:pPr>
        <w:numPr>
          <w:ilvl w:val="0"/>
          <w:numId w:val="1"/>
        </w:numPr>
      </w:pPr>
      <w:proofErr w:type="spellStart"/>
      <w:r w:rsidRPr="00A30A0F">
        <w:t>ServoStudio</w:t>
      </w:r>
      <w:proofErr w:type="spellEnd"/>
      <w:r w:rsidRPr="00A30A0F">
        <w:t xml:space="preserve"> 2</w:t>
      </w:r>
      <w:r w:rsidR="00096BFC">
        <w:rPr>
          <w:rFonts w:hint="eastAsia"/>
        </w:rPr>
        <w:t>调试软件测试</w:t>
      </w:r>
    </w:p>
    <w:p w14:paraId="4E429650" w14:textId="77777777" w:rsidR="0048582F" w:rsidRDefault="00096BFC" w:rsidP="00A30A0F">
      <w:pPr>
        <w:ind w:firstLineChars="100" w:firstLine="210"/>
      </w:pPr>
      <w:r>
        <w:rPr>
          <w:rFonts w:hint="eastAsia"/>
        </w:rPr>
        <w:t>用上位</w:t>
      </w:r>
      <w:r w:rsidR="00A30A0F">
        <w:rPr>
          <w:rFonts w:hint="eastAsia"/>
        </w:rPr>
        <w:t>机</w:t>
      </w:r>
      <w:r>
        <w:rPr>
          <w:rFonts w:hint="eastAsia"/>
        </w:rPr>
        <w:t>测试之前，可先用</w:t>
      </w:r>
      <w:proofErr w:type="spellStart"/>
      <w:r w:rsidR="00A30A0F" w:rsidRPr="00A30A0F">
        <w:t>ServoStudio</w:t>
      </w:r>
      <w:proofErr w:type="spellEnd"/>
      <w:r w:rsidR="00A30A0F" w:rsidRPr="00A30A0F">
        <w:t xml:space="preserve"> 2</w:t>
      </w:r>
      <w:r>
        <w:rPr>
          <w:rFonts w:hint="eastAsia"/>
        </w:rPr>
        <w:t>调试软件测试一下，以下是写入命令流程：</w:t>
      </w:r>
    </w:p>
    <w:p w14:paraId="6B8D5A12" w14:textId="77777777" w:rsidR="0048582F" w:rsidRDefault="00096BFC">
      <w:r>
        <w:t>pcomcntrl1 0</w:t>
      </w:r>
      <w:r w:rsidR="00A30A0F">
        <w:t xml:space="preserve">          </w:t>
      </w:r>
      <w:r>
        <w:rPr>
          <w:rFonts w:hint="eastAsia"/>
        </w:rPr>
        <w:t>//</w:t>
      </w:r>
      <w:r>
        <w:rPr>
          <w:rFonts w:hint="eastAsia"/>
        </w:rPr>
        <w:t>关闭</w:t>
      </w:r>
      <w:r>
        <w:rPr>
          <w:rFonts w:hint="eastAsia"/>
        </w:rPr>
        <w:t>PCOM</w:t>
      </w:r>
    </w:p>
    <w:p w14:paraId="28C54AAB" w14:textId="77777777" w:rsidR="0048582F" w:rsidRDefault="00096BFC">
      <w:r>
        <w:t>#Delay 20</w:t>
      </w:r>
      <w:r w:rsidR="00A30A0F">
        <w:t xml:space="preserve">            </w:t>
      </w:r>
      <w:r>
        <w:rPr>
          <w:rFonts w:hint="eastAsia"/>
        </w:rPr>
        <w:t>//</w:t>
      </w:r>
      <w:r>
        <w:rPr>
          <w:rFonts w:hint="eastAsia"/>
        </w:rPr>
        <w:t>延时</w:t>
      </w:r>
    </w:p>
    <w:p w14:paraId="33CE4BC7" w14:textId="77777777" w:rsidR="0048582F" w:rsidRDefault="00096BFC">
      <w:r>
        <w:t>pcomtable1 1 10</w:t>
      </w:r>
      <w:r w:rsidR="00A30A0F">
        <w:t xml:space="preserve">      </w:t>
      </w:r>
      <w:r>
        <w:rPr>
          <w:rFonts w:hint="eastAsia"/>
        </w:rPr>
        <w:t>//</w:t>
      </w:r>
      <w:r>
        <w:rPr>
          <w:rFonts w:hint="eastAsia"/>
        </w:rPr>
        <w:t>一次写入</w:t>
      </w:r>
      <w:r>
        <w:rPr>
          <w:rFonts w:hint="eastAsia"/>
        </w:rPr>
        <w:t>7</w:t>
      </w:r>
      <w:r>
        <w:rPr>
          <w:rFonts w:hint="eastAsia"/>
        </w:rPr>
        <w:t>个</w:t>
      </w:r>
      <w:r w:rsidR="00A30A0F">
        <w:rPr>
          <w:rFonts w:hint="eastAsia"/>
        </w:rPr>
        <w:t>位置，单位毫米</w:t>
      </w:r>
    </w:p>
    <w:p w14:paraId="0C3DD9FA" w14:textId="77777777" w:rsidR="0048582F" w:rsidRDefault="00096BFC">
      <w:r>
        <w:t>pcomtable1 2 20</w:t>
      </w:r>
    </w:p>
    <w:p w14:paraId="3BE006A4" w14:textId="77777777" w:rsidR="0048582F" w:rsidRDefault="00096BFC">
      <w:r>
        <w:t>pcomtable1 3 30</w:t>
      </w:r>
    </w:p>
    <w:p w14:paraId="1C6B8B9C" w14:textId="77777777" w:rsidR="0048582F" w:rsidRDefault="00096BFC">
      <w:r>
        <w:t>pcomtable1 4 40</w:t>
      </w:r>
    </w:p>
    <w:p w14:paraId="64D7A4D4" w14:textId="77777777" w:rsidR="0048582F" w:rsidRDefault="00096BFC">
      <w:r>
        <w:t>pcomtable1 5 50</w:t>
      </w:r>
    </w:p>
    <w:p w14:paraId="3FDB4BF5" w14:textId="77777777" w:rsidR="0048582F" w:rsidRDefault="00096BFC">
      <w:r>
        <w:t>pcomtable1 6 60</w:t>
      </w:r>
    </w:p>
    <w:p w14:paraId="5AFDC1E8" w14:textId="77777777" w:rsidR="0048582F" w:rsidRDefault="00096BFC">
      <w:r>
        <w:lastRenderedPageBreak/>
        <w:t>pcomtable1 7 70</w:t>
      </w:r>
    </w:p>
    <w:p w14:paraId="5404BB32" w14:textId="77777777" w:rsidR="0048582F" w:rsidRDefault="00096BFC">
      <w:r>
        <w:t>pcomtablelen1 7</w:t>
      </w:r>
      <w:r w:rsidR="00A30A0F">
        <w:t xml:space="preserve">          </w:t>
      </w:r>
      <w:r>
        <w:rPr>
          <w:rFonts w:hint="eastAsia"/>
        </w:rPr>
        <w:t>//</w:t>
      </w:r>
      <w:r w:rsidR="00A30A0F">
        <w:rPr>
          <w:rFonts w:hint="eastAsia"/>
        </w:rPr>
        <w:t>位置的个数</w:t>
      </w:r>
    </w:p>
    <w:p w14:paraId="548E45CE" w14:textId="77777777" w:rsidR="0048582F" w:rsidRDefault="00096BFC">
      <w:r>
        <w:t>pcomwidth1 100000</w:t>
      </w:r>
      <w:r w:rsidR="00A30A0F">
        <w:t xml:space="preserve">       </w:t>
      </w:r>
      <w:r>
        <w:rPr>
          <w:rFonts w:hint="eastAsia"/>
        </w:rPr>
        <w:t>//</w:t>
      </w:r>
      <w:r>
        <w:rPr>
          <w:rFonts w:hint="eastAsia"/>
        </w:rPr>
        <w:t>脉宽（单位</w:t>
      </w:r>
      <w:r>
        <w:rPr>
          <w:rFonts w:hint="eastAsia"/>
        </w:rPr>
        <w:t>0.1us</w:t>
      </w:r>
      <w:r>
        <w:rPr>
          <w:rFonts w:hint="eastAsia"/>
        </w:rPr>
        <w:t>）</w:t>
      </w:r>
      <w:r>
        <w:rPr>
          <w:rFonts w:hint="eastAsia"/>
        </w:rPr>
        <w:t>10ms</w:t>
      </w:r>
    </w:p>
    <w:p w14:paraId="7118C51A" w14:textId="77777777" w:rsidR="0048582F" w:rsidRDefault="00096BFC">
      <w:r>
        <w:t>pcomdir1 2</w:t>
      </w:r>
      <w:r w:rsidR="00A30A0F">
        <w:t xml:space="preserve">              </w:t>
      </w:r>
      <w:r>
        <w:rPr>
          <w:rFonts w:hint="eastAsia"/>
        </w:rPr>
        <w:t>//</w:t>
      </w:r>
      <w:r>
        <w:rPr>
          <w:rFonts w:hint="eastAsia"/>
        </w:rPr>
        <w:t>双向触发</w:t>
      </w:r>
    </w:p>
    <w:p w14:paraId="5E4E6B68" w14:textId="77777777" w:rsidR="0048582F" w:rsidRDefault="00096BFC">
      <w:r>
        <w:t>pcomcntrl1 19</w:t>
      </w:r>
      <w:r w:rsidR="00A30A0F">
        <w:t xml:space="preserve">           </w:t>
      </w:r>
      <w:r>
        <w:rPr>
          <w:rFonts w:hint="eastAsia"/>
        </w:rPr>
        <w:t>//</w:t>
      </w:r>
      <w:r>
        <w:rPr>
          <w:rFonts w:hint="eastAsia"/>
        </w:rPr>
        <w:t>开启</w:t>
      </w:r>
      <w:r>
        <w:rPr>
          <w:rFonts w:hint="eastAsia"/>
        </w:rPr>
        <w:t>PCOM</w:t>
      </w:r>
    </w:p>
    <w:p w14:paraId="017B6374" w14:textId="77777777" w:rsidR="0048582F" w:rsidRDefault="0048582F"/>
    <w:p w14:paraId="75A3177A" w14:textId="77777777" w:rsidR="00A30A0F" w:rsidRDefault="00096BFC">
      <w:pPr>
        <w:rPr>
          <w:color w:val="FFC000" w:themeColor="accent4"/>
        </w:rPr>
      </w:pPr>
      <w:r>
        <w:rPr>
          <w:color w:val="FFC000" w:themeColor="accent4"/>
        </w:rPr>
        <w:t>注意在</w:t>
      </w:r>
      <w:r w:rsidR="00A30A0F">
        <w:rPr>
          <w:rFonts w:hint="eastAsia"/>
          <w:color w:val="FFC000" w:themeColor="accent4"/>
        </w:rPr>
        <w:t>测试前选择</w:t>
      </w:r>
      <w:r>
        <w:rPr>
          <w:color w:val="FFC000" w:themeColor="accent4"/>
        </w:rPr>
        <w:t>回零</w:t>
      </w:r>
      <w:proofErr w:type="spellStart"/>
      <w:r>
        <w:rPr>
          <w:color w:val="FFC000" w:themeColor="accent4"/>
        </w:rPr>
        <w:t>hometype</w:t>
      </w:r>
      <w:proofErr w:type="spellEnd"/>
      <w:r w:rsidR="00A30A0F">
        <w:rPr>
          <w:rFonts w:hint="eastAsia"/>
          <w:color w:val="FFC000" w:themeColor="accent4"/>
        </w:rPr>
        <w:t>，</w:t>
      </w:r>
      <w:r>
        <w:rPr>
          <w:color w:val="FFC000" w:themeColor="accent4"/>
        </w:rPr>
        <w:t>执行</w:t>
      </w:r>
      <w:proofErr w:type="spellStart"/>
      <w:r>
        <w:rPr>
          <w:color w:val="FFC000" w:themeColor="accent4"/>
        </w:rPr>
        <w:t>homecmd</w:t>
      </w:r>
      <w:proofErr w:type="spellEnd"/>
      <w:r>
        <w:rPr>
          <w:rFonts w:hint="eastAsia"/>
          <w:color w:val="FFC000" w:themeColor="accent4"/>
        </w:rPr>
        <w:t>。</w:t>
      </w:r>
    </w:p>
    <w:p w14:paraId="0CC8A853" w14:textId="77777777" w:rsidR="0048582F" w:rsidRDefault="00096BFC">
      <w:r>
        <w:rPr>
          <w:rFonts w:hint="eastAsia"/>
        </w:rPr>
        <w:t>下面代码直线往复运动通过示波器可看到输出波形。</w:t>
      </w:r>
    </w:p>
    <w:p w14:paraId="08EE20B1" w14:textId="77777777" w:rsidR="0048582F" w:rsidRDefault="00096BFC">
      <w:r>
        <w:t>--&gt;</w:t>
      </w:r>
      <w:proofErr w:type="spellStart"/>
      <w:r>
        <w:t>moveinccounter</w:t>
      </w:r>
      <w:proofErr w:type="spellEnd"/>
      <w:r>
        <w:t xml:space="preserve"> 0</w:t>
      </w:r>
    </w:p>
    <w:p w14:paraId="3268E40B" w14:textId="77777777" w:rsidR="0048582F" w:rsidRDefault="00096BFC">
      <w:r>
        <w:t>--&gt;</w:t>
      </w:r>
      <w:proofErr w:type="spellStart"/>
      <w:r>
        <w:t>moveincdelay</w:t>
      </w:r>
      <w:proofErr w:type="spellEnd"/>
      <w:r>
        <w:t xml:space="preserve"> 500</w:t>
      </w:r>
    </w:p>
    <w:p w14:paraId="7D01473E" w14:textId="77777777" w:rsidR="0048582F" w:rsidRDefault="00096BFC">
      <w:r>
        <w:t>--&gt;moveincdist1 80</w:t>
      </w:r>
    </w:p>
    <w:p w14:paraId="35172024" w14:textId="77777777" w:rsidR="0048582F" w:rsidRDefault="00096BFC">
      <w:r>
        <w:t>--&gt;moveincdist2 -80</w:t>
      </w:r>
    </w:p>
    <w:p w14:paraId="5338E06A" w14:textId="77777777" w:rsidR="0048582F" w:rsidRDefault="00096BFC">
      <w:r>
        <w:t>--&gt;moveincspeed1 200</w:t>
      </w:r>
    </w:p>
    <w:p w14:paraId="48062C75" w14:textId="77777777" w:rsidR="0048582F" w:rsidRDefault="00096BFC">
      <w:r>
        <w:t>--&gt;moveincspeed2 200</w:t>
      </w:r>
    </w:p>
    <w:p w14:paraId="2FE45833" w14:textId="77777777" w:rsidR="0048582F" w:rsidRDefault="00096BFC">
      <w:r>
        <w:t>--&gt;</w:t>
      </w:r>
      <w:proofErr w:type="spellStart"/>
      <w:r>
        <w:t>en</w:t>
      </w:r>
      <w:proofErr w:type="spellEnd"/>
    </w:p>
    <w:p w14:paraId="6618723E" w14:textId="77777777" w:rsidR="0048582F" w:rsidRDefault="00096BFC">
      <w:r>
        <w:t>--&gt;mb</w:t>
      </w:r>
    </w:p>
    <w:p w14:paraId="52E3ACEF" w14:textId="77777777" w:rsidR="0048582F" w:rsidRDefault="00096BFC">
      <w:pPr>
        <w:numPr>
          <w:ilvl w:val="0"/>
          <w:numId w:val="1"/>
        </w:numPr>
      </w:pPr>
      <w:r>
        <w:rPr>
          <w:rFonts w:hint="eastAsia"/>
        </w:rPr>
        <w:t>WMX3</w:t>
      </w:r>
      <w:r>
        <w:rPr>
          <w:rFonts w:hint="eastAsia"/>
        </w:rPr>
        <w:t>配置</w:t>
      </w:r>
      <w:r>
        <w:rPr>
          <w:rFonts w:hint="eastAsia"/>
        </w:rPr>
        <w:t>PCOM</w:t>
      </w:r>
      <w:r>
        <w:rPr>
          <w:rFonts w:hint="eastAsia"/>
        </w:rPr>
        <w:t>流程</w:t>
      </w:r>
    </w:p>
    <w:p w14:paraId="036E22B2" w14:textId="77777777" w:rsidR="00A30A0F" w:rsidRDefault="00096BFC">
      <w:pPr>
        <w:ind w:firstLineChars="200" w:firstLine="420"/>
      </w:pPr>
      <w:r>
        <w:rPr>
          <w:rFonts w:hint="eastAsia"/>
        </w:rPr>
        <w:t>由上面</w:t>
      </w:r>
      <w:r w:rsidR="00A30A0F">
        <w:rPr>
          <w:rFonts w:hint="eastAsia"/>
        </w:rPr>
        <w:t>测试</w:t>
      </w:r>
      <w:r>
        <w:rPr>
          <w:rFonts w:hint="eastAsia"/>
        </w:rPr>
        <w:t>可轻易知道</w:t>
      </w:r>
      <w:r>
        <w:rPr>
          <w:rFonts w:hint="eastAsia"/>
        </w:rPr>
        <w:t>PCOM</w:t>
      </w:r>
      <w:r>
        <w:rPr>
          <w:rFonts w:hint="eastAsia"/>
        </w:rPr>
        <w:t>配置流程，需找到相应命令对应的</w:t>
      </w:r>
      <w:r>
        <w:rPr>
          <w:rFonts w:hint="eastAsia"/>
        </w:rPr>
        <w:t>SDO</w:t>
      </w:r>
      <w:r w:rsidR="00A30A0F">
        <w:rPr>
          <w:rFonts w:hint="eastAsia"/>
        </w:rPr>
        <w:t>，</w:t>
      </w:r>
      <w:r>
        <w:rPr>
          <w:rFonts w:hint="eastAsia"/>
        </w:rPr>
        <w:t>就可通过</w:t>
      </w:r>
      <w:r>
        <w:rPr>
          <w:rFonts w:hint="eastAsia"/>
        </w:rPr>
        <w:t>WMX3</w:t>
      </w:r>
      <w:r>
        <w:rPr>
          <w:rFonts w:hint="eastAsia"/>
        </w:rPr>
        <w:t>对</w:t>
      </w:r>
      <w:r w:rsidR="00A30A0F">
        <w:rPr>
          <w:rFonts w:hint="eastAsia"/>
        </w:rPr>
        <w:t>其</w:t>
      </w:r>
      <w:r>
        <w:rPr>
          <w:rFonts w:hint="eastAsia"/>
        </w:rPr>
        <w:t>配置</w:t>
      </w:r>
      <w:r>
        <w:rPr>
          <w:rFonts w:hint="eastAsia"/>
        </w:rPr>
        <w:t>PCOM</w:t>
      </w:r>
      <w:r>
        <w:rPr>
          <w:rFonts w:hint="eastAsia"/>
        </w:rPr>
        <w:t>功能</w:t>
      </w:r>
      <w:r w:rsidR="00A30A0F">
        <w:rPr>
          <w:rFonts w:hint="eastAsia"/>
        </w:rPr>
        <w:t>参数</w:t>
      </w:r>
      <w:r>
        <w:rPr>
          <w:rFonts w:hint="eastAsia"/>
        </w:rPr>
        <w:t>。</w:t>
      </w:r>
    </w:p>
    <w:p w14:paraId="3335C049" w14:textId="77777777" w:rsidR="0048582F" w:rsidRDefault="00096BFC">
      <w:pPr>
        <w:ind w:firstLineChars="200" w:firstLine="420"/>
      </w:pPr>
      <w:r>
        <w:rPr>
          <w:rFonts w:hint="eastAsia"/>
        </w:rPr>
        <w:t>注意：通过</w:t>
      </w:r>
      <w:r>
        <w:rPr>
          <w:rFonts w:hint="eastAsia"/>
        </w:rPr>
        <w:t>WMX3</w:t>
      </w:r>
      <w:r>
        <w:rPr>
          <w:rFonts w:hint="eastAsia"/>
        </w:rPr>
        <w:t>设置</w:t>
      </w:r>
      <w:r>
        <w:rPr>
          <w:rFonts w:hint="eastAsia"/>
        </w:rPr>
        <w:t>PCOM</w:t>
      </w:r>
      <w:r>
        <w:rPr>
          <w:rFonts w:hint="eastAsia"/>
        </w:rPr>
        <w:t>每个位置</w:t>
      </w:r>
      <w:r w:rsidR="00A30A0F">
        <w:rPr>
          <w:rFonts w:hint="eastAsia"/>
        </w:rPr>
        <w:t>与用</w:t>
      </w:r>
      <w:r>
        <w:rPr>
          <w:rFonts w:hint="eastAsia"/>
        </w:rPr>
        <w:t>调试软件不同，</w:t>
      </w:r>
      <w:r>
        <w:rPr>
          <w:rFonts w:hint="eastAsia"/>
        </w:rPr>
        <w:t>WMX3</w:t>
      </w:r>
      <w:r>
        <w:rPr>
          <w:rFonts w:hint="eastAsia"/>
        </w:rPr>
        <w:t>写入的是脉冲位置而调试软件写入的是经齿轮比换算后的位置。</w:t>
      </w:r>
    </w:p>
    <w:p w14:paraId="301E7E26" w14:textId="77777777" w:rsidR="0048582F" w:rsidRDefault="00096BFC">
      <w:pPr>
        <w:ind w:firstLineChars="200" w:firstLine="420"/>
      </w:pPr>
      <w:r>
        <w:rPr>
          <w:rFonts w:hint="eastAsia"/>
        </w:rPr>
        <w:t>回零操作：通过上位回</w:t>
      </w:r>
      <w:proofErr w:type="gramStart"/>
      <w:r>
        <w:rPr>
          <w:rFonts w:hint="eastAsia"/>
        </w:rPr>
        <w:t>零程序</w:t>
      </w:r>
      <w:proofErr w:type="gramEnd"/>
      <w:r>
        <w:rPr>
          <w:rFonts w:hint="eastAsia"/>
        </w:rPr>
        <w:t>找到原点后，立刻通过</w:t>
      </w:r>
      <w:r>
        <w:rPr>
          <w:rFonts w:hint="eastAsia"/>
        </w:rPr>
        <w:t>EC</w:t>
      </w:r>
      <w:r>
        <w:rPr>
          <w:rFonts w:hint="eastAsia"/>
        </w:rPr>
        <w:t>调用驱动器</w:t>
      </w:r>
      <w:r>
        <w:rPr>
          <w:rFonts w:hint="eastAsia"/>
        </w:rPr>
        <w:t>35</w:t>
      </w:r>
      <w:r>
        <w:rPr>
          <w:rFonts w:hint="eastAsia"/>
        </w:rPr>
        <w:t>（当前点为原点）方式回零，再切回</w:t>
      </w:r>
      <w:r>
        <w:rPr>
          <w:rFonts w:hint="eastAsia"/>
        </w:rPr>
        <w:t>CSP</w:t>
      </w:r>
      <w:r>
        <w:rPr>
          <w:rFonts w:hint="eastAsia"/>
        </w:rPr>
        <w:t>模式。</w:t>
      </w:r>
    </w:p>
    <w:p w14:paraId="1CDA322D" w14:textId="77777777" w:rsidR="0048582F" w:rsidRDefault="00096BFC">
      <w:r>
        <w:rPr>
          <w:rFonts w:hint="eastAsia"/>
        </w:rPr>
        <w:t>以下是通过对应</w:t>
      </w:r>
      <w:r>
        <w:rPr>
          <w:rFonts w:hint="eastAsia"/>
        </w:rPr>
        <w:t>SDO</w:t>
      </w:r>
      <w:r>
        <w:rPr>
          <w:rFonts w:hint="eastAsia"/>
        </w:rPr>
        <w:t>的地址以及索引以及字节大小：</w:t>
      </w:r>
    </w:p>
    <w:p w14:paraId="79C3AEED" w14:textId="77777777" w:rsidR="0048582F" w:rsidRDefault="00096BFC">
      <w:r>
        <w:t xml:space="preserve">pcomcntrl1 0          </w:t>
      </w:r>
      <w:r>
        <w:rPr>
          <w:rFonts w:hint="eastAsia"/>
        </w:rPr>
        <w:t>//</w:t>
      </w:r>
      <w:r>
        <w:t xml:space="preserve">2191-0-2byte </w:t>
      </w:r>
      <w:r>
        <w:t>关闭</w:t>
      </w:r>
      <w:r>
        <w:t>PCOM</w:t>
      </w:r>
    </w:p>
    <w:p w14:paraId="631ABE58" w14:textId="77777777" w:rsidR="0048582F" w:rsidRDefault="00096BFC">
      <w:r>
        <w:t>#Delay 20</w:t>
      </w:r>
    </w:p>
    <w:p w14:paraId="140526BD" w14:textId="77777777" w:rsidR="0048582F" w:rsidRDefault="00096BFC">
      <w:r>
        <w:t>pcomtable1 1 10</w:t>
      </w:r>
      <w:r>
        <w:rPr>
          <w:rFonts w:hint="eastAsia"/>
        </w:rPr>
        <w:t>00</w:t>
      </w:r>
      <w:r>
        <w:t xml:space="preserve">    </w:t>
      </w:r>
      <w:r>
        <w:rPr>
          <w:rFonts w:hint="eastAsia"/>
        </w:rPr>
        <w:t>//</w:t>
      </w:r>
      <w:r>
        <w:t xml:space="preserve">21A1-1-4byte address </w:t>
      </w:r>
      <w:r>
        <w:t>位置编号</w:t>
      </w:r>
      <w:r>
        <w:rPr>
          <w:rFonts w:hint="eastAsia"/>
        </w:rPr>
        <w:t>1</w:t>
      </w:r>
      <w:r>
        <w:t>-25</w:t>
      </w:r>
      <w:r>
        <w:rPr>
          <w:rFonts w:hint="eastAsia"/>
        </w:rPr>
        <w:t>6</w:t>
      </w:r>
    </w:p>
    <w:p w14:paraId="24ABE24D" w14:textId="77777777" w:rsidR="0048582F" w:rsidRDefault="00096BFC">
      <w:r>
        <w:t>pcomtable1 2 20</w:t>
      </w:r>
      <w:r>
        <w:rPr>
          <w:rFonts w:hint="eastAsia"/>
        </w:rPr>
        <w:t>00</w:t>
      </w:r>
      <w:r>
        <w:t xml:space="preserve">    </w:t>
      </w:r>
      <w:r>
        <w:rPr>
          <w:rFonts w:hint="eastAsia"/>
        </w:rPr>
        <w:t>//</w:t>
      </w:r>
      <w:r>
        <w:t xml:space="preserve">21A1-2-4byte Value </w:t>
      </w:r>
      <w:r>
        <w:t>具体位置值</w:t>
      </w:r>
    </w:p>
    <w:p w14:paraId="71155BF1" w14:textId="77777777" w:rsidR="0048582F" w:rsidRDefault="00096BFC" w:rsidP="00096BFC">
      <w:pPr>
        <w:ind w:left="2100" w:hangingChars="1000" w:hanging="2100"/>
      </w:pPr>
      <w:r>
        <w:t>pcomtable1 3 30</w:t>
      </w:r>
      <w:r>
        <w:rPr>
          <w:rFonts w:hint="eastAsia"/>
        </w:rPr>
        <w:t>00</w:t>
      </w:r>
      <w:r>
        <w:t xml:space="preserve">    </w:t>
      </w:r>
      <w:r>
        <w:rPr>
          <w:rFonts w:hint="eastAsia"/>
        </w:rPr>
        <w:t>//</w:t>
      </w:r>
      <w:r>
        <w:t>21A1-3-4byte Execute</w:t>
      </w:r>
      <w:r>
        <w:t>，取值范围：</w:t>
      </w:r>
      <w:r>
        <w:t>0</w:t>
      </w:r>
      <w:r>
        <w:t>和</w:t>
      </w:r>
      <w:r>
        <w:t>1</w:t>
      </w:r>
      <w:r>
        <w:t>，取值为</w:t>
      </w:r>
      <w:r>
        <w:t>1</w:t>
      </w:r>
      <w:r>
        <w:t>时，执行位置值</w:t>
      </w:r>
      <w:r>
        <w:rPr>
          <w:rFonts w:hint="eastAsia"/>
        </w:rPr>
        <w:t>//</w:t>
      </w:r>
      <w:r>
        <w:t>写入操作（执行完，它的值自动返回</w:t>
      </w:r>
      <w:r>
        <w:t>0</w:t>
      </w:r>
      <w:r>
        <w:rPr>
          <w:rFonts w:hint="eastAsia"/>
        </w:rPr>
        <w:t>）</w:t>
      </w:r>
    </w:p>
    <w:p w14:paraId="5B7520B0" w14:textId="21B93408" w:rsidR="0048582F" w:rsidRDefault="00096BFC">
      <w:r>
        <w:t>pcomtable1 4 40</w:t>
      </w:r>
      <w:r>
        <w:rPr>
          <w:rFonts w:hint="eastAsia"/>
        </w:rPr>
        <w:t>00</w:t>
      </w:r>
      <w:r>
        <w:t xml:space="preserve">    </w:t>
      </w:r>
      <w:r>
        <w:rPr>
          <w:rFonts w:hint="eastAsia"/>
        </w:rPr>
        <w:t>//</w:t>
      </w:r>
      <w:r>
        <w:t xml:space="preserve">21A1-4-4byte Read </w:t>
      </w:r>
      <w:r>
        <w:t>读取的</w:t>
      </w:r>
      <w:r w:rsidR="009F1F59">
        <w:rPr>
          <w:rFonts w:hint="eastAsia"/>
        </w:rPr>
        <w:t>写入的</w:t>
      </w:r>
      <w:r>
        <w:t>具体位置</w:t>
      </w:r>
    </w:p>
    <w:p w14:paraId="3773EEC2" w14:textId="77777777" w:rsidR="0048582F" w:rsidRDefault="00096BFC">
      <w:r>
        <w:t>pcomtable1 5 50</w:t>
      </w:r>
      <w:r>
        <w:rPr>
          <w:rFonts w:hint="eastAsia"/>
        </w:rPr>
        <w:t>00</w:t>
      </w:r>
    </w:p>
    <w:p w14:paraId="759B54C0" w14:textId="77777777" w:rsidR="0048582F" w:rsidRDefault="00096BFC">
      <w:r>
        <w:t>pcomtable1 6 60</w:t>
      </w:r>
      <w:r>
        <w:rPr>
          <w:rFonts w:hint="eastAsia"/>
        </w:rPr>
        <w:t>00</w:t>
      </w:r>
    </w:p>
    <w:p w14:paraId="630F4681" w14:textId="77777777" w:rsidR="0048582F" w:rsidRDefault="00096BFC">
      <w:r>
        <w:t>pcomtable1 7 70</w:t>
      </w:r>
      <w:r>
        <w:rPr>
          <w:rFonts w:hint="eastAsia"/>
        </w:rPr>
        <w:t>00</w:t>
      </w:r>
    </w:p>
    <w:p w14:paraId="5C10AD56" w14:textId="77777777" w:rsidR="0048582F" w:rsidRDefault="00096BFC">
      <w:r>
        <w:t xml:space="preserve">pcomtablelen1 7      </w:t>
      </w:r>
      <w:r>
        <w:rPr>
          <w:rFonts w:hint="eastAsia"/>
        </w:rPr>
        <w:t>//</w:t>
      </w:r>
      <w:r>
        <w:t xml:space="preserve">2197-0-2byte  0-255 </w:t>
      </w:r>
      <w:r>
        <w:t>点位长度</w:t>
      </w:r>
    </w:p>
    <w:p w14:paraId="06D69A5B" w14:textId="77777777" w:rsidR="0048582F" w:rsidRDefault="0048582F"/>
    <w:p w14:paraId="71EC4DED" w14:textId="77777777" w:rsidR="0048582F" w:rsidRDefault="00096BFC">
      <w:r>
        <w:t xml:space="preserve">pcomwidth1 100000  </w:t>
      </w:r>
      <w:r>
        <w:rPr>
          <w:rFonts w:hint="eastAsia"/>
        </w:rPr>
        <w:t>//</w:t>
      </w:r>
      <w:r>
        <w:t xml:space="preserve">2199-0 </w:t>
      </w:r>
      <w:r>
        <w:t>带宽（单位</w:t>
      </w:r>
      <w:r>
        <w:t>0.1us</w:t>
      </w:r>
      <w:r>
        <w:t>）</w:t>
      </w:r>
    </w:p>
    <w:p w14:paraId="11767822" w14:textId="77777777" w:rsidR="0048582F" w:rsidRDefault="00096BFC">
      <w:r>
        <w:t xml:space="preserve">pcomdir1 2         </w:t>
      </w:r>
      <w:r>
        <w:rPr>
          <w:rFonts w:hint="eastAsia"/>
        </w:rPr>
        <w:t>//</w:t>
      </w:r>
      <w:r>
        <w:t xml:space="preserve">2195-0 </w:t>
      </w:r>
      <w:r>
        <w:t>双向触发</w:t>
      </w:r>
    </w:p>
    <w:p w14:paraId="08EB6DB9" w14:textId="77777777" w:rsidR="0048582F" w:rsidRDefault="00096BFC">
      <w:r>
        <w:t xml:space="preserve">pcomcntrl1 19      </w:t>
      </w:r>
      <w:r>
        <w:rPr>
          <w:rFonts w:hint="eastAsia"/>
        </w:rPr>
        <w:t>//</w:t>
      </w:r>
      <w:r>
        <w:t xml:space="preserve">2191-0 </w:t>
      </w:r>
      <w:r>
        <w:t>开启</w:t>
      </w:r>
      <w:r>
        <w:t>PCOM</w:t>
      </w:r>
      <w:r>
        <w:t>功能</w:t>
      </w:r>
    </w:p>
    <w:p w14:paraId="4ADCFC9E" w14:textId="77777777" w:rsidR="00096BFC" w:rsidRDefault="00096BFC" w:rsidP="00096BFC">
      <w:r>
        <w:rPr>
          <w:rFonts w:hint="eastAsia"/>
        </w:rPr>
        <w:t>注意点：</w:t>
      </w:r>
    </w:p>
    <w:p w14:paraId="1AD40BE6" w14:textId="77777777" w:rsidR="00096BFC" w:rsidRDefault="00096BFC" w:rsidP="00096BFC">
      <w:r>
        <w:rPr>
          <w:rFonts w:hint="eastAsia"/>
        </w:rPr>
        <w:t xml:space="preserve">1.Dir </w:t>
      </w:r>
      <w:r>
        <w:rPr>
          <w:rFonts w:hint="eastAsia"/>
        </w:rPr>
        <w:t>必须为</w:t>
      </w:r>
      <w:r>
        <w:rPr>
          <w:rFonts w:hint="eastAsia"/>
        </w:rPr>
        <w:t>0</w:t>
      </w:r>
      <w:r>
        <w:rPr>
          <w:rFonts w:hint="eastAsia"/>
        </w:rPr>
        <w:t>，如果</w:t>
      </w:r>
      <w:proofErr w:type="spellStart"/>
      <w:r>
        <w:rPr>
          <w:rFonts w:hint="eastAsia"/>
        </w:rPr>
        <w:t>dir</w:t>
      </w:r>
      <w:proofErr w:type="spellEnd"/>
      <w:r>
        <w:rPr>
          <w:rFonts w:hint="eastAsia"/>
        </w:rPr>
        <w:t>等于</w:t>
      </w:r>
      <w:r>
        <w:rPr>
          <w:rFonts w:hint="eastAsia"/>
        </w:rPr>
        <w:t>1</w:t>
      </w:r>
      <w:r>
        <w:rPr>
          <w:rFonts w:hint="eastAsia"/>
        </w:rPr>
        <w:t>取反方向，飞</w:t>
      </w:r>
      <w:proofErr w:type="gramStart"/>
      <w:r>
        <w:rPr>
          <w:rFonts w:hint="eastAsia"/>
        </w:rPr>
        <w:t>拍如果</w:t>
      </w:r>
      <w:proofErr w:type="gramEnd"/>
      <w:r>
        <w:rPr>
          <w:rFonts w:hint="eastAsia"/>
        </w:rPr>
        <w:t>有四个点，第一次轨迹依次经过的时候只会触发最后一个点，后面就一切正常；</w:t>
      </w:r>
    </w:p>
    <w:p w14:paraId="53D92981" w14:textId="77777777" w:rsidR="00096BFC" w:rsidRDefault="00096BFC" w:rsidP="00096BFC">
      <w:r>
        <w:rPr>
          <w:rFonts w:hint="eastAsia"/>
        </w:rPr>
        <w:t>2.</w:t>
      </w:r>
      <w:r>
        <w:rPr>
          <w:rFonts w:hint="eastAsia"/>
        </w:rPr>
        <w:t>控制回零方式：切换模式</w:t>
      </w:r>
      <w:r>
        <w:rPr>
          <w:rFonts w:hint="eastAsia"/>
        </w:rPr>
        <w:t>OPERATION OF MODE(6060H)</w:t>
      </w:r>
      <w:r>
        <w:rPr>
          <w:rFonts w:hint="eastAsia"/>
        </w:rPr>
        <w:t>为</w:t>
      </w:r>
      <w:r>
        <w:rPr>
          <w:rFonts w:hint="eastAsia"/>
        </w:rPr>
        <w:t>6</w:t>
      </w:r>
      <w:r>
        <w:rPr>
          <w:rFonts w:hint="eastAsia"/>
        </w:rPr>
        <w:t>模式，选择驱动内部回零模式，</w:t>
      </w:r>
    </w:p>
    <w:p w14:paraId="4D1A277C" w14:textId="77777777" w:rsidR="00096BFC" w:rsidRDefault="00096BFC" w:rsidP="00096BFC">
      <w:r>
        <w:rPr>
          <w:rFonts w:hint="eastAsia"/>
        </w:rPr>
        <w:t>通过控制器写</w:t>
      </w:r>
      <w:r>
        <w:rPr>
          <w:rFonts w:hint="eastAsia"/>
        </w:rPr>
        <w:t>6-7-15-31</w:t>
      </w:r>
      <w:r>
        <w:rPr>
          <w:rFonts w:hint="eastAsia"/>
        </w:rPr>
        <w:t>启动回零</w:t>
      </w:r>
      <w:r>
        <w:rPr>
          <w:rFonts w:hint="eastAsia"/>
        </w:rPr>
        <w:t>,</w:t>
      </w:r>
      <w:r>
        <w:rPr>
          <w:rFonts w:hint="eastAsia"/>
        </w:rPr>
        <w:t>回</w:t>
      </w:r>
      <w:proofErr w:type="gramStart"/>
      <w:r>
        <w:rPr>
          <w:rFonts w:hint="eastAsia"/>
        </w:rPr>
        <w:t>零完成</w:t>
      </w:r>
      <w:proofErr w:type="gramEnd"/>
      <w:r>
        <w:rPr>
          <w:rFonts w:hint="eastAsia"/>
        </w:rPr>
        <w:t>后</w:t>
      </w:r>
      <w:r>
        <w:rPr>
          <w:rFonts w:hint="eastAsia"/>
        </w:rPr>
        <w:t>OPERATION OF MODE(6060H)8</w:t>
      </w:r>
      <w:r>
        <w:rPr>
          <w:rFonts w:hint="eastAsia"/>
        </w:rPr>
        <w:t>，切换到</w:t>
      </w:r>
      <w:r>
        <w:rPr>
          <w:rFonts w:hint="eastAsia"/>
        </w:rPr>
        <w:t>CSP</w:t>
      </w:r>
      <w:r>
        <w:rPr>
          <w:rFonts w:hint="eastAsia"/>
        </w:rPr>
        <w:t>模</w:t>
      </w:r>
      <w:r>
        <w:rPr>
          <w:rFonts w:hint="eastAsia"/>
        </w:rPr>
        <w:lastRenderedPageBreak/>
        <w:t>式；</w:t>
      </w:r>
    </w:p>
    <w:p w14:paraId="7F698FEB" w14:textId="77777777" w:rsidR="00096BFC" w:rsidRDefault="00096BFC" w:rsidP="00096BFC">
      <w:r>
        <w:rPr>
          <w:rFonts w:hint="eastAsia"/>
        </w:rPr>
        <w:t>3. SDO</w:t>
      </w:r>
      <w:r>
        <w:rPr>
          <w:rFonts w:hint="eastAsia"/>
        </w:rPr>
        <w:t>写</w:t>
      </w:r>
      <w:r>
        <w:rPr>
          <w:rFonts w:hint="eastAsia"/>
        </w:rPr>
        <w:t>PCOM</w:t>
      </w:r>
      <w:r>
        <w:rPr>
          <w:rFonts w:hint="eastAsia"/>
        </w:rPr>
        <w:t>的表格控制参数</w:t>
      </w:r>
    </w:p>
    <w:p w14:paraId="0FC31C57" w14:textId="77777777" w:rsidR="00096BFC" w:rsidRDefault="00096BFC" w:rsidP="00096BFC">
      <w:r>
        <w:rPr>
          <w:rFonts w:hint="eastAsia"/>
        </w:rPr>
        <w:t>如果</w:t>
      </w:r>
      <w:r>
        <w:rPr>
          <w:rFonts w:hint="eastAsia"/>
        </w:rPr>
        <w:t>Dir</w:t>
      </w:r>
      <w:r>
        <w:rPr>
          <w:rFonts w:hint="eastAsia"/>
        </w:rPr>
        <w:t>更改</w:t>
      </w:r>
      <w:r>
        <w:rPr>
          <w:rFonts w:hint="eastAsia"/>
        </w:rPr>
        <w:t>0</w:t>
      </w:r>
      <w:r>
        <w:rPr>
          <w:rFonts w:hint="eastAsia"/>
        </w:rPr>
        <w:t>后，触发飞拍的位置是负方向，</w:t>
      </w:r>
      <w:r>
        <w:rPr>
          <w:rFonts w:hint="eastAsia"/>
        </w:rPr>
        <w:t>SDO</w:t>
      </w:r>
      <w:proofErr w:type="gramStart"/>
      <w:r>
        <w:rPr>
          <w:rFonts w:hint="eastAsia"/>
        </w:rPr>
        <w:t>写飞拍位置</w:t>
      </w:r>
      <w:proofErr w:type="gramEnd"/>
      <w:r>
        <w:rPr>
          <w:rFonts w:hint="eastAsia"/>
        </w:rPr>
        <w:t>时，必须按照位置符号从小到大写数值；</w:t>
      </w:r>
    </w:p>
    <w:p w14:paraId="4B22F3B8" w14:textId="2764F3DC" w:rsidR="0048582F" w:rsidRDefault="00096BFC" w:rsidP="00096BFC">
      <w:r>
        <w:rPr>
          <w:rFonts w:hint="eastAsia"/>
        </w:rPr>
        <w:t xml:space="preserve">4. </w:t>
      </w:r>
      <w:r>
        <w:rPr>
          <w:rFonts w:hint="eastAsia"/>
        </w:rPr>
        <w:t>写</w:t>
      </w:r>
      <w:r>
        <w:rPr>
          <w:rFonts w:hint="eastAsia"/>
        </w:rPr>
        <w:t>SDO</w:t>
      </w:r>
      <w:r>
        <w:rPr>
          <w:rFonts w:hint="eastAsia"/>
        </w:rPr>
        <w:t>必须按照以色列提供</w:t>
      </w:r>
      <w:proofErr w:type="spellStart"/>
      <w:r>
        <w:rPr>
          <w:rFonts w:hint="eastAsia"/>
        </w:rPr>
        <w:t>pcom_table</w:t>
      </w:r>
      <w:proofErr w:type="spellEnd"/>
      <w:r>
        <w:rPr>
          <w:rFonts w:hint="eastAsia"/>
        </w:rPr>
        <w:t>脚本顺序写</w:t>
      </w:r>
      <w:r w:rsidR="00A40F4E">
        <w:rPr>
          <w:rFonts w:hint="eastAsia"/>
        </w:rPr>
        <w:t>；</w:t>
      </w:r>
    </w:p>
    <w:p w14:paraId="66EBF6D1" w14:textId="3E7008F0" w:rsidR="00A40F4E" w:rsidRPr="00A40F4E" w:rsidRDefault="00A40F4E" w:rsidP="00096BFC">
      <w:pPr>
        <w:rPr>
          <w:rFonts w:hint="eastAsia"/>
        </w:rPr>
      </w:pPr>
      <w:r>
        <w:t>5.</w:t>
      </w:r>
      <w:r>
        <w:rPr>
          <w:rFonts w:hint="eastAsia"/>
        </w:rPr>
        <w:t>每写一组数据，</w:t>
      </w:r>
      <w:r w:rsidR="003E3D36">
        <w:rPr>
          <w:rFonts w:hint="eastAsia"/>
        </w:rPr>
        <w:t>间接</w:t>
      </w:r>
      <w:r w:rsidR="009F1F59">
        <w:rPr>
          <w:rFonts w:hint="eastAsia"/>
        </w:rPr>
        <w:t>至少</w:t>
      </w:r>
      <w:r w:rsidR="003E3D36">
        <w:rPr>
          <w:rFonts w:hint="eastAsia"/>
        </w:rPr>
        <w:t>需要时间</w:t>
      </w:r>
      <w:r w:rsidR="009F1F59">
        <w:t>18</w:t>
      </w:r>
      <w:r w:rsidR="003E3D36">
        <w:t>ms</w:t>
      </w:r>
      <w:r w:rsidR="003E3D36">
        <w:rPr>
          <w:rFonts w:hint="eastAsia"/>
        </w:rPr>
        <w:t>。</w:t>
      </w:r>
    </w:p>
    <w:p w14:paraId="16ECC9F0" w14:textId="1D0089DD" w:rsidR="0048582F" w:rsidRDefault="00096BFC">
      <w:r>
        <w:rPr>
          <w:rFonts w:hint="eastAsia"/>
        </w:rPr>
        <w:t>方法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：可以用</w:t>
      </w:r>
      <w:proofErr w:type="spellStart"/>
      <w:r>
        <w:rPr>
          <w:rFonts w:hint="eastAsia"/>
        </w:rPr>
        <w:t>EcConfigurator</w:t>
      </w:r>
      <w:proofErr w:type="spellEnd"/>
      <w:r>
        <w:rPr>
          <w:rFonts w:hint="eastAsia"/>
        </w:rPr>
        <w:t>过访问</w:t>
      </w:r>
      <w:r>
        <w:rPr>
          <w:rFonts w:hint="eastAsia"/>
        </w:rPr>
        <w:t>SDO</w:t>
      </w:r>
      <w:r>
        <w:rPr>
          <w:rFonts w:hint="eastAsia"/>
        </w:rPr>
        <w:t>方式按流程依次写入相关配置</w:t>
      </w:r>
      <w:r>
        <w:rPr>
          <w:rFonts w:hint="eastAsia"/>
        </w:rPr>
        <w:t>.</w:t>
      </w:r>
    </w:p>
    <w:p w14:paraId="150BCBD7" w14:textId="77777777" w:rsidR="0048582F" w:rsidRDefault="00096BFC">
      <w:r>
        <w:rPr>
          <w:noProof/>
        </w:rPr>
        <w:drawing>
          <wp:inline distT="0" distB="0" distL="114300" distR="114300" wp14:anchorId="56FAEF01" wp14:editId="73AFDC0A">
            <wp:extent cx="4187190" cy="3277870"/>
            <wp:effectExtent l="0" t="0" r="3810" b="1778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187190" cy="3277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97ADCF" w14:textId="77777777" w:rsidR="0048582F" w:rsidRDefault="00096BFC">
      <w:r>
        <w:rPr>
          <w:rFonts w:hint="eastAsia"/>
        </w:rPr>
        <w:t>方法二：通过上位写流程依次执行，可参考测试程序如下：（重新上电后要执行回零操作）</w:t>
      </w:r>
    </w:p>
    <w:p w14:paraId="55F3823D" w14:textId="77777777" w:rsidR="0048582F" w:rsidRDefault="00096BFC">
      <w:r>
        <w:rPr>
          <w:noProof/>
        </w:rPr>
        <w:drawing>
          <wp:inline distT="0" distB="0" distL="114300" distR="114300" wp14:anchorId="3C99744D" wp14:editId="660F93CC">
            <wp:extent cx="3811905" cy="3171825"/>
            <wp:effectExtent l="0" t="0" r="17145" b="952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11905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D84629" w14:textId="77777777" w:rsidR="0048582F" w:rsidRDefault="00096BFC">
      <w:r>
        <w:rPr>
          <w:rFonts w:hint="eastAsia"/>
        </w:rPr>
        <w:t>具体流程如下：</w:t>
      </w:r>
    </w:p>
    <w:p w14:paraId="79087CB1" w14:textId="77777777" w:rsidR="0048582F" w:rsidRDefault="00096BFC">
      <w:pPr>
        <w:jc w:val="left"/>
        <w:rPr>
          <w:rFonts w:ascii="新宋体" w:eastAsia="新宋体" w:hAnsi="新宋体"/>
          <w:color w:val="000000"/>
          <w:sz w:val="19"/>
          <w:highlight w:val="white"/>
        </w:rPr>
      </w:pPr>
      <w:r>
        <w:rPr>
          <w:rFonts w:ascii="新宋体" w:eastAsia="新宋体" w:hAnsi="新宋体" w:hint="eastAsia"/>
          <w:color w:val="000000"/>
          <w:sz w:val="19"/>
          <w:highlight w:val="white"/>
        </w:rPr>
        <w:t xml:space="preserve"> </w:t>
      </w:r>
      <w:r>
        <w:rPr>
          <w:rFonts w:ascii="新宋体" w:eastAsia="新宋体" w:hAnsi="新宋体" w:hint="eastAsia"/>
          <w:color w:val="008000"/>
          <w:sz w:val="19"/>
          <w:highlight w:val="white"/>
        </w:rPr>
        <w:t>//开机第一次执行要先回零（上位和伺服都要回零）否则开启PCOM会失败</w:t>
      </w:r>
    </w:p>
    <w:p w14:paraId="55A47E6C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9"/>
          <w:highlight w:val="white"/>
        </w:rPr>
        <w:lastRenderedPageBreak/>
        <w:t xml:space="preserve">           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ret = </w:t>
      </w:r>
      <w:proofErr w:type="spell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sdoWrite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(0, 0x2191, 00,2, 0, </w:t>
      </w:r>
      <w:r>
        <w:rPr>
          <w:rFonts w:ascii="新宋体" w:eastAsia="新宋体" w:hAnsi="新宋体" w:hint="eastAsia"/>
          <w:color w:val="0000FF"/>
          <w:sz w:val="18"/>
          <w:szCs w:val="18"/>
          <w:highlight w:val="white"/>
        </w:rPr>
        <w:t>ref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errorCode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);</w:t>
      </w:r>
      <w:r>
        <w:rPr>
          <w:rFonts w:ascii="新宋体" w:eastAsia="新宋体" w:hAnsi="新宋体" w:hint="eastAsia"/>
          <w:color w:val="008000"/>
          <w:sz w:val="18"/>
          <w:szCs w:val="18"/>
          <w:highlight w:val="white"/>
        </w:rPr>
        <w:t>//关闭PCOM的前提下才能更改相应的设置</w:t>
      </w:r>
    </w:p>
    <w:p w14:paraId="2292D346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</w:t>
      </w:r>
      <w:r>
        <w:rPr>
          <w:rFonts w:ascii="新宋体" w:eastAsia="新宋体" w:hAnsi="新宋体" w:hint="eastAsia"/>
          <w:color w:val="0000FF"/>
          <w:sz w:val="18"/>
          <w:szCs w:val="18"/>
          <w:highlight w:val="white"/>
        </w:rPr>
        <w:t>if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(</w:t>
      </w:r>
      <w:proofErr w:type="gram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ret !</w:t>
      </w:r>
      <w:proofErr w:type="gram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= 0)</w:t>
      </w:r>
    </w:p>
    <w:p w14:paraId="75BFD654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{</w:t>
      </w:r>
    </w:p>
    <w:p w14:paraId="5B8E53AB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    </w:t>
      </w:r>
      <w:proofErr w:type="spellStart"/>
      <w:r>
        <w:rPr>
          <w:rFonts w:ascii="新宋体" w:eastAsia="新宋体" w:hAnsi="新宋体" w:hint="eastAsia"/>
          <w:color w:val="2B91AF"/>
          <w:sz w:val="18"/>
          <w:szCs w:val="18"/>
          <w:highlight w:val="white"/>
        </w:rPr>
        <w:t>MessageBox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.Show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(</w:t>
      </w:r>
      <w:r>
        <w:rPr>
          <w:rFonts w:ascii="新宋体" w:eastAsia="新宋体" w:hAnsi="新宋体" w:hint="eastAsia"/>
          <w:color w:val="A31515"/>
          <w:sz w:val="18"/>
          <w:szCs w:val="18"/>
          <w:highlight w:val="white"/>
        </w:rPr>
        <w:t>"关闭PCOM失败"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+ </w:t>
      </w:r>
      <w:proofErr w:type="spellStart"/>
      <w:r>
        <w:rPr>
          <w:rFonts w:ascii="新宋体" w:eastAsia="新宋体" w:hAnsi="新宋体" w:hint="eastAsia"/>
          <w:color w:val="2B91AF"/>
          <w:sz w:val="18"/>
          <w:szCs w:val="18"/>
          <w:highlight w:val="white"/>
        </w:rPr>
        <w:t>EcApiLib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.ErrorToString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((</w:t>
      </w:r>
      <w:r>
        <w:rPr>
          <w:rFonts w:ascii="新宋体" w:eastAsia="新宋体" w:hAnsi="新宋体" w:hint="eastAsia"/>
          <w:color w:val="0000FF"/>
          <w:sz w:val="18"/>
          <w:szCs w:val="18"/>
          <w:highlight w:val="white"/>
        </w:rPr>
        <w:t>int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)</w:t>
      </w:r>
      <w:proofErr w:type="spell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errorCode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));</w:t>
      </w:r>
    </w:p>
    <w:p w14:paraId="7E2CAA66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    </w:t>
      </w:r>
      <w:proofErr w:type="gramStart"/>
      <w:r>
        <w:rPr>
          <w:rFonts w:ascii="新宋体" w:eastAsia="新宋体" w:hAnsi="新宋体" w:hint="eastAsia"/>
          <w:color w:val="0000FF"/>
          <w:sz w:val="18"/>
          <w:szCs w:val="18"/>
          <w:highlight w:val="white"/>
        </w:rPr>
        <w:t>return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;</w:t>
      </w:r>
      <w:proofErr w:type="gramEnd"/>
    </w:p>
    <w:p w14:paraId="1291FEBF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}</w:t>
      </w:r>
    </w:p>
    <w:p w14:paraId="05E6AA40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</w:t>
      </w:r>
      <w:proofErr w:type="spellStart"/>
      <w:r>
        <w:rPr>
          <w:rFonts w:ascii="新宋体" w:eastAsia="新宋体" w:hAnsi="新宋体" w:hint="eastAsia"/>
          <w:color w:val="2B91AF"/>
          <w:sz w:val="18"/>
          <w:szCs w:val="18"/>
          <w:highlight w:val="white"/>
        </w:rPr>
        <w:t>Thread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.Sleep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(200</w:t>
      </w:r>
      <w:proofErr w:type="gram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);</w:t>
      </w:r>
      <w:proofErr w:type="gramEnd"/>
    </w:p>
    <w:p w14:paraId="7D1E09F3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</w:t>
      </w:r>
      <w:proofErr w:type="gramStart"/>
      <w:r>
        <w:rPr>
          <w:rFonts w:ascii="新宋体" w:eastAsia="新宋体" w:hAnsi="新宋体" w:hint="eastAsia"/>
          <w:color w:val="0000FF"/>
          <w:sz w:val="18"/>
          <w:szCs w:val="18"/>
          <w:highlight w:val="white"/>
        </w:rPr>
        <w:t>for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(</w:t>
      </w:r>
      <w:proofErr w:type="gramEnd"/>
      <w:r>
        <w:rPr>
          <w:rFonts w:ascii="新宋体" w:eastAsia="新宋体" w:hAnsi="新宋体" w:hint="eastAsia"/>
          <w:color w:val="0000FF"/>
          <w:sz w:val="18"/>
          <w:szCs w:val="18"/>
          <w:highlight w:val="white"/>
        </w:rPr>
        <w:t>int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i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=1;i&lt;8;i++)</w:t>
      </w:r>
    </w:p>
    <w:p w14:paraId="0470B208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{</w:t>
      </w:r>
    </w:p>
    <w:p w14:paraId="726A8F08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  ret = </w:t>
      </w:r>
      <w:proofErr w:type="spell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sdoWrite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(0, 0x21A1, 01,4, </w:t>
      </w:r>
      <w:proofErr w:type="spell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i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, </w:t>
      </w:r>
      <w:r>
        <w:rPr>
          <w:rFonts w:ascii="新宋体" w:eastAsia="新宋体" w:hAnsi="新宋体" w:hint="eastAsia"/>
          <w:color w:val="0000FF"/>
          <w:sz w:val="18"/>
          <w:szCs w:val="18"/>
          <w:highlight w:val="white"/>
        </w:rPr>
        <w:t>ref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errorCode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);</w:t>
      </w:r>
      <w:r>
        <w:rPr>
          <w:rFonts w:ascii="新宋体" w:eastAsia="新宋体" w:hAnsi="新宋体" w:hint="eastAsia"/>
          <w:color w:val="008000"/>
          <w:sz w:val="18"/>
          <w:szCs w:val="18"/>
          <w:highlight w:val="white"/>
        </w:rPr>
        <w:t>//点位</w:t>
      </w:r>
    </w:p>
    <w:p w14:paraId="7CFE1399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  </w:t>
      </w:r>
      <w:r>
        <w:rPr>
          <w:rFonts w:ascii="新宋体" w:eastAsia="新宋体" w:hAnsi="新宋体" w:hint="eastAsia"/>
          <w:color w:val="0000FF"/>
          <w:sz w:val="18"/>
          <w:szCs w:val="18"/>
          <w:highlight w:val="white"/>
        </w:rPr>
        <w:t>if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(</w:t>
      </w:r>
      <w:proofErr w:type="gram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ret !</w:t>
      </w:r>
      <w:proofErr w:type="gram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= 0)</w:t>
      </w:r>
    </w:p>
    <w:p w14:paraId="3A42D1CA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  {</w:t>
      </w:r>
    </w:p>
    <w:p w14:paraId="3076F9F1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   </w:t>
      </w:r>
      <w:proofErr w:type="spellStart"/>
      <w:r>
        <w:rPr>
          <w:rFonts w:ascii="新宋体" w:eastAsia="新宋体" w:hAnsi="新宋体" w:hint="eastAsia"/>
          <w:color w:val="2B91AF"/>
          <w:sz w:val="18"/>
          <w:szCs w:val="18"/>
          <w:highlight w:val="white"/>
        </w:rPr>
        <w:t>MessageBox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.Show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(</w:t>
      </w:r>
      <w:r>
        <w:rPr>
          <w:rFonts w:ascii="新宋体" w:eastAsia="新宋体" w:hAnsi="新宋体" w:hint="eastAsia"/>
          <w:color w:val="A31515"/>
          <w:sz w:val="18"/>
          <w:szCs w:val="18"/>
          <w:highlight w:val="white"/>
        </w:rPr>
        <w:t>"写入</w:t>
      </w:r>
      <w:proofErr w:type="gramStart"/>
      <w:r>
        <w:rPr>
          <w:rFonts w:ascii="新宋体" w:eastAsia="新宋体" w:hAnsi="新宋体" w:hint="eastAsia"/>
          <w:color w:val="A31515"/>
          <w:sz w:val="18"/>
          <w:szCs w:val="18"/>
          <w:highlight w:val="white"/>
        </w:rPr>
        <w:t>点失败</w:t>
      </w:r>
      <w:proofErr w:type="gramEnd"/>
      <w:r>
        <w:rPr>
          <w:rFonts w:ascii="新宋体" w:eastAsia="新宋体" w:hAnsi="新宋体" w:hint="eastAsia"/>
          <w:color w:val="A31515"/>
          <w:sz w:val="18"/>
          <w:szCs w:val="18"/>
          <w:highlight w:val="white"/>
        </w:rPr>
        <w:t>"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+ </w:t>
      </w:r>
      <w:proofErr w:type="spellStart"/>
      <w:r>
        <w:rPr>
          <w:rFonts w:ascii="新宋体" w:eastAsia="新宋体" w:hAnsi="新宋体" w:hint="eastAsia"/>
          <w:color w:val="2B91AF"/>
          <w:sz w:val="18"/>
          <w:szCs w:val="18"/>
          <w:highlight w:val="white"/>
        </w:rPr>
        <w:t>EcApiLib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.ErrorToString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((</w:t>
      </w:r>
      <w:r>
        <w:rPr>
          <w:rFonts w:ascii="新宋体" w:eastAsia="新宋体" w:hAnsi="新宋体" w:hint="eastAsia"/>
          <w:color w:val="0000FF"/>
          <w:sz w:val="18"/>
          <w:szCs w:val="18"/>
          <w:highlight w:val="white"/>
        </w:rPr>
        <w:t>int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)</w:t>
      </w:r>
      <w:proofErr w:type="spell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errorCode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));</w:t>
      </w:r>
    </w:p>
    <w:p w14:paraId="5F5F57EF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   </w:t>
      </w:r>
      <w:proofErr w:type="gramStart"/>
      <w:r>
        <w:rPr>
          <w:rFonts w:ascii="新宋体" w:eastAsia="新宋体" w:hAnsi="新宋体" w:hint="eastAsia"/>
          <w:color w:val="0000FF"/>
          <w:sz w:val="18"/>
          <w:szCs w:val="18"/>
          <w:highlight w:val="white"/>
        </w:rPr>
        <w:t>return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;</w:t>
      </w:r>
      <w:proofErr w:type="gramEnd"/>
    </w:p>
    <w:p w14:paraId="67BD4D4E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  }</w:t>
      </w:r>
    </w:p>
    <w:p w14:paraId="644B8F3D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  </w:t>
      </w:r>
      <w:proofErr w:type="spell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dataPos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= </w:t>
      </w:r>
      <w:proofErr w:type="spell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dataPos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+ 1000;</w:t>
      </w:r>
      <w:r>
        <w:rPr>
          <w:rFonts w:ascii="新宋体" w:eastAsia="新宋体" w:hAnsi="新宋体" w:hint="eastAsia"/>
          <w:color w:val="008000"/>
          <w:sz w:val="18"/>
          <w:szCs w:val="18"/>
          <w:highlight w:val="white"/>
        </w:rPr>
        <w:t>//间隔10000脉冲输出</w:t>
      </w:r>
    </w:p>
    <w:p w14:paraId="41C2F233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  </w:t>
      </w:r>
      <w:r>
        <w:rPr>
          <w:rFonts w:ascii="新宋体" w:eastAsia="新宋体" w:hAnsi="新宋体" w:hint="eastAsia"/>
          <w:color w:val="008000"/>
          <w:sz w:val="18"/>
          <w:szCs w:val="18"/>
          <w:highlight w:val="white"/>
        </w:rPr>
        <w:t xml:space="preserve">// </w:t>
      </w:r>
      <w:proofErr w:type="spellStart"/>
      <w:r>
        <w:rPr>
          <w:rFonts w:ascii="新宋体" w:eastAsia="新宋体" w:hAnsi="新宋体" w:hint="eastAsia"/>
          <w:color w:val="008000"/>
          <w:sz w:val="18"/>
          <w:szCs w:val="18"/>
          <w:highlight w:val="white"/>
        </w:rPr>
        <w:t>encoderValue</w:t>
      </w:r>
      <w:proofErr w:type="spellEnd"/>
      <w:r>
        <w:rPr>
          <w:rFonts w:ascii="新宋体" w:eastAsia="新宋体" w:hAnsi="新宋体" w:hint="eastAsia"/>
          <w:color w:val="008000"/>
          <w:sz w:val="18"/>
          <w:szCs w:val="18"/>
          <w:highlight w:val="white"/>
        </w:rPr>
        <w:t xml:space="preserve"> = </w:t>
      </w:r>
      <w:proofErr w:type="spellStart"/>
      <w:r>
        <w:rPr>
          <w:rFonts w:ascii="新宋体" w:eastAsia="新宋体" w:hAnsi="新宋体" w:hint="eastAsia"/>
          <w:color w:val="008000"/>
          <w:sz w:val="18"/>
          <w:szCs w:val="18"/>
          <w:highlight w:val="white"/>
        </w:rPr>
        <w:t>encoderValue</w:t>
      </w:r>
      <w:proofErr w:type="spellEnd"/>
      <w:r>
        <w:rPr>
          <w:rFonts w:ascii="新宋体" w:eastAsia="新宋体" w:hAnsi="新宋体" w:hint="eastAsia"/>
          <w:color w:val="008000"/>
          <w:sz w:val="18"/>
          <w:szCs w:val="18"/>
          <w:highlight w:val="white"/>
        </w:rPr>
        <w:t xml:space="preserve"> + 10000;//间隔10000脉冲输出</w:t>
      </w:r>
    </w:p>
    <w:p w14:paraId="6ED25C9A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  ret = </w:t>
      </w:r>
      <w:proofErr w:type="spell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sdoWrite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(0, 0x21A1, 02, 4, </w:t>
      </w:r>
      <w:proofErr w:type="spell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dataPos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, </w:t>
      </w:r>
      <w:r>
        <w:rPr>
          <w:rFonts w:ascii="新宋体" w:eastAsia="新宋体" w:hAnsi="新宋体" w:hint="eastAsia"/>
          <w:color w:val="0000FF"/>
          <w:sz w:val="18"/>
          <w:szCs w:val="18"/>
          <w:highlight w:val="white"/>
        </w:rPr>
        <w:t>ref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errorCode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);</w:t>
      </w:r>
      <w:r>
        <w:rPr>
          <w:rFonts w:ascii="新宋体" w:eastAsia="新宋体" w:hAnsi="新宋体" w:hint="eastAsia"/>
          <w:color w:val="008000"/>
          <w:sz w:val="18"/>
          <w:szCs w:val="18"/>
          <w:highlight w:val="white"/>
        </w:rPr>
        <w:t>//写入点位位置</w:t>
      </w:r>
    </w:p>
    <w:p w14:paraId="17376421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  </w:t>
      </w:r>
      <w:r>
        <w:rPr>
          <w:rFonts w:ascii="新宋体" w:eastAsia="新宋体" w:hAnsi="新宋体" w:hint="eastAsia"/>
          <w:color w:val="0000FF"/>
          <w:sz w:val="18"/>
          <w:szCs w:val="18"/>
          <w:highlight w:val="white"/>
        </w:rPr>
        <w:t>if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(</w:t>
      </w:r>
      <w:proofErr w:type="gram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ret !</w:t>
      </w:r>
      <w:proofErr w:type="gram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= 0)</w:t>
      </w:r>
    </w:p>
    <w:p w14:paraId="4308F3EB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  {</w:t>
      </w:r>
    </w:p>
    <w:p w14:paraId="49826579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      </w:t>
      </w:r>
      <w:proofErr w:type="spellStart"/>
      <w:r>
        <w:rPr>
          <w:rFonts w:ascii="新宋体" w:eastAsia="新宋体" w:hAnsi="新宋体" w:hint="eastAsia"/>
          <w:color w:val="2B91AF"/>
          <w:sz w:val="18"/>
          <w:szCs w:val="18"/>
          <w:highlight w:val="white"/>
        </w:rPr>
        <w:t>MessageBox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.Show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(</w:t>
      </w:r>
      <w:r>
        <w:rPr>
          <w:rFonts w:ascii="新宋体" w:eastAsia="新宋体" w:hAnsi="新宋体" w:hint="eastAsia"/>
          <w:color w:val="A31515"/>
          <w:sz w:val="18"/>
          <w:szCs w:val="18"/>
          <w:highlight w:val="white"/>
        </w:rPr>
        <w:t>"写入点位置失败"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+ </w:t>
      </w:r>
      <w:proofErr w:type="spellStart"/>
      <w:r>
        <w:rPr>
          <w:rFonts w:ascii="新宋体" w:eastAsia="新宋体" w:hAnsi="新宋体" w:hint="eastAsia"/>
          <w:color w:val="2B91AF"/>
          <w:sz w:val="18"/>
          <w:szCs w:val="18"/>
          <w:highlight w:val="white"/>
        </w:rPr>
        <w:t>EcApiLib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.ErrorToString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((</w:t>
      </w:r>
      <w:r>
        <w:rPr>
          <w:rFonts w:ascii="新宋体" w:eastAsia="新宋体" w:hAnsi="新宋体" w:hint="eastAsia"/>
          <w:color w:val="0000FF"/>
          <w:sz w:val="18"/>
          <w:szCs w:val="18"/>
          <w:highlight w:val="white"/>
        </w:rPr>
        <w:t>int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)</w:t>
      </w:r>
      <w:proofErr w:type="spell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errorCode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));</w:t>
      </w:r>
    </w:p>
    <w:p w14:paraId="2A7BAA66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      </w:t>
      </w:r>
      <w:proofErr w:type="gramStart"/>
      <w:r>
        <w:rPr>
          <w:rFonts w:ascii="新宋体" w:eastAsia="新宋体" w:hAnsi="新宋体" w:hint="eastAsia"/>
          <w:color w:val="0000FF"/>
          <w:sz w:val="18"/>
          <w:szCs w:val="18"/>
          <w:highlight w:val="white"/>
        </w:rPr>
        <w:t>return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;</w:t>
      </w:r>
      <w:proofErr w:type="gramEnd"/>
    </w:p>
    <w:p w14:paraId="6544E3EB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  }</w:t>
      </w:r>
    </w:p>
    <w:p w14:paraId="1EE8988C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  ret = </w:t>
      </w:r>
      <w:proofErr w:type="spell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sdoWrite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(0, 0x21A1, 03,4, 01, </w:t>
      </w:r>
      <w:r>
        <w:rPr>
          <w:rFonts w:ascii="新宋体" w:eastAsia="新宋体" w:hAnsi="新宋体" w:hint="eastAsia"/>
          <w:color w:val="0000FF"/>
          <w:sz w:val="18"/>
          <w:szCs w:val="18"/>
          <w:highlight w:val="white"/>
        </w:rPr>
        <w:t>ref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errorCode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);</w:t>
      </w:r>
      <w:r>
        <w:rPr>
          <w:rFonts w:ascii="新宋体" w:eastAsia="新宋体" w:hAnsi="新宋体" w:hint="eastAsia"/>
          <w:color w:val="008000"/>
          <w:sz w:val="18"/>
          <w:szCs w:val="18"/>
          <w:highlight w:val="white"/>
        </w:rPr>
        <w:t>//写入操作</w:t>
      </w:r>
    </w:p>
    <w:p w14:paraId="5C30F518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  </w:t>
      </w:r>
      <w:r>
        <w:rPr>
          <w:rFonts w:ascii="新宋体" w:eastAsia="新宋体" w:hAnsi="新宋体" w:hint="eastAsia"/>
          <w:color w:val="0000FF"/>
          <w:sz w:val="18"/>
          <w:szCs w:val="18"/>
          <w:highlight w:val="white"/>
        </w:rPr>
        <w:t>if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(</w:t>
      </w:r>
      <w:proofErr w:type="gram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ret !</w:t>
      </w:r>
      <w:proofErr w:type="gram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= 0)</w:t>
      </w:r>
    </w:p>
    <w:p w14:paraId="5D37896F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  {</w:t>
      </w:r>
    </w:p>
    <w:p w14:paraId="36A060DC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      </w:t>
      </w:r>
      <w:proofErr w:type="spellStart"/>
      <w:r>
        <w:rPr>
          <w:rFonts w:ascii="新宋体" w:eastAsia="新宋体" w:hAnsi="新宋体" w:hint="eastAsia"/>
          <w:color w:val="2B91AF"/>
          <w:sz w:val="18"/>
          <w:szCs w:val="18"/>
          <w:highlight w:val="white"/>
        </w:rPr>
        <w:t>MessageBox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.Show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(</w:t>
      </w:r>
      <w:r>
        <w:rPr>
          <w:rFonts w:ascii="新宋体" w:eastAsia="新宋体" w:hAnsi="新宋体" w:hint="eastAsia"/>
          <w:color w:val="A31515"/>
          <w:sz w:val="18"/>
          <w:szCs w:val="18"/>
          <w:highlight w:val="white"/>
        </w:rPr>
        <w:t>"写入</w:t>
      </w:r>
      <w:proofErr w:type="gramStart"/>
      <w:r>
        <w:rPr>
          <w:rFonts w:ascii="新宋体" w:eastAsia="新宋体" w:hAnsi="新宋体" w:hint="eastAsia"/>
          <w:color w:val="A31515"/>
          <w:sz w:val="18"/>
          <w:szCs w:val="18"/>
          <w:highlight w:val="white"/>
        </w:rPr>
        <w:t>点操作</w:t>
      </w:r>
      <w:proofErr w:type="gramEnd"/>
      <w:r>
        <w:rPr>
          <w:rFonts w:ascii="新宋体" w:eastAsia="新宋体" w:hAnsi="新宋体" w:hint="eastAsia"/>
          <w:color w:val="A31515"/>
          <w:sz w:val="18"/>
          <w:szCs w:val="18"/>
          <w:highlight w:val="white"/>
        </w:rPr>
        <w:t>失败"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+ </w:t>
      </w:r>
      <w:proofErr w:type="spellStart"/>
      <w:r>
        <w:rPr>
          <w:rFonts w:ascii="新宋体" w:eastAsia="新宋体" w:hAnsi="新宋体" w:hint="eastAsia"/>
          <w:color w:val="2B91AF"/>
          <w:sz w:val="18"/>
          <w:szCs w:val="18"/>
          <w:highlight w:val="white"/>
        </w:rPr>
        <w:t>EcApiLib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.ErrorToString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((</w:t>
      </w:r>
      <w:r>
        <w:rPr>
          <w:rFonts w:ascii="新宋体" w:eastAsia="新宋体" w:hAnsi="新宋体" w:hint="eastAsia"/>
          <w:color w:val="0000FF"/>
          <w:sz w:val="18"/>
          <w:szCs w:val="18"/>
          <w:highlight w:val="white"/>
        </w:rPr>
        <w:t>int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)</w:t>
      </w:r>
      <w:proofErr w:type="spell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errorCode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));</w:t>
      </w:r>
    </w:p>
    <w:p w14:paraId="41B0A33A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      </w:t>
      </w:r>
      <w:proofErr w:type="gramStart"/>
      <w:r>
        <w:rPr>
          <w:rFonts w:ascii="新宋体" w:eastAsia="新宋体" w:hAnsi="新宋体" w:hint="eastAsia"/>
          <w:color w:val="0000FF"/>
          <w:sz w:val="18"/>
          <w:szCs w:val="18"/>
          <w:highlight w:val="white"/>
        </w:rPr>
        <w:t>return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;</w:t>
      </w:r>
      <w:proofErr w:type="gramEnd"/>
    </w:p>
    <w:p w14:paraId="3072B09A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  }</w:t>
      </w:r>
    </w:p>
    <w:p w14:paraId="3AEDD731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  </w:t>
      </w:r>
      <w:proofErr w:type="spell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errorCode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= </w:t>
      </w:r>
      <w:proofErr w:type="gram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0;</w:t>
      </w:r>
      <w:proofErr w:type="gramEnd"/>
    </w:p>
    <w:p w14:paraId="51654512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  ret = </w:t>
      </w:r>
      <w:proofErr w:type="spell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sdoRead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(0, 0x21A1, 04, </w:t>
      </w:r>
      <w:r>
        <w:rPr>
          <w:rFonts w:ascii="新宋体" w:eastAsia="新宋体" w:hAnsi="新宋体" w:hint="eastAsia"/>
          <w:color w:val="0000FF"/>
          <w:sz w:val="18"/>
          <w:szCs w:val="18"/>
          <w:highlight w:val="white"/>
        </w:rPr>
        <w:t>ref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dataRead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, </w:t>
      </w:r>
      <w:r>
        <w:rPr>
          <w:rFonts w:ascii="新宋体" w:eastAsia="新宋体" w:hAnsi="新宋体" w:hint="eastAsia"/>
          <w:color w:val="0000FF"/>
          <w:sz w:val="18"/>
          <w:szCs w:val="18"/>
          <w:highlight w:val="white"/>
        </w:rPr>
        <w:t>ref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errorCode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);</w:t>
      </w:r>
      <w:r>
        <w:rPr>
          <w:rFonts w:ascii="新宋体" w:eastAsia="新宋体" w:hAnsi="新宋体" w:hint="eastAsia"/>
          <w:color w:val="008000"/>
          <w:sz w:val="18"/>
          <w:szCs w:val="18"/>
          <w:highlight w:val="white"/>
        </w:rPr>
        <w:t>//读位置</w:t>
      </w:r>
    </w:p>
    <w:p w14:paraId="3517AE50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  </w:t>
      </w:r>
      <w:r>
        <w:rPr>
          <w:rFonts w:ascii="新宋体" w:eastAsia="新宋体" w:hAnsi="新宋体" w:hint="eastAsia"/>
          <w:color w:val="0000FF"/>
          <w:sz w:val="18"/>
          <w:szCs w:val="18"/>
          <w:highlight w:val="white"/>
        </w:rPr>
        <w:t>if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(</w:t>
      </w:r>
      <w:proofErr w:type="gram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ret !</w:t>
      </w:r>
      <w:proofErr w:type="gram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= 0)</w:t>
      </w:r>
    </w:p>
    <w:p w14:paraId="688706AE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  {</w:t>
      </w:r>
    </w:p>
    <w:p w14:paraId="1F183654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      </w:t>
      </w:r>
      <w:proofErr w:type="spellStart"/>
      <w:r>
        <w:rPr>
          <w:rFonts w:ascii="新宋体" w:eastAsia="新宋体" w:hAnsi="新宋体" w:hint="eastAsia"/>
          <w:color w:val="2B91AF"/>
          <w:sz w:val="18"/>
          <w:szCs w:val="18"/>
          <w:highlight w:val="white"/>
        </w:rPr>
        <w:t>MessageBox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.Show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(</w:t>
      </w:r>
      <w:r>
        <w:rPr>
          <w:rFonts w:ascii="新宋体" w:eastAsia="新宋体" w:hAnsi="新宋体" w:hint="eastAsia"/>
          <w:color w:val="A31515"/>
          <w:sz w:val="18"/>
          <w:szCs w:val="18"/>
          <w:highlight w:val="white"/>
        </w:rPr>
        <w:t>"</w:t>
      </w:r>
      <w:proofErr w:type="spellStart"/>
      <w:r>
        <w:rPr>
          <w:rFonts w:ascii="新宋体" w:eastAsia="新宋体" w:hAnsi="新宋体" w:hint="eastAsia"/>
          <w:color w:val="A31515"/>
          <w:sz w:val="18"/>
          <w:szCs w:val="18"/>
          <w:highlight w:val="white"/>
        </w:rPr>
        <w:t>ReadSdoFailed</w:t>
      </w:r>
      <w:proofErr w:type="spellEnd"/>
      <w:r>
        <w:rPr>
          <w:rFonts w:ascii="新宋体" w:eastAsia="新宋体" w:hAnsi="新宋体" w:hint="eastAsia"/>
          <w:color w:val="A31515"/>
          <w:sz w:val="18"/>
          <w:szCs w:val="18"/>
          <w:highlight w:val="white"/>
        </w:rPr>
        <w:t>"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+ </w:t>
      </w:r>
      <w:proofErr w:type="spellStart"/>
      <w:r>
        <w:rPr>
          <w:rFonts w:ascii="新宋体" w:eastAsia="新宋体" w:hAnsi="新宋体" w:hint="eastAsia"/>
          <w:color w:val="2B91AF"/>
          <w:sz w:val="18"/>
          <w:szCs w:val="18"/>
          <w:highlight w:val="white"/>
        </w:rPr>
        <w:t>EcApiLib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.ErrorToString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((</w:t>
      </w:r>
      <w:r>
        <w:rPr>
          <w:rFonts w:ascii="新宋体" w:eastAsia="新宋体" w:hAnsi="新宋体" w:hint="eastAsia"/>
          <w:color w:val="0000FF"/>
          <w:sz w:val="18"/>
          <w:szCs w:val="18"/>
          <w:highlight w:val="white"/>
        </w:rPr>
        <w:t>int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)</w:t>
      </w:r>
      <w:proofErr w:type="spell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errorCode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)</w:t>
      </w:r>
      <w:proofErr w:type="gram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);</w:t>
      </w:r>
      <w:proofErr w:type="gramEnd"/>
    </w:p>
    <w:p w14:paraId="7EE8E451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      </w:t>
      </w:r>
      <w:proofErr w:type="gramStart"/>
      <w:r>
        <w:rPr>
          <w:rFonts w:ascii="新宋体" w:eastAsia="新宋体" w:hAnsi="新宋体" w:hint="eastAsia"/>
          <w:color w:val="0000FF"/>
          <w:sz w:val="18"/>
          <w:szCs w:val="18"/>
          <w:highlight w:val="white"/>
        </w:rPr>
        <w:t>return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;</w:t>
      </w:r>
      <w:proofErr w:type="gramEnd"/>
    </w:p>
    <w:p w14:paraId="478BF348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  }</w:t>
      </w:r>
    </w:p>
    <w:p w14:paraId="5F00F4BC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  textBox1.Text = </w:t>
      </w:r>
      <w:proofErr w:type="spellStart"/>
      <w:r>
        <w:rPr>
          <w:rFonts w:ascii="新宋体" w:eastAsia="新宋体" w:hAnsi="新宋体" w:hint="eastAsia"/>
          <w:color w:val="2B91AF"/>
          <w:sz w:val="18"/>
          <w:szCs w:val="18"/>
          <w:highlight w:val="white"/>
        </w:rPr>
        <w:t>Convert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.ToString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(</w:t>
      </w:r>
      <w:proofErr w:type="spell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dataRead</w:t>
      </w:r>
      <w:proofErr w:type="spellEnd"/>
      <w:proofErr w:type="gram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);</w:t>
      </w:r>
      <w:proofErr w:type="gramEnd"/>
    </w:p>
    <w:p w14:paraId="42B9B97F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  </w:t>
      </w:r>
      <w:proofErr w:type="spellStart"/>
      <w:r>
        <w:rPr>
          <w:rFonts w:ascii="新宋体" w:eastAsia="新宋体" w:hAnsi="新宋体" w:hint="eastAsia"/>
          <w:color w:val="2B91AF"/>
          <w:sz w:val="18"/>
          <w:szCs w:val="18"/>
          <w:highlight w:val="white"/>
        </w:rPr>
        <w:t>Thread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.Sleep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(10</w:t>
      </w:r>
      <w:proofErr w:type="gram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);</w:t>
      </w:r>
      <w:proofErr w:type="gramEnd"/>
    </w:p>
    <w:p w14:paraId="6A0E17DF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}</w:t>
      </w:r>
    </w:p>
    <w:p w14:paraId="39B6C4F1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ret = </w:t>
      </w:r>
      <w:proofErr w:type="spell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sdoWrite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(0, 0x2197, 00,2, 7, </w:t>
      </w:r>
      <w:r>
        <w:rPr>
          <w:rFonts w:ascii="新宋体" w:eastAsia="新宋体" w:hAnsi="新宋体" w:hint="eastAsia"/>
          <w:color w:val="0000FF"/>
          <w:sz w:val="18"/>
          <w:szCs w:val="18"/>
          <w:highlight w:val="white"/>
        </w:rPr>
        <w:t>ref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errorCode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);</w:t>
      </w:r>
      <w:r>
        <w:rPr>
          <w:rFonts w:ascii="新宋体" w:eastAsia="新宋体" w:hAnsi="新宋体" w:hint="eastAsia"/>
          <w:color w:val="008000"/>
          <w:sz w:val="18"/>
          <w:szCs w:val="18"/>
          <w:highlight w:val="white"/>
        </w:rPr>
        <w:t>//写入结束点</w:t>
      </w:r>
    </w:p>
    <w:p w14:paraId="33AE1FDA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</w:t>
      </w:r>
      <w:r>
        <w:rPr>
          <w:rFonts w:ascii="新宋体" w:eastAsia="新宋体" w:hAnsi="新宋体" w:hint="eastAsia"/>
          <w:color w:val="0000FF"/>
          <w:sz w:val="18"/>
          <w:szCs w:val="18"/>
          <w:highlight w:val="white"/>
        </w:rPr>
        <w:t>if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(</w:t>
      </w:r>
      <w:proofErr w:type="gram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ret !</w:t>
      </w:r>
      <w:proofErr w:type="gram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= 0)</w:t>
      </w:r>
    </w:p>
    <w:p w14:paraId="3A08C0EB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lastRenderedPageBreak/>
        <w:t xml:space="preserve">            {</w:t>
      </w:r>
    </w:p>
    <w:p w14:paraId="7CDDBF39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    </w:t>
      </w:r>
      <w:proofErr w:type="spellStart"/>
      <w:r>
        <w:rPr>
          <w:rFonts w:ascii="新宋体" w:eastAsia="新宋体" w:hAnsi="新宋体" w:hint="eastAsia"/>
          <w:color w:val="2B91AF"/>
          <w:sz w:val="18"/>
          <w:szCs w:val="18"/>
          <w:highlight w:val="white"/>
        </w:rPr>
        <w:t>MessageBox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.Show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(</w:t>
      </w:r>
      <w:r>
        <w:rPr>
          <w:rFonts w:ascii="新宋体" w:eastAsia="新宋体" w:hAnsi="新宋体" w:hint="eastAsia"/>
          <w:color w:val="A31515"/>
          <w:sz w:val="18"/>
          <w:szCs w:val="18"/>
          <w:highlight w:val="white"/>
        </w:rPr>
        <w:t>"</w:t>
      </w:r>
      <w:proofErr w:type="spellStart"/>
      <w:r>
        <w:rPr>
          <w:rFonts w:ascii="新宋体" w:eastAsia="新宋体" w:hAnsi="新宋体" w:hint="eastAsia"/>
          <w:color w:val="A31515"/>
          <w:sz w:val="18"/>
          <w:szCs w:val="18"/>
          <w:highlight w:val="white"/>
        </w:rPr>
        <w:t>WriteSdoFailed</w:t>
      </w:r>
      <w:proofErr w:type="spellEnd"/>
      <w:r>
        <w:rPr>
          <w:rFonts w:ascii="新宋体" w:eastAsia="新宋体" w:hAnsi="新宋体" w:hint="eastAsia"/>
          <w:color w:val="A31515"/>
          <w:sz w:val="18"/>
          <w:szCs w:val="18"/>
          <w:highlight w:val="white"/>
        </w:rPr>
        <w:t>"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+ </w:t>
      </w:r>
      <w:proofErr w:type="spellStart"/>
      <w:r>
        <w:rPr>
          <w:rFonts w:ascii="新宋体" w:eastAsia="新宋体" w:hAnsi="新宋体" w:hint="eastAsia"/>
          <w:color w:val="2B91AF"/>
          <w:sz w:val="18"/>
          <w:szCs w:val="18"/>
          <w:highlight w:val="white"/>
        </w:rPr>
        <w:t>EcApiLib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.ErrorToString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((</w:t>
      </w:r>
      <w:r>
        <w:rPr>
          <w:rFonts w:ascii="新宋体" w:eastAsia="新宋体" w:hAnsi="新宋体" w:hint="eastAsia"/>
          <w:color w:val="0000FF"/>
          <w:sz w:val="18"/>
          <w:szCs w:val="18"/>
          <w:highlight w:val="white"/>
        </w:rPr>
        <w:t>int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)</w:t>
      </w:r>
      <w:proofErr w:type="spell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errorCode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)</w:t>
      </w:r>
      <w:proofErr w:type="gram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);</w:t>
      </w:r>
      <w:proofErr w:type="gramEnd"/>
    </w:p>
    <w:p w14:paraId="61FDF553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    </w:t>
      </w:r>
      <w:proofErr w:type="gramStart"/>
      <w:r>
        <w:rPr>
          <w:rFonts w:ascii="新宋体" w:eastAsia="新宋体" w:hAnsi="新宋体" w:hint="eastAsia"/>
          <w:color w:val="0000FF"/>
          <w:sz w:val="18"/>
          <w:szCs w:val="18"/>
          <w:highlight w:val="white"/>
        </w:rPr>
        <w:t>return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;</w:t>
      </w:r>
      <w:proofErr w:type="gramEnd"/>
    </w:p>
    <w:p w14:paraId="66B968A9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}</w:t>
      </w:r>
    </w:p>
    <w:p w14:paraId="71F110BB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ret = </w:t>
      </w:r>
      <w:proofErr w:type="spell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sdoWrite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(0, 0x2199, 00, 4,1000, </w:t>
      </w:r>
      <w:r>
        <w:rPr>
          <w:rFonts w:ascii="新宋体" w:eastAsia="新宋体" w:hAnsi="新宋体" w:hint="eastAsia"/>
          <w:color w:val="0000FF"/>
          <w:sz w:val="18"/>
          <w:szCs w:val="18"/>
          <w:highlight w:val="white"/>
        </w:rPr>
        <w:t>ref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errorCode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);</w:t>
      </w:r>
      <w:r>
        <w:rPr>
          <w:rFonts w:ascii="新宋体" w:eastAsia="新宋体" w:hAnsi="新宋体" w:hint="eastAsia"/>
          <w:color w:val="008000"/>
          <w:sz w:val="18"/>
          <w:szCs w:val="18"/>
          <w:highlight w:val="white"/>
        </w:rPr>
        <w:t>//写入带宽（单位0.1us）10ms</w:t>
      </w:r>
    </w:p>
    <w:p w14:paraId="481BC102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</w:t>
      </w:r>
      <w:r>
        <w:rPr>
          <w:rFonts w:ascii="新宋体" w:eastAsia="新宋体" w:hAnsi="新宋体" w:hint="eastAsia"/>
          <w:color w:val="0000FF"/>
          <w:sz w:val="18"/>
          <w:szCs w:val="18"/>
          <w:highlight w:val="white"/>
        </w:rPr>
        <w:t>if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(</w:t>
      </w:r>
      <w:proofErr w:type="gram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ret !</w:t>
      </w:r>
      <w:proofErr w:type="gram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= 0)</w:t>
      </w:r>
    </w:p>
    <w:p w14:paraId="6BC832EE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{</w:t>
      </w:r>
    </w:p>
    <w:p w14:paraId="7A56C00E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    </w:t>
      </w:r>
      <w:proofErr w:type="spellStart"/>
      <w:r>
        <w:rPr>
          <w:rFonts w:ascii="新宋体" w:eastAsia="新宋体" w:hAnsi="新宋体" w:hint="eastAsia"/>
          <w:color w:val="2B91AF"/>
          <w:sz w:val="18"/>
          <w:szCs w:val="18"/>
          <w:highlight w:val="white"/>
        </w:rPr>
        <w:t>MessageBox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.Show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(</w:t>
      </w:r>
      <w:r>
        <w:rPr>
          <w:rFonts w:ascii="新宋体" w:eastAsia="新宋体" w:hAnsi="新宋体" w:hint="eastAsia"/>
          <w:color w:val="A31515"/>
          <w:sz w:val="18"/>
          <w:szCs w:val="18"/>
          <w:highlight w:val="white"/>
        </w:rPr>
        <w:t>"带宽写入失败"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+ </w:t>
      </w:r>
      <w:proofErr w:type="spellStart"/>
      <w:r>
        <w:rPr>
          <w:rFonts w:ascii="新宋体" w:eastAsia="新宋体" w:hAnsi="新宋体" w:hint="eastAsia"/>
          <w:color w:val="2B91AF"/>
          <w:sz w:val="18"/>
          <w:szCs w:val="18"/>
          <w:highlight w:val="white"/>
        </w:rPr>
        <w:t>EcApiLib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.ErrorToString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((</w:t>
      </w:r>
      <w:r>
        <w:rPr>
          <w:rFonts w:ascii="新宋体" w:eastAsia="新宋体" w:hAnsi="新宋体" w:hint="eastAsia"/>
          <w:color w:val="0000FF"/>
          <w:sz w:val="18"/>
          <w:szCs w:val="18"/>
          <w:highlight w:val="white"/>
        </w:rPr>
        <w:t>int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)</w:t>
      </w:r>
      <w:proofErr w:type="spell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errorCode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));</w:t>
      </w:r>
    </w:p>
    <w:p w14:paraId="6D12D2FE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    </w:t>
      </w:r>
      <w:proofErr w:type="gramStart"/>
      <w:r>
        <w:rPr>
          <w:rFonts w:ascii="新宋体" w:eastAsia="新宋体" w:hAnsi="新宋体" w:hint="eastAsia"/>
          <w:color w:val="0000FF"/>
          <w:sz w:val="18"/>
          <w:szCs w:val="18"/>
          <w:highlight w:val="white"/>
        </w:rPr>
        <w:t>return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;</w:t>
      </w:r>
      <w:proofErr w:type="gramEnd"/>
    </w:p>
    <w:p w14:paraId="0635487F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}</w:t>
      </w:r>
    </w:p>
    <w:p w14:paraId="452AEB1B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ret = </w:t>
      </w:r>
      <w:proofErr w:type="spell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sdoWrite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(0, 0x2195, 00,2, 2, </w:t>
      </w:r>
      <w:r>
        <w:rPr>
          <w:rFonts w:ascii="新宋体" w:eastAsia="新宋体" w:hAnsi="新宋体" w:hint="eastAsia"/>
          <w:color w:val="0000FF"/>
          <w:sz w:val="18"/>
          <w:szCs w:val="18"/>
          <w:highlight w:val="white"/>
        </w:rPr>
        <w:t>ref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errorCode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);</w:t>
      </w:r>
      <w:r>
        <w:rPr>
          <w:rFonts w:ascii="新宋体" w:eastAsia="新宋体" w:hAnsi="新宋体" w:hint="eastAsia"/>
          <w:color w:val="008000"/>
          <w:sz w:val="18"/>
          <w:szCs w:val="18"/>
          <w:highlight w:val="white"/>
        </w:rPr>
        <w:t>//双向触发</w:t>
      </w:r>
    </w:p>
    <w:p w14:paraId="1A8A42C7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</w:t>
      </w:r>
      <w:r>
        <w:rPr>
          <w:rFonts w:ascii="新宋体" w:eastAsia="新宋体" w:hAnsi="新宋体" w:hint="eastAsia"/>
          <w:color w:val="0000FF"/>
          <w:sz w:val="18"/>
          <w:szCs w:val="18"/>
          <w:highlight w:val="white"/>
        </w:rPr>
        <w:t>if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(</w:t>
      </w:r>
      <w:proofErr w:type="gram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ret !</w:t>
      </w:r>
      <w:proofErr w:type="gram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= 0)</w:t>
      </w:r>
    </w:p>
    <w:p w14:paraId="45308936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{</w:t>
      </w:r>
    </w:p>
    <w:p w14:paraId="720CA9F1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    </w:t>
      </w:r>
      <w:proofErr w:type="spellStart"/>
      <w:r>
        <w:rPr>
          <w:rFonts w:ascii="新宋体" w:eastAsia="新宋体" w:hAnsi="新宋体" w:hint="eastAsia"/>
          <w:color w:val="2B91AF"/>
          <w:sz w:val="18"/>
          <w:szCs w:val="18"/>
          <w:highlight w:val="white"/>
        </w:rPr>
        <w:t>MessageBox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.Show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(</w:t>
      </w:r>
      <w:r>
        <w:rPr>
          <w:rFonts w:ascii="新宋体" w:eastAsia="新宋体" w:hAnsi="新宋体" w:hint="eastAsia"/>
          <w:color w:val="A31515"/>
          <w:sz w:val="18"/>
          <w:szCs w:val="18"/>
          <w:highlight w:val="white"/>
        </w:rPr>
        <w:t>"双向触发写入失败"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+ </w:t>
      </w:r>
      <w:proofErr w:type="spellStart"/>
      <w:r>
        <w:rPr>
          <w:rFonts w:ascii="新宋体" w:eastAsia="新宋体" w:hAnsi="新宋体" w:hint="eastAsia"/>
          <w:color w:val="2B91AF"/>
          <w:sz w:val="18"/>
          <w:szCs w:val="18"/>
          <w:highlight w:val="white"/>
        </w:rPr>
        <w:t>EcApiLib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.ErrorToString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((</w:t>
      </w:r>
      <w:r>
        <w:rPr>
          <w:rFonts w:ascii="新宋体" w:eastAsia="新宋体" w:hAnsi="新宋体" w:hint="eastAsia"/>
          <w:color w:val="0000FF"/>
          <w:sz w:val="18"/>
          <w:szCs w:val="18"/>
          <w:highlight w:val="white"/>
        </w:rPr>
        <w:t>int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)</w:t>
      </w:r>
      <w:proofErr w:type="spell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errorCode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));</w:t>
      </w:r>
    </w:p>
    <w:p w14:paraId="6AE06DC5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    </w:t>
      </w:r>
      <w:proofErr w:type="gramStart"/>
      <w:r>
        <w:rPr>
          <w:rFonts w:ascii="新宋体" w:eastAsia="新宋体" w:hAnsi="新宋体" w:hint="eastAsia"/>
          <w:color w:val="0000FF"/>
          <w:sz w:val="18"/>
          <w:szCs w:val="18"/>
          <w:highlight w:val="white"/>
        </w:rPr>
        <w:t>return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;</w:t>
      </w:r>
      <w:proofErr w:type="gramEnd"/>
    </w:p>
    <w:p w14:paraId="3EE01C12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}</w:t>
      </w:r>
    </w:p>
    <w:p w14:paraId="36A1C1F8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ret = </w:t>
      </w:r>
      <w:proofErr w:type="spell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sdoWrite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(0, 0x2191, 00, 2,19, </w:t>
      </w:r>
      <w:r>
        <w:rPr>
          <w:rFonts w:ascii="新宋体" w:eastAsia="新宋体" w:hAnsi="新宋体" w:hint="eastAsia"/>
          <w:color w:val="0000FF"/>
          <w:sz w:val="18"/>
          <w:szCs w:val="18"/>
          <w:highlight w:val="white"/>
        </w:rPr>
        <w:t>ref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errorCode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);</w:t>
      </w:r>
      <w:r>
        <w:rPr>
          <w:rFonts w:ascii="新宋体" w:eastAsia="新宋体" w:hAnsi="新宋体" w:hint="eastAsia"/>
          <w:color w:val="008000"/>
          <w:sz w:val="18"/>
          <w:szCs w:val="18"/>
          <w:highlight w:val="white"/>
        </w:rPr>
        <w:t>//开启PCOM功能</w:t>
      </w:r>
    </w:p>
    <w:p w14:paraId="769B225A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</w:t>
      </w:r>
      <w:r>
        <w:rPr>
          <w:rFonts w:ascii="新宋体" w:eastAsia="新宋体" w:hAnsi="新宋体" w:hint="eastAsia"/>
          <w:color w:val="0000FF"/>
          <w:sz w:val="18"/>
          <w:szCs w:val="18"/>
          <w:highlight w:val="white"/>
        </w:rPr>
        <w:t>if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(</w:t>
      </w:r>
      <w:proofErr w:type="gram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ret !</w:t>
      </w:r>
      <w:proofErr w:type="gram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= 0)</w:t>
      </w:r>
    </w:p>
    <w:p w14:paraId="3881E00A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{</w:t>
      </w:r>
    </w:p>
    <w:p w14:paraId="697CB786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    </w:t>
      </w:r>
      <w:proofErr w:type="spellStart"/>
      <w:r>
        <w:rPr>
          <w:rFonts w:ascii="新宋体" w:eastAsia="新宋体" w:hAnsi="新宋体" w:hint="eastAsia"/>
          <w:color w:val="2B91AF"/>
          <w:sz w:val="18"/>
          <w:szCs w:val="18"/>
          <w:highlight w:val="white"/>
        </w:rPr>
        <w:t>MessageBox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.Show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(</w:t>
      </w:r>
      <w:r>
        <w:rPr>
          <w:rFonts w:ascii="新宋体" w:eastAsia="新宋体" w:hAnsi="新宋体" w:hint="eastAsia"/>
          <w:color w:val="A31515"/>
          <w:sz w:val="18"/>
          <w:szCs w:val="18"/>
          <w:highlight w:val="white"/>
        </w:rPr>
        <w:t>"开启PCOM失败"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+ </w:t>
      </w:r>
      <w:proofErr w:type="spellStart"/>
      <w:r>
        <w:rPr>
          <w:rFonts w:ascii="新宋体" w:eastAsia="新宋体" w:hAnsi="新宋体" w:hint="eastAsia"/>
          <w:color w:val="2B91AF"/>
          <w:sz w:val="18"/>
          <w:szCs w:val="18"/>
          <w:highlight w:val="white"/>
        </w:rPr>
        <w:t>EcApiLib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.ErrorToString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((</w:t>
      </w:r>
      <w:r>
        <w:rPr>
          <w:rFonts w:ascii="新宋体" w:eastAsia="新宋体" w:hAnsi="新宋体" w:hint="eastAsia"/>
          <w:color w:val="0000FF"/>
          <w:sz w:val="18"/>
          <w:szCs w:val="18"/>
          <w:highlight w:val="white"/>
        </w:rPr>
        <w:t>int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)</w:t>
      </w:r>
      <w:proofErr w:type="spellStart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errorCode</w:t>
      </w:r>
      <w:proofErr w:type="spellEnd"/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));</w:t>
      </w:r>
    </w:p>
    <w:p w14:paraId="70996BFD" w14:textId="77777777" w:rsidR="0048582F" w:rsidRDefault="00096BFC">
      <w:pPr>
        <w:jc w:val="left"/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    </w:t>
      </w:r>
      <w:proofErr w:type="gramStart"/>
      <w:r>
        <w:rPr>
          <w:rFonts w:ascii="新宋体" w:eastAsia="新宋体" w:hAnsi="新宋体" w:hint="eastAsia"/>
          <w:color w:val="0000FF"/>
          <w:sz w:val="18"/>
          <w:szCs w:val="18"/>
          <w:highlight w:val="white"/>
        </w:rPr>
        <w:t>return</w:t>
      </w: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;</w:t>
      </w:r>
      <w:proofErr w:type="gramEnd"/>
    </w:p>
    <w:p w14:paraId="48D0C0B8" w14:textId="77777777" w:rsidR="0048582F" w:rsidRDefault="00096BFC">
      <w:pPr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 xml:space="preserve">            }</w:t>
      </w:r>
    </w:p>
    <w:p w14:paraId="0B7E3DC5" w14:textId="77777777" w:rsidR="0048582F" w:rsidRDefault="00096BFC">
      <w:pPr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附录：示波器采集图像</w:t>
      </w:r>
    </w:p>
    <w:p w14:paraId="051469C4" w14:textId="77777777" w:rsidR="0048582F" w:rsidRDefault="00096BFC">
      <w:pPr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noProof/>
          <w:color w:val="000000"/>
          <w:sz w:val="18"/>
          <w:szCs w:val="18"/>
          <w:highlight w:val="white"/>
        </w:rPr>
        <w:drawing>
          <wp:inline distT="0" distB="0" distL="114300" distR="114300" wp14:anchorId="7EA5F38A" wp14:editId="3F7CEDB1">
            <wp:extent cx="3708807" cy="2086591"/>
            <wp:effectExtent l="0" t="0" r="6350" b="9525"/>
            <wp:docPr id="6" name="图片 6" descr="7206a2a979a92e2357859613abb2b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7206a2a979a92e2357859613abb2b4a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20652" cy="2093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2A2458" w14:textId="77777777" w:rsidR="0048582F" w:rsidRDefault="00096BFC">
      <w:pPr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脉宽0.5ms</w:t>
      </w:r>
    </w:p>
    <w:p w14:paraId="1AC14140" w14:textId="77777777" w:rsidR="0048582F" w:rsidRDefault="00096BFC">
      <w:pPr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noProof/>
          <w:color w:val="000000"/>
          <w:sz w:val="18"/>
          <w:szCs w:val="18"/>
          <w:highlight w:val="white"/>
        </w:rPr>
        <w:lastRenderedPageBreak/>
        <w:drawing>
          <wp:inline distT="0" distB="0" distL="114300" distR="114300" wp14:anchorId="36B7832E" wp14:editId="39305A6C">
            <wp:extent cx="3760013" cy="2115292"/>
            <wp:effectExtent l="0" t="0" r="0" b="0"/>
            <wp:docPr id="7" name="图片 7" descr="12d290fc2e814b209b5aa5793be6a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2d290fc2e814b209b5aa5793be6aa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72657" cy="212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F102B4" w14:textId="77777777" w:rsidR="0048582F" w:rsidRDefault="00096BFC">
      <w:pPr>
        <w:rPr>
          <w:rFonts w:ascii="新宋体" w:eastAsia="新宋体" w:hAnsi="新宋体"/>
          <w:color w:val="000000"/>
          <w:sz w:val="18"/>
          <w:szCs w:val="18"/>
          <w:highlight w:val="white"/>
        </w:rPr>
      </w:pPr>
      <w:r>
        <w:rPr>
          <w:rFonts w:ascii="新宋体" w:eastAsia="新宋体" w:hAnsi="新宋体" w:hint="eastAsia"/>
          <w:color w:val="000000"/>
          <w:sz w:val="18"/>
          <w:szCs w:val="18"/>
          <w:highlight w:val="white"/>
        </w:rPr>
        <w:t>脉宽0.2ms</w:t>
      </w:r>
    </w:p>
    <w:p w14:paraId="73016DAF" w14:textId="77777777" w:rsidR="0048582F" w:rsidRDefault="0048582F">
      <w:pPr>
        <w:rPr>
          <w:rFonts w:ascii="新宋体" w:eastAsia="新宋体" w:hAnsi="新宋体"/>
          <w:color w:val="000000"/>
          <w:sz w:val="18"/>
          <w:szCs w:val="18"/>
          <w:highlight w:val="white"/>
        </w:rPr>
      </w:pPr>
    </w:p>
    <w:sectPr w:rsidR="004858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644D70" w14:textId="77777777" w:rsidR="001045B1" w:rsidRDefault="001045B1" w:rsidP="00C25985">
      <w:r>
        <w:separator/>
      </w:r>
    </w:p>
  </w:endnote>
  <w:endnote w:type="continuationSeparator" w:id="0">
    <w:p w14:paraId="0D574C16" w14:textId="77777777" w:rsidR="001045B1" w:rsidRDefault="001045B1" w:rsidP="00C259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923329" w14:textId="77777777" w:rsidR="001045B1" w:rsidRDefault="001045B1" w:rsidP="00C25985">
      <w:r>
        <w:separator/>
      </w:r>
    </w:p>
  </w:footnote>
  <w:footnote w:type="continuationSeparator" w:id="0">
    <w:p w14:paraId="715F4184" w14:textId="77777777" w:rsidR="001045B1" w:rsidRDefault="001045B1" w:rsidP="00C259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7530955"/>
    <w:multiLevelType w:val="singleLevel"/>
    <w:tmpl w:val="F7530955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 w16cid:durableId="13840586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96BFC"/>
    <w:rsid w:val="001045B1"/>
    <w:rsid w:val="00126997"/>
    <w:rsid w:val="00172A27"/>
    <w:rsid w:val="003E3D36"/>
    <w:rsid w:val="0048582F"/>
    <w:rsid w:val="009F1F59"/>
    <w:rsid w:val="00A30A0F"/>
    <w:rsid w:val="00A40F4E"/>
    <w:rsid w:val="00A67F84"/>
    <w:rsid w:val="00A80345"/>
    <w:rsid w:val="00C25985"/>
    <w:rsid w:val="0217683A"/>
    <w:rsid w:val="0D5235EF"/>
    <w:rsid w:val="121453B8"/>
    <w:rsid w:val="19174760"/>
    <w:rsid w:val="200D32F0"/>
    <w:rsid w:val="3F9F1842"/>
    <w:rsid w:val="45EF4F53"/>
    <w:rsid w:val="4E1A7644"/>
    <w:rsid w:val="543B4559"/>
    <w:rsid w:val="5A2B1102"/>
    <w:rsid w:val="65456D39"/>
    <w:rsid w:val="6A0234FC"/>
    <w:rsid w:val="6B527978"/>
    <w:rsid w:val="6CF76CAE"/>
    <w:rsid w:val="7463080B"/>
    <w:rsid w:val="79D72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6D82A02"/>
  <w15:docId w15:val="{2AB01DC6-17EB-4718-B02C-A3586781E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259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C25985"/>
    <w:rPr>
      <w:kern w:val="2"/>
      <w:sz w:val="18"/>
      <w:szCs w:val="18"/>
    </w:rPr>
  </w:style>
  <w:style w:type="paragraph" w:styleId="a5">
    <w:name w:val="footer"/>
    <w:basedOn w:val="a"/>
    <w:link w:val="a6"/>
    <w:rsid w:val="00C259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C25985"/>
    <w:rPr>
      <w:kern w:val="2"/>
      <w:sz w:val="18"/>
      <w:szCs w:val="18"/>
    </w:rPr>
  </w:style>
  <w:style w:type="paragraph" w:styleId="a7">
    <w:name w:val="Balloon Text"/>
    <w:basedOn w:val="a"/>
    <w:link w:val="a8"/>
    <w:rsid w:val="00C25985"/>
    <w:rPr>
      <w:sz w:val="18"/>
      <w:szCs w:val="18"/>
    </w:rPr>
  </w:style>
  <w:style w:type="character" w:customStyle="1" w:styleId="a8">
    <w:name w:val="批注框文本 字符"/>
    <w:basedOn w:val="a0"/>
    <w:link w:val="a7"/>
    <w:rsid w:val="00C25985"/>
    <w:rPr>
      <w:kern w:val="2"/>
      <w:sz w:val="18"/>
      <w:szCs w:val="18"/>
    </w:rPr>
  </w:style>
  <w:style w:type="paragraph" w:styleId="a9">
    <w:name w:val="List Paragraph"/>
    <w:basedOn w:val="a"/>
    <w:uiPriority w:val="99"/>
    <w:rsid w:val="00A40F4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6</Pages>
  <Words>666</Words>
  <Characters>3802</Characters>
  <Application>Microsoft Office Word</Application>
  <DocSecurity>0</DocSecurity>
  <Lines>31</Lines>
  <Paragraphs>8</Paragraphs>
  <ScaleCrop>false</ScaleCrop>
  <Company>Microsoft</Company>
  <LinksUpToDate>false</LinksUpToDate>
  <CharactersWithSpaces>4460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WUSUTIAN</cp:lastModifiedBy>
  <cp:revision>4</cp:revision>
  <cp:lastPrinted>2022-01-25T13:51:00Z</cp:lastPrinted>
  <dcterms:created xsi:type="dcterms:W3CDTF">2022-01-25T13:52:00Z</dcterms:created>
  <dcterms:modified xsi:type="dcterms:W3CDTF">2022-11-03T05:31:00Z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