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9A98D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41D5AAD">
      <w:pPr>
        <w:spacing w:line="560" w:lineRule="exact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5D8E9A2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科研成果情况汇总表填表说明</w:t>
      </w:r>
    </w:p>
    <w:bookmarkEnd w:id="0"/>
    <w:p w14:paraId="0A6816C0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37CD345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科研成果汇总表统计范围为应聘人员的论文、课题、著作、获奖等科研成果情况，填写时请以近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年科研成果为主，并按重要程度进行排序，将等级高的成果放在前面，原则上总数不超过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项。</w:t>
      </w:r>
    </w:p>
    <w:p w14:paraId="559908D3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表中“位次”填写：本人位次/总人数，</w:t>
      </w:r>
      <w:r>
        <w:rPr>
          <w:rFonts w:ascii="仿宋_GB2312" w:eastAsia="仿宋_GB2312"/>
          <w:sz w:val="32"/>
          <w:szCs w:val="32"/>
        </w:rPr>
        <w:t>如独立完成写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ascii="仿宋_GB2312" w:eastAsia="仿宋_GB2312"/>
          <w:sz w:val="32"/>
          <w:szCs w:val="32"/>
        </w:rPr>
        <w:t>两人完成第一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位</w:t>
      </w:r>
      <w:r>
        <w:rPr>
          <w:rFonts w:ascii="仿宋_GB2312" w:eastAsia="仿宋_GB2312"/>
          <w:sz w:val="32"/>
          <w:szCs w:val="32"/>
        </w:rPr>
        <w:t>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ascii="仿宋_GB2312" w:eastAsia="仿宋_GB2312"/>
          <w:sz w:val="32"/>
          <w:szCs w:val="32"/>
        </w:rPr>
        <w:t>三人完成第二位写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第一作者为导师的，请在备注中注明“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第一作者为导师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”。</w:t>
      </w:r>
    </w:p>
    <w:p w14:paraId="123114FA"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表中“备注”填写：</w:t>
      </w:r>
      <w:r>
        <w:rPr>
          <w:rFonts w:hint="eastAsia" w:ascii="仿宋_GB2312" w:eastAsia="仿宋_GB2312"/>
          <w:sz w:val="32"/>
          <w:szCs w:val="32"/>
        </w:rPr>
        <w:t>表中填写“期刊”的，需</w:t>
      </w:r>
      <w:r>
        <w:rPr>
          <w:rFonts w:ascii="仿宋_GB2312" w:eastAsia="仿宋_GB2312"/>
          <w:sz w:val="32"/>
          <w:szCs w:val="32"/>
        </w:rPr>
        <w:t>注明第几期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期刊为CSSCI来源期（集）刊的，需在“备注”栏注明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其他类别不需单独备注。</w:t>
      </w:r>
    </w:p>
    <w:p w14:paraId="1FC4C8B3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人员应如实填写科研成果情况汇总表，且表格中填写的所有成果均应附有相应的佐证材料，连同其他报名材料一并打包发送。应聘人员需对提交科研成果的真实性负责，若有造假，一经发现，取消应聘人员应聘资格。</w:t>
      </w:r>
    </w:p>
    <w:p w14:paraId="2AE21832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639D1C0D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987B0">
    <w:pPr>
      <w:pStyle w:val="3"/>
      <w:pBdr>
        <w:bottom w:val="none" w:color="auto" w:sz="0" w:space="0"/>
      </w:pBdr>
      <w:jc w:val="both"/>
    </w:pPr>
    <w:r>
      <w:drawing>
        <wp:inline distT="0" distB="0" distL="114300" distR="114300">
          <wp:extent cx="1207135" cy="298450"/>
          <wp:effectExtent l="0" t="0" r="12065" b="635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713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NDQ4MDI0ODYyN2U3M2EyYjM0NGQ3NWZkNmVmY2QifQ=="/>
  </w:docVars>
  <w:rsids>
    <w:rsidRoot w:val="659D6DB4"/>
    <w:rsid w:val="09F619B4"/>
    <w:rsid w:val="0BA105B3"/>
    <w:rsid w:val="0E62517A"/>
    <w:rsid w:val="188A580F"/>
    <w:rsid w:val="202A3E2D"/>
    <w:rsid w:val="43444F4A"/>
    <w:rsid w:val="4E481F21"/>
    <w:rsid w:val="50EB4C22"/>
    <w:rsid w:val="5481155A"/>
    <w:rsid w:val="5D764CE6"/>
    <w:rsid w:val="5E4D25BA"/>
    <w:rsid w:val="64E66C20"/>
    <w:rsid w:val="659D6DB4"/>
    <w:rsid w:val="69BB3DF9"/>
    <w:rsid w:val="726D666F"/>
    <w:rsid w:val="73D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350</Characters>
  <Lines>0</Lines>
  <Paragraphs>0</Paragraphs>
  <TotalTime>0</TotalTime>
  <ScaleCrop>false</ScaleCrop>
  <LinksUpToDate>false</LinksUpToDate>
  <CharactersWithSpaces>350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2022-06-07T02:19:00Z</dcterms:created>
  <dc:creator>Administrator</dc:creator>
  <cp:lastModifiedBy>WPS_1669522390</cp:lastModifiedBy>
  <dcterms:modified xsi:type="dcterms:W3CDTF">2026-04-01T06:17:54Z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8B8F6D57D69044FE9FFB0E04157134EB_13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