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0E04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2051D54D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7CE38E9A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犍为县人民医院：</w:t>
      </w:r>
    </w:p>
    <w:p w14:paraId="2BBB39C7">
      <w:pPr>
        <w:widowControl/>
        <w:shd w:val="clear" w:color="auto" w:fill="FFFFFF"/>
        <w:spacing w:before="75" w:after="75" w:line="240" w:lineRule="auto"/>
        <w:ind w:left="0" w:leftChars="0" w:firstLine="480" w:firstLineChars="200"/>
        <w:jc w:val="both"/>
        <w:outlineLvl w:val="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我方全面研究了“犍为县人民医院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负压站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市场调研公告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次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（姓名、职务）代表：               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F5CCABD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1CF81FE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367F8EDE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071DD1A6"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E2C31"/>
    <w:rsid w:val="264A218B"/>
    <w:rsid w:val="29825E4F"/>
    <w:rsid w:val="3AB3757B"/>
    <w:rsid w:val="4D6D7EB0"/>
    <w:rsid w:val="514023AC"/>
    <w:rsid w:val="561E0FCB"/>
    <w:rsid w:val="5C11691C"/>
    <w:rsid w:val="6BE732FC"/>
    <w:rsid w:val="6D6B4BEC"/>
    <w:rsid w:val="7E9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322</Characters>
  <Lines>0</Lines>
  <Paragraphs>0</Paragraphs>
  <TotalTime>0</TotalTime>
  <ScaleCrop>false</ScaleCrop>
  <LinksUpToDate>false</LinksUpToDate>
  <CharactersWithSpaces>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2025-12-11T02:45:00Z</dcterms:created>
  <dc:creator>Administrator</dc:creator>
  <cp:lastModifiedBy>陈祥</cp:lastModifiedBy>
  <dcterms:modified xsi:type="dcterms:W3CDTF">2026-04-28T09:32:45Z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eyJoZGlkIjoiMmMxMmVlZGFhZTU0MmVlNmQ5NGQ1ZDdmMjkzMjllMGYiLCJ1c2VySWQiOiIxNzQ2NjEyMjYzIn0=</vt:lpwstr>
  </property>
  <property fmtid="{D5CDD505-2E9C-101B-9397-08002B2CF9AE}" pid="4" name="ICV">
    <vt:lpwstr>A81B515F18CB4908A00E7446687F1857_12</vt:lpwstr>
  </property>
</Properties>
</file>