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8A4C7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/>
          <w:lang w:eastAsia="zh-CN"/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附件三：</w:t>
      </w:r>
    </w:p>
    <w:p w14:paraId="646A80E5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>犍为县人民医院</w:t>
      </w:r>
      <w:r>
        <w:rPr>
          <w:rFonts w:hint="eastAsia"/>
          <w:sz w:val="44"/>
          <w:szCs w:val="44"/>
          <w:lang w:val="en-US" w:eastAsia="zh-CN"/>
        </w:rPr>
        <w:t>无创呼吸机维修</w:t>
      </w:r>
    </w:p>
    <w:p w14:paraId="35B5EE76"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市场调研公告</w:t>
      </w:r>
    </w:p>
    <w:p w14:paraId="36F7C7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/>
          <w:sz w:val="44"/>
          <w:szCs w:val="44"/>
          <w:lang w:eastAsia="zh-CN"/>
        </w:rPr>
      </w:pPr>
    </w:p>
    <w:p w14:paraId="7414A5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服务方案报价表</w:t>
      </w:r>
    </w:p>
    <w:tbl>
      <w:tblPr>
        <w:tblStyle w:val="3"/>
        <w:tblW w:w="0" w:type="auto"/>
        <w:tblInd w:w="-2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6254"/>
      </w:tblGrid>
      <w:tr w14:paraId="47D5B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2565" w:type="dxa"/>
            <w:noWrap w:val="0"/>
            <w:vAlign w:val="center"/>
          </w:tcPr>
          <w:p w14:paraId="69087D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6254" w:type="dxa"/>
            <w:noWrap w:val="0"/>
            <w:vAlign w:val="center"/>
          </w:tcPr>
          <w:p w14:paraId="2F5ABA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无创呼吸机</w:t>
            </w:r>
          </w:p>
        </w:tc>
      </w:tr>
      <w:tr w14:paraId="531C5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exact"/>
        </w:trPr>
        <w:tc>
          <w:tcPr>
            <w:tcW w:w="2565" w:type="dxa"/>
            <w:noWrap w:val="0"/>
            <w:vAlign w:val="center"/>
          </w:tcPr>
          <w:p w14:paraId="202637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故障现象</w:t>
            </w:r>
          </w:p>
        </w:tc>
        <w:tc>
          <w:tcPr>
            <w:tcW w:w="6254" w:type="dxa"/>
            <w:noWrap w:val="0"/>
            <w:vAlign w:val="center"/>
          </w:tcPr>
          <w:p w14:paraId="28CDA5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1台更换主板，1台更换主板+更换电池</w:t>
            </w:r>
          </w:p>
        </w:tc>
      </w:tr>
      <w:tr w14:paraId="4F154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</w:trPr>
        <w:tc>
          <w:tcPr>
            <w:tcW w:w="2565" w:type="dxa"/>
            <w:noWrap w:val="0"/>
            <w:vAlign w:val="center"/>
          </w:tcPr>
          <w:p w14:paraId="50F1C7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</w:t>
            </w:r>
          </w:p>
        </w:tc>
        <w:tc>
          <w:tcPr>
            <w:tcW w:w="6254" w:type="dxa"/>
            <w:noWrap w:val="0"/>
            <w:vAlign w:val="center"/>
          </w:tcPr>
          <w:p w14:paraId="02EBB0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Stellar150</w:t>
            </w:r>
          </w:p>
        </w:tc>
      </w:tr>
      <w:tr w14:paraId="43364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exact"/>
        </w:trPr>
        <w:tc>
          <w:tcPr>
            <w:tcW w:w="2565" w:type="dxa"/>
            <w:noWrap w:val="0"/>
            <w:vAlign w:val="center"/>
          </w:tcPr>
          <w:p w14:paraId="1D1904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</w:t>
            </w:r>
          </w:p>
        </w:tc>
        <w:tc>
          <w:tcPr>
            <w:tcW w:w="6254" w:type="dxa"/>
            <w:noWrap w:val="0"/>
            <w:vAlign w:val="center"/>
          </w:tcPr>
          <w:p w14:paraId="0AAA1B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resmed</w:t>
            </w:r>
          </w:p>
        </w:tc>
      </w:tr>
      <w:tr w14:paraId="7246C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</w:trPr>
        <w:tc>
          <w:tcPr>
            <w:tcW w:w="2565" w:type="dxa"/>
            <w:noWrap w:val="0"/>
            <w:vAlign w:val="center"/>
          </w:tcPr>
          <w:p w14:paraId="362E78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报价</w:t>
            </w:r>
          </w:p>
        </w:tc>
        <w:tc>
          <w:tcPr>
            <w:tcW w:w="6254" w:type="dxa"/>
            <w:noWrap w:val="0"/>
            <w:vAlign w:val="center"/>
          </w:tcPr>
          <w:p w14:paraId="366A8D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B384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exact"/>
        </w:trPr>
        <w:tc>
          <w:tcPr>
            <w:tcW w:w="2565" w:type="dxa"/>
            <w:noWrap w:val="0"/>
            <w:vAlign w:val="center"/>
          </w:tcPr>
          <w:p w14:paraId="4A639B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设备规格表</w:t>
            </w:r>
          </w:p>
          <w:p w14:paraId="1FFB15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（可另附页说明）</w:t>
            </w:r>
          </w:p>
        </w:tc>
        <w:tc>
          <w:tcPr>
            <w:tcW w:w="6254" w:type="dxa"/>
            <w:noWrap w:val="0"/>
            <w:vAlign w:val="center"/>
          </w:tcPr>
          <w:p w14:paraId="0F588A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BCB6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2565" w:type="dxa"/>
            <w:noWrap w:val="0"/>
            <w:vAlign w:val="center"/>
          </w:tcPr>
          <w:p w14:paraId="12E806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6254" w:type="dxa"/>
            <w:noWrap w:val="0"/>
            <w:vAlign w:val="center"/>
          </w:tcPr>
          <w:p w14:paraId="16DAE1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AD23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2565" w:type="dxa"/>
            <w:noWrap w:val="0"/>
            <w:vAlign w:val="center"/>
          </w:tcPr>
          <w:p w14:paraId="2A5865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6254" w:type="dxa"/>
            <w:noWrap w:val="0"/>
            <w:vAlign w:val="center"/>
          </w:tcPr>
          <w:p w14:paraId="5521E6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D8EF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exact"/>
        </w:trPr>
        <w:tc>
          <w:tcPr>
            <w:tcW w:w="2565" w:type="dxa"/>
            <w:noWrap w:val="0"/>
            <w:vAlign w:val="center"/>
          </w:tcPr>
          <w:p w14:paraId="1733CF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交货期、相关售后质量及服务承诺（可另附页说明并加盖公章）</w:t>
            </w:r>
          </w:p>
        </w:tc>
        <w:tc>
          <w:tcPr>
            <w:tcW w:w="6254" w:type="dxa"/>
            <w:noWrap w:val="0"/>
            <w:vAlign w:val="center"/>
          </w:tcPr>
          <w:p w14:paraId="4BF067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交货周期：确定配件采购后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维修</w:t>
            </w:r>
          </w:p>
          <w:p w14:paraId="7506E2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售后质保期：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至少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个月（质保期内如更换此配件，五个工作日内完成更换，质保期顺延至少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个月）</w:t>
            </w:r>
          </w:p>
        </w:tc>
      </w:tr>
      <w:tr w14:paraId="4D892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2565" w:type="dxa"/>
            <w:noWrap w:val="0"/>
            <w:vAlign w:val="center"/>
          </w:tcPr>
          <w:p w14:paraId="261242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填报时间</w:t>
            </w:r>
          </w:p>
        </w:tc>
        <w:tc>
          <w:tcPr>
            <w:tcW w:w="6254" w:type="dxa"/>
            <w:noWrap w:val="0"/>
            <w:vAlign w:val="center"/>
          </w:tcPr>
          <w:p w14:paraId="5CDF34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E7F0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565" w:type="dxa"/>
            <w:noWrap w:val="0"/>
            <w:vAlign w:val="center"/>
          </w:tcPr>
          <w:p w14:paraId="65AE02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填报公司名称</w:t>
            </w:r>
          </w:p>
          <w:p w14:paraId="525377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（加盖公章）</w:t>
            </w:r>
          </w:p>
        </w:tc>
        <w:tc>
          <w:tcPr>
            <w:tcW w:w="6254" w:type="dxa"/>
            <w:noWrap w:val="0"/>
            <w:vAlign w:val="center"/>
          </w:tcPr>
          <w:p w14:paraId="224A72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3D4295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7DD6429-E2D1-4710-BDF3-065189CF829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880F2537-8662-4960-A3EA-8F79905BBEF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53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2025-12-02T07:03:32Z</dcterms:created>
  <dc:creator>Administrator</dc:creator>
  <cp:lastModifiedBy>陈祥</cp:lastModifiedBy>
  <dcterms:modified xsi:type="dcterms:W3CDTF">2025-12-02T07:05:43Z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eyJoZGlkIjoiMmMxMmVlZGFhZTU0MmVlNmQ5NGQ1ZDdmMjkzMjllMGYiLCJ1c2VySWQiOiIxNzQ2NjEyMjYzIn0=</vt:lpwstr>
  </property>
  <property fmtid="{D5CDD505-2E9C-101B-9397-08002B2CF9AE}" pid="4" name="ICV">
    <vt:lpwstr>5EF2D3003950433EA6AA9B0485D5A162_12</vt:lpwstr>
  </property>
</Properties>
</file>