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2B30D">
      <w:pPr>
        <w:pStyle w:val="2"/>
        <w:pageBreakBefore w:val="0"/>
        <w:kinsoku/>
        <w:wordWrap w:val="0"/>
        <w:overflowPunct/>
        <w:topLinePunct w:val="0"/>
        <w:bidi w:val="0"/>
        <w:rPr>
          <w:rFonts w:hint="eastAsia" w:ascii="宋体" w:hAnsi="宋体" w:eastAsia="宋体" w:cs="宋体"/>
          <w:b/>
          <w:bCs w:val="0"/>
          <w:sz w:val="36"/>
          <w:szCs w:val="36"/>
        </w:rPr>
      </w:pPr>
      <w:r>
        <w:rPr>
          <w:rFonts w:hint="eastAsia" w:ascii="宋体" w:hAnsi="宋体" w:eastAsia="宋体" w:cs="宋体"/>
          <w:b/>
          <w:bCs w:val="0"/>
          <w:sz w:val="36"/>
          <w:szCs w:val="36"/>
        </w:rPr>
        <w:t>供应商资格条件要求</w:t>
      </w:r>
    </w:p>
    <w:p w14:paraId="6CB5DC09">
      <w:pPr>
        <w:keepNext/>
        <w:keepLines/>
        <w:pageBreakBefore w:val="0"/>
        <w:widowControl/>
        <w:kinsoku/>
        <w:wordWrap w:val="0"/>
        <w:overflowPunct/>
        <w:topLinePunct w:val="0"/>
        <w:autoSpaceDE/>
        <w:autoSpaceDN/>
        <w:bidi w:val="0"/>
        <w:adjustRightInd w:val="0"/>
        <w:snapToGrid w:val="0"/>
        <w:spacing w:line="480" w:lineRule="exact"/>
        <w:jc w:val="left"/>
        <w:textAlignment w:val="auto"/>
        <w:outlineLvl w:val="5"/>
        <w:rPr>
          <w:rFonts w:hint="eastAsia" w:ascii="宋体" w:hAnsi="宋体" w:eastAsia="宋体" w:cs="宋体"/>
          <w:b w:val="0"/>
          <w:bCs/>
          <w:caps w:val="0"/>
          <w:color w:val="auto"/>
          <w:spacing w:val="0"/>
          <w:w w:val="100"/>
          <w:kern w:val="2"/>
          <w:sz w:val="24"/>
          <w:szCs w:val="24"/>
          <w:highlight w:val="none"/>
        </w:rPr>
      </w:pPr>
      <w:r>
        <w:rPr>
          <w:rFonts w:hint="eastAsia" w:ascii="宋体" w:hAnsi="宋体" w:eastAsia="宋体" w:cs="宋体"/>
          <w:b w:val="0"/>
          <w:bCs/>
          <w:caps w:val="0"/>
          <w:color w:val="auto"/>
          <w:spacing w:val="0"/>
          <w:w w:val="100"/>
          <w:kern w:val="2"/>
          <w:sz w:val="24"/>
          <w:szCs w:val="24"/>
          <w:highlight w:val="none"/>
        </w:rPr>
        <w:t>供应商资格、资质性及其他类似效力要求</w:t>
      </w:r>
    </w:p>
    <w:p w14:paraId="1ACAF94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val="0"/>
          <w:caps w:val="0"/>
          <w:color w:val="auto"/>
          <w:spacing w:val="0"/>
          <w:w w:val="100"/>
          <w:sz w:val="24"/>
          <w:szCs w:val="24"/>
          <w:highlight w:val="none"/>
        </w:rPr>
      </w:pPr>
      <w:r>
        <w:rPr>
          <w:rFonts w:hint="eastAsia" w:ascii="宋体" w:hAnsi="宋体" w:eastAsia="宋体" w:cs="宋体"/>
          <w:b/>
          <w:bCs w:val="0"/>
          <w:caps w:val="0"/>
          <w:color w:val="auto"/>
          <w:spacing w:val="0"/>
          <w:w w:val="100"/>
          <w:sz w:val="24"/>
          <w:szCs w:val="24"/>
          <w:highlight w:val="none"/>
          <w:lang w:eastAsia="zh-CN"/>
        </w:rPr>
        <w:t>（</w:t>
      </w:r>
      <w:r>
        <w:rPr>
          <w:rFonts w:hint="eastAsia" w:ascii="宋体" w:hAnsi="宋体" w:eastAsia="宋体" w:cs="宋体"/>
          <w:b/>
          <w:bCs w:val="0"/>
          <w:caps w:val="0"/>
          <w:color w:val="auto"/>
          <w:spacing w:val="0"/>
          <w:w w:val="100"/>
          <w:sz w:val="24"/>
          <w:szCs w:val="24"/>
          <w:highlight w:val="none"/>
          <w:lang w:val="en-US" w:eastAsia="zh-CN"/>
        </w:rPr>
        <w:t>一</w:t>
      </w:r>
      <w:r>
        <w:rPr>
          <w:rFonts w:hint="eastAsia" w:ascii="宋体" w:hAnsi="宋体" w:eastAsia="宋体" w:cs="宋体"/>
          <w:b/>
          <w:bCs w:val="0"/>
          <w:caps w:val="0"/>
          <w:color w:val="auto"/>
          <w:spacing w:val="0"/>
          <w:w w:val="100"/>
          <w:sz w:val="24"/>
          <w:szCs w:val="24"/>
          <w:highlight w:val="none"/>
          <w:lang w:eastAsia="zh-CN"/>
        </w:rPr>
        <w:t>）</w:t>
      </w:r>
      <w:r>
        <w:rPr>
          <w:rFonts w:hint="eastAsia" w:ascii="宋体" w:hAnsi="宋体" w:eastAsia="宋体" w:cs="宋体"/>
          <w:b/>
          <w:bCs w:val="0"/>
          <w:caps w:val="0"/>
          <w:color w:val="auto"/>
          <w:spacing w:val="0"/>
          <w:w w:val="100"/>
          <w:sz w:val="24"/>
          <w:szCs w:val="24"/>
          <w:highlight w:val="none"/>
          <w:lang w:val="en-US" w:eastAsia="zh-CN"/>
        </w:rPr>
        <w:t>供应商</w:t>
      </w:r>
      <w:r>
        <w:rPr>
          <w:rFonts w:hint="eastAsia" w:ascii="宋体" w:hAnsi="宋体" w:eastAsia="宋体" w:cs="宋体"/>
          <w:b/>
          <w:bCs w:val="0"/>
          <w:caps w:val="0"/>
          <w:color w:val="auto"/>
          <w:spacing w:val="0"/>
          <w:w w:val="100"/>
          <w:sz w:val="24"/>
          <w:szCs w:val="24"/>
          <w:highlight w:val="none"/>
        </w:rPr>
        <w:t>应具备</w:t>
      </w:r>
      <w:r>
        <w:rPr>
          <w:rFonts w:hint="eastAsia" w:ascii="宋体" w:hAnsi="宋体" w:eastAsia="宋体" w:cs="宋体"/>
          <w:b/>
          <w:bCs w:val="0"/>
          <w:caps w:val="0"/>
          <w:color w:val="auto"/>
          <w:spacing w:val="0"/>
          <w:w w:val="100"/>
          <w:sz w:val="24"/>
          <w:szCs w:val="24"/>
          <w:highlight w:val="none"/>
          <w:lang w:val="en-US" w:eastAsia="zh-CN"/>
        </w:rPr>
        <w:t>以下</w:t>
      </w:r>
      <w:r>
        <w:rPr>
          <w:rFonts w:hint="eastAsia" w:ascii="宋体" w:hAnsi="宋体" w:eastAsia="宋体" w:cs="宋体"/>
          <w:b/>
          <w:bCs w:val="0"/>
          <w:caps w:val="0"/>
          <w:color w:val="auto"/>
          <w:spacing w:val="0"/>
          <w:w w:val="100"/>
          <w:sz w:val="24"/>
          <w:szCs w:val="24"/>
          <w:highlight w:val="none"/>
        </w:rPr>
        <w:t>规定的条件：</w:t>
      </w:r>
    </w:p>
    <w:p w14:paraId="09E99B91">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rPr>
      </w:pPr>
      <w:r>
        <w:rPr>
          <w:rFonts w:hint="eastAsia" w:ascii="宋体" w:hAnsi="宋体" w:eastAsia="宋体" w:cs="宋体"/>
          <w:b w:val="0"/>
          <w:bCs/>
          <w:caps w:val="0"/>
          <w:color w:val="auto"/>
          <w:spacing w:val="0"/>
          <w:w w:val="100"/>
          <w:sz w:val="24"/>
          <w:szCs w:val="24"/>
          <w:highlight w:val="none"/>
          <w:lang w:val="en-US" w:eastAsia="zh-CN"/>
        </w:rPr>
        <w:t>1.</w:t>
      </w:r>
      <w:r>
        <w:rPr>
          <w:rFonts w:hint="eastAsia" w:ascii="宋体" w:hAnsi="宋体" w:eastAsia="宋体" w:cs="宋体"/>
          <w:b w:val="0"/>
          <w:bCs/>
          <w:caps w:val="0"/>
          <w:color w:val="auto"/>
          <w:spacing w:val="0"/>
          <w:w w:val="100"/>
          <w:sz w:val="24"/>
          <w:szCs w:val="24"/>
          <w:highlight w:val="none"/>
        </w:rPr>
        <w:t>具有独立承担民事责任的能力；</w:t>
      </w:r>
    </w:p>
    <w:p w14:paraId="7850F187">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lang w:eastAsia="zh-CN"/>
        </w:rPr>
      </w:pPr>
      <w:r>
        <w:rPr>
          <w:rFonts w:hint="eastAsia" w:ascii="宋体" w:hAnsi="宋体" w:eastAsia="宋体" w:cs="宋体"/>
          <w:b w:val="0"/>
          <w:bCs/>
          <w:caps w:val="0"/>
          <w:color w:val="auto"/>
          <w:spacing w:val="0"/>
          <w:w w:val="100"/>
          <w:sz w:val="24"/>
          <w:szCs w:val="24"/>
          <w:highlight w:val="none"/>
          <w:lang w:val="en-US" w:eastAsia="zh-CN"/>
        </w:rPr>
        <w:t>2.</w:t>
      </w:r>
      <w:r>
        <w:rPr>
          <w:rFonts w:hint="eastAsia" w:ascii="宋体" w:hAnsi="宋体" w:eastAsia="宋体" w:cs="宋体"/>
          <w:b w:val="0"/>
          <w:bCs/>
          <w:caps w:val="0"/>
          <w:color w:val="auto"/>
          <w:spacing w:val="0"/>
          <w:w w:val="100"/>
          <w:sz w:val="24"/>
          <w:szCs w:val="24"/>
          <w:highlight w:val="none"/>
          <w:lang w:eastAsia="zh-CN"/>
        </w:rPr>
        <w:t>具有良好的商业信誉和健全的财务会计制度；</w:t>
      </w:r>
    </w:p>
    <w:p w14:paraId="71FBA1C5">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lang w:eastAsia="zh-CN"/>
        </w:rPr>
      </w:pPr>
      <w:r>
        <w:rPr>
          <w:rFonts w:hint="eastAsia" w:ascii="宋体" w:hAnsi="宋体" w:eastAsia="宋体" w:cs="宋体"/>
          <w:b w:val="0"/>
          <w:bCs/>
          <w:caps w:val="0"/>
          <w:color w:val="auto"/>
          <w:spacing w:val="0"/>
          <w:w w:val="100"/>
          <w:sz w:val="24"/>
          <w:szCs w:val="24"/>
          <w:highlight w:val="none"/>
          <w:lang w:val="en-US" w:eastAsia="zh-CN"/>
        </w:rPr>
        <w:t>3.</w:t>
      </w:r>
      <w:r>
        <w:rPr>
          <w:rFonts w:hint="eastAsia" w:ascii="宋体" w:hAnsi="宋体" w:eastAsia="宋体" w:cs="宋体"/>
          <w:b w:val="0"/>
          <w:bCs/>
          <w:caps w:val="0"/>
          <w:color w:val="auto"/>
          <w:spacing w:val="0"/>
          <w:w w:val="100"/>
          <w:sz w:val="24"/>
          <w:szCs w:val="24"/>
          <w:highlight w:val="none"/>
        </w:rPr>
        <w:t>具有履行合同所必需的设备和专业技术能力</w:t>
      </w:r>
      <w:r>
        <w:rPr>
          <w:rFonts w:hint="eastAsia" w:ascii="宋体" w:hAnsi="宋体" w:eastAsia="宋体" w:cs="宋体"/>
          <w:b w:val="0"/>
          <w:bCs/>
          <w:caps w:val="0"/>
          <w:color w:val="auto"/>
          <w:spacing w:val="0"/>
          <w:w w:val="100"/>
          <w:sz w:val="24"/>
          <w:szCs w:val="24"/>
          <w:highlight w:val="none"/>
          <w:lang w:eastAsia="zh-CN"/>
        </w:rPr>
        <w:t>；</w:t>
      </w:r>
    </w:p>
    <w:p w14:paraId="653E0CFF">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rPr>
      </w:pPr>
      <w:r>
        <w:rPr>
          <w:rFonts w:hint="eastAsia" w:ascii="宋体" w:hAnsi="宋体" w:eastAsia="宋体" w:cs="宋体"/>
          <w:b w:val="0"/>
          <w:bCs/>
          <w:caps w:val="0"/>
          <w:color w:val="auto"/>
          <w:spacing w:val="0"/>
          <w:w w:val="100"/>
          <w:sz w:val="24"/>
          <w:szCs w:val="24"/>
          <w:highlight w:val="none"/>
          <w:lang w:val="en-US" w:eastAsia="zh-CN"/>
        </w:rPr>
        <w:t>4.</w:t>
      </w:r>
      <w:r>
        <w:rPr>
          <w:rFonts w:hint="eastAsia" w:ascii="宋体" w:hAnsi="宋体" w:eastAsia="宋体" w:cs="宋体"/>
          <w:b w:val="0"/>
          <w:bCs/>
          <w:caps w:val="0"/>
          <w:color w:val="auto"/>
          <w:spacing w:val="0"/>
          <w:w w:val="100"/>
          <w:sz w:val="24"/>
          <w:szCs w:val="24"/>
          <w:highlight w:val="none"/>
        </w:rPr>
        <w:t>具有依法缴纳税收和社会保障资金的良好记录；</w:t>
      </w:r>
    </w:p>
    <w:p w14:paraId="77A3367D">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rPr>
      </w:pPr>
      <w:r>
        <w:rPr>
          <w:rFonts w:hint="eastAsia" w:ascii="宋体" w:hAnsi="宋体" w:eastAsia="宋体" w:cs="宋体"/>
          <w:b w:val="0"/>
          <w:bCs/>
          <w:caps w:val="0"/>
          <w:color w:val="auto"/>
          <w:spacing w:val="0"/>
          <w:w w:val="100"/>
          <w:sz w:val="24"/>
          <w:szCs w:val="24"/>
          <w:highlight w:val="none"/>
          <w:lang w:val="en-US" w:eastAsia="zh-CN"/>
        </w:rPr>
        <w:t>5.</w:t>
      </w:r>
      <w:r>
        <w:rPr>
          <w:rFonts w:hint="eastAsia" w:ascii="宋体" w:hAnsi="宋体" w:eastAsia="宋体" w:cs="宋体"/>
          <w:b w:val="0"/>
          <w:bCs/>
          <w:caps w:val="0"/>
          <w:color w:val="auto"/>
          <w:spacing w:val="0"/>
          <w:w w:val="100"/>
          <w:sz w:val="24"/>
          <w:szCs w:val="24"/>
          <w:highlight w:val="none"/>
        </w:rPr>
        <w:t>参加采购活动前三年内，在经营活动中没有重大违法记录；</w:t>
      </w:r>
    </w:p>
    <w:p w14:paraId="469D7ACA">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eastAsia" w:ascii="宋体" w:hAnsi="宋体" w:eastAsia="宋体" w:cs="宋体"/>
          <w:b w:val="0"/>
          <w:bCs/>
          <w:caps w:val="0"/>
          <w:color w:val="auto"/>
          <w:spacing w:val="0"/>
          <w:w w:val="100"/>
          <w:sz w:val="24"/>
          <w:szCs w:val="24"/>
          <w:highlight w:val="none"/>
          <w:lang w:val="en-US" w:eastAsia="zh-CN"/>
        </w:rPr>
      </w:pPr>
      <w:r>
        <w:rPr>
          <w:rFonts w:hint="eastAsia" w:ascii="宋体" w:hAnsi="宋体" w:eastAsia="宋体" w:cs="宋体"/>
          <w:b w:val="0"/>
          <w:bCs/>
          <w:caps w:val="0"/>
          <w:color w:val="auto"/>
          <w:spacing w:val="0"/>
          <w:w w:val="100"/>
          <w:sz w:val="24"/>
          <w:szCs w:val="24"/>
          <w:highlight w:val="none"/>
          <w:lang w:val="en-US" w:eastAsia="zh-CN"/>
        </w:rPr>
        <w:t>6.</w:t>
      </w:r>
      <w:r>
        <w:rPr>
          <w:rFonts w:hint="eastAsia" w:ascii="宋体" w:hAnsi="宋体" w:eastAsia="宋体" w:cs="宋体"/>
          <w:b w:val="0"/>
          <w:bCs/>
          <w:caps w:val="0"/>
          <w:color w:val="auto"/>
          <w:spacing w:val="0"/>
          <w:w w:val="100"/>
          <w:sz w:val="24"/>
          <w:szCs w:val="24"/>
          <w:highlight w:val="none"/>
        </w:rPr>
        <w:t>法律、行政法规规定的其他条件</w:t>
      </w:r>
      <w:r>
        <w:rPr>
          <w:rFonts w:hint="eastAsia" w:ascii="宋体" w:hAnsi="宋体" w:eastAsia="宋体" w:cs="宋体"/>
          <w:b w:val="0"/>
          <w:bCs/>
          <w:caps w:val="0"/>
          <w:color w:val="auto"/>
          <w:spacing w:val="0"/>
          <w:w w:val="100"/>
          <w:sz w:val="24"/>
          <w:szCs w:val="24"/>
          <w:highlight w:val="none"/>
          <w:lang w:eastAsia="zh-CN"/>
        </w:rPr>
        <w:t>。</w:t>
      </w:r>
    </w:p>
    <w:p w14:paraId="6E446A77">
      <w:pPr>
        <w:keepNext w:val="0"/>
        <w:keepLines w:val="0"/>
        <w:pageBreakBefore w:val="0"/>
        <w:widowControl w:val="0"/>
        <w:kinsoku/>
        <w:wordWrap w:val="0"/>
        <w:overflowPunct/>
        <w:topLinePunct w:val="0"/>
        <w:autoSpaceDE/>
        <w:autoSpaceDN/>
        <w:bidi w:val="0"/>
        <w:adjustRightInd/>
        <w:snapToGrid/>
        <w:spacing w:line="480" w:lineRule="exact"/>
        <w:ind w:firstLine="480"/>
        <w:textAlignment w:val="auto"/>
        <w:rPr>
          <w:rFonts w:hint="default" w:ascii="宋体" w:hAnsi="宋体" w:eastAsia="宋体" w:cs="宋体"/>
          <w:b w:val="0"/>
          <w:bCs/>
          <w:caps w:val="0"/>
          <w:color w:val="auto"/>
          <w:spacing w:val="0"/>
          <w:w w:val="100"/>
          <w:sz w:val="24"/>
          <w:szCs w:val="24"/>
          <w:highlight w:val="none"/>
          <w:lang w:val="en-US" w:eastAsia="zh-CN"/>
        </w:rPr>
      </w:pPr>
      <w:r>
        <w:rPr>
          <w:rFonts w:hint="eastAsia" w:ascii="宋体" w:hAnsi="宋体" w:eastAsia="宋体" w:cs="宋体"/>
          <w:b/>
          <w:bCs w:val="0"/>
          <w:caps w:val="0"/>
          <w:color w:val="auto"/>
          <w:spacing w:val="0"/>
          <w:w w:val="100"/>
          <w:sz w:val="24"/>
          <w:szCs w:val="24"/>
          <w:highlight w:val="none"/>
          <w:lang w:val="en-US" w:eastAsia="zh-CN"/>
        </w:rPr>
        <w:t>（二）</w:t>
      </w:r>
      <w:r>
        <w:rPr>
          <w:rFonts w:hint="eastAsia" w:ascii="宋体" w:hAnsi="宋体" w:eastAsia="宋体" w:cs="宋体"/>
          <w:b/>
          <w:bCs w:val="0"/>
          <w:caps w:val="0"/>
          <w:color w:val="auto"/>
          <w:spacing w:val="0"/>
          <w:w w:val="100"/>
          <w:sz w:val="24"/>
          <w:szCs w:val="24"/>
          <w:highlight w:val="none"/>
        </w:rPr>
        <w:t>采购人根据采购项目提出的特殊条件：</w:t>
      </w:r>
    </w:p>
    <w:p w14:paraId="58A3015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cs="宋体"/>
          <w:b w:val="0"/>
          <w:bCs/>
          <w:caps w:val="0"/>
          <w:color w:val="auto"/>
          <w:spacing w:val="0"/>
          <w:w w:val="100"/>
          <w:sz w:val="24"/>
          <w:szCs w:val="24"/>
          <w:highlight w:val="none"/>
          <w:lang w:val="en-US" w:eastAsia="zh-CN"/>
        </w:rPr>
        <w:t>1.</w:t>
      </w:r>
      <w:r>
        <w:rPr>
          <w:rFonts w:hint="eastAsia" w:ascii="宋体" w:hAnsi="宋体" w:eastAsia="宋体" w:cs="宋体"/>
          <w:b w:val="0"/>
          <w:bCs/>
          <w:caps w:val="0"/>
          <w:color w:val="auto"/>
          <w:spacing w:val="0"/>
          <w:w w:val="100"/>
          <w:sz w:val="24"/>
          <w:szCs w:val="24"/>
          <w:highlight w:val="none"/>
          <w:lang w:val="en-US" w:eastAsia="zh-CN"/>
        </w:rPr>
        <w:t>特殊资格要求</w:t>
      </w:r>
      <w:r>
        <w:rPr>
          <w:rFonts w:hint="eastAsia" w:ascii="宋体" w:hAnsi="宋体" w:cs="宋体"/>
          <w:b w:val="0"/>
          <w:bCs/>
          <w:caps w:val="0"/>
          <w:color w:val="auto"/>
          <w:spacing w:val="0"/>
          <w:w w:val="100"/>
          <w:sz w:val="24"/>
          <w:szCs w:val="24"/>
          <w:highlight w:val="none"/>
          <w:lang w:val="en-US" w:eastAsia="zh-CN"/>
        </w:rPr>
        <w:t>：（1）</w:t>
      </w:r>
      <w:r>
        <w:rPr>
          <w:rFonts w:hint="eastAsia" w:ascii="宋体" w:hAnsi="宋体" w:eastAsia="宋体" w:cs="宋体"/>
          <w:sz w:val="24"/>
          <w:szCs w:val="24"/>
        </w:rPr>
        <w:t>产品属于医疗器械的，须符合《医疗器械注册管理办法》等政策法规要求并提供中华人民共和国医疗器械注册或备案凭证； （2）</w:t>
      </w:r>
      <w:r>
        <w:rPr>
          <w:rFonts w:hint="eastAsia" w:ascii="宋体" w:hAnsi="宋体" w:eastAsia="宋体" w:cs="宋体"/>
          <w:sz w:val="24"/>
          <w:szCs w:val="24"/>
          <w:lang w:val="en-US" w:eastAsia="zh-CN"/>
        </w:rPr>
        <w:t>响应供应商</w:t>
      </w:r>
      <w:r>
        <w:rPr>
          <w:rFonts w:hint="eastAsia" w:ascii="宋体" w:hAnsi="宋体" w:eastAsia="宋体" w:cs="宋体"/>
          <w:sz w:val="24"/>
          <w:szCs w:val="24"/>
        </w:rPr>
        <w:t>须符合《医疗器械监督管理条例》等政策法规要求提供医疗器械生产许可证或者医疗器械经营许可/备案凭证。</w:t>
      </w:r>
    </w:p>
    <w:p w14:paraId="26362B8F">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val="0"/>
          <w:caps w:val="0"/>
          <w:color w:val="auto"/>
          <w:spacing w:val="0"/>
          <w:w w:val="100"/>
          <w:sz w:val="24"/>
          <w:szCs w:val="24"/>
          <w:highlight w:val="none"/>
          <w:lang w:val="en-US" w:eastAsia="zh-CN" w:bidi="ar-SA"/>
        </w:rPr>
      </w:pPr>
      <w:r>
        <w:rPr>
          <w:rFonts w:hint="eastAsia" w:ascii="宋体" w:hAnsi="宋体" w:eastAsia="宋体" w:cs="宋体"/>
          <w:b/>
          <w:bCs w:val="0"/>
          <w:caps w:val="0"/>
          <w:color w:val="auto"/>
          <w:spacing w:val="0"/>
          <w:w w:val="100"/>
          <w:sz w:val="24"/>
          <w:szCs w:val="24"/>
          <w:highlight w:val="none"/>
          <w:lang w:eastAsia="zh-CN"/>
        </w:rPr>
        <w:t>（</w:t>
      </w:r>
      <w:r>
        <w:rPr>
          <w:rFonts w:hint="eastAsia" w:ascii="宋体" w:hAnsi="宋体" w:eastAsia="宋体" w:cs="宋体"/>
          <w:b/>
          <w:bCs w:val="0"/>
          <w:caps w:val="0"/>
          <w:color w:val="auto"/>
          <w:spacing w:val="0"/>
          <w:w w:val="100"/>
          <w:sz w:val="24"/>
          <w:szCs w:val="24"/>
          <w:highlight w:val="none"/>
          <w:lang w:val="en-US" w:eastAsia="zh-CN"/>
        </w:rPr>
        <w:t>三</w:t>
      </w:r>
      <w:r>
        <w:rPr>
          <w:rFonts w:hint="eastAsia" w:ascii="宋体" w:hAnsi="宋体" w:eastAsia="宋体" w:cs="宋体"/>
          <w:b/>
          <w:bCs w:val="0"/>
          <w:caps w:val="0"/>
          <w:color w:val="auto"/>
          <w:spacing w:val="0"/>
          <w:w w:val="100"/>
          <w:sz w:val="24"/>
          <w:szCs w:val="24"/>
          <w:highlight w:val="none"/>
          <w:lang w:eastAsia="zh-CN"/>
        </w:rPr>
        <w:t>）</w:t>
      </w:r>
      <w:r>
        <w:rPr>
          <w:rFonts w:hint="eastAsia" w:ascii="宋体" w:hAnsi="宋体" w:eastAsia="宋体" w:cs="宋体"/>
          <w:b/>
          <w:bCs w:val="0"/>
          <w:caps w:val="0"/>
          <w:color w:val="auto"/>
          <w:spacing w:val="0"/>
          <w:w w:val="100"/>
          <w:sz w:val="24"/>
          <w:szCs w:val="24"/>
          <w:highlight w:val="none"/>
        </w:rPr>
        <w:t>其他类似效力要求：供应商法定代表人授权参加本次</w:t>
      </w:r>
      <w:r>
        <w:rPr>
          <w:rFonts w:hint="eastAsia" w:ascii="宋体" w:hAnsi="宋体" w:eastAsia="宋体" w:cs="宋体"/>
          <w:b/>
          <w:bCs w:val="0"/>
          <w:caps w:val="0"/>
          <w:color w:val="auto"/>
          <w:spacing w:val="0"/>
          <w:w w:val="100"/>
          <w:sz w:val="24"/>
          <w:szCs w:val="24"/>
          <w:highlight w:val="none"/>
          <w:lang w:val="en-US" w:eastAsia="zh-CN"/>
        </w:rPr>
        <w:t>采购</w:t>
      </w:r>
      <w:r>
        <w:rPr>
          <w:rFonts w:hint="eastAsia" w:ascii="宋体" w:hAnsi="宋体" w:eastAsia="宋体" w:cs="宋体"/>
          <w:b/>
          <w:bCs w:val="0"/>
          <w:caps w:val="0"/>
          <w:color w:val="auto"/>
          <w:spacing w:val="0"/>
          <w:w w:val="100"/>
          <w:sz w:val="24"/>
          <w:szCs w:val="24"/>
          <w:highlight w:val="none"/>
        </w:rPr>
        <w:t>活动的合法代表。</w:t>
      </w:r>
    </w:p>
    <w:p w14:paraId="1427576C">
      <w:pPr>
        <w:pStyle w:val="2"/>
        <w:pageBreakBefore w:val="0"/>
        <w:kinsoku/>
        <w:wordWrap/>
        <w:overflowPunct/>
        <w:topLinePunct w:val="0"/>
        <w:bidi w:val="0"/>
        <w:spacing w:line="440" w:lineRule="atLeast"/>
        <w:ind w:left="0" w:leftChars="0" w:right="0" w:rightChars="0"/>
        <w:textAlignment w:val="auto"/>
        <w:rPr>
          <w:rFonts w:hint="eastAsia" w:ascii="宋体" w:hAnsi="宋体" w:eastAsia="宋体" w:cs="宋体"/>
          <w:b w:val="0"/>
          <w:bCs/>
          <w:w w:val="95"/>
          <w:sz w:val="24"/>
          <w:szCs w:val="24"/>
        </w:rPr>
      </w:pPr>
    </w:p>
    <w:p w14:paraId="1BD71F72">
      <w:pPr>
        <w:pStyle w:val="2"/>
        <w:pageBreakBefore w:val="0"/>
        <w:kinsoku/>
        <w:wordWrap/>
        <w:overflowPunct/>
        <w:topLinePunct w:val="0"/>
        <w:bidi w:val="0"/>
        <w:spacing w:line="440" w:lineRule="atLeast"/>
        <w:ind w:left="0" w:leftChars="0" w:right="0" w:rightChars="0"/>
        <w:textAlignment w:val="auto"/>
        <w:rPr>
          <w:rFonts w:hint="eastAsia" w:ascii="宋体" w:hAnsi="宋体" w:eastAsia="宋体" w:cs="宋体"/>
          <w:b w:val="0"/>
          <w:bCs/>
          <w:sz w:val="24"/>
          <w:szCs w:val="24"/>
        </w:rPr>
      </w:pPr>
      <w:r>
        <w:rPr>
          <w:rFonts w:hint="eastAsia" w:ascii="宋体" w:hAnsi="宋体" w:eastAsia="宋体" w:cs="宋体"/>
          <w:b/>
          <w:bCs w:val="0"/>
          <w:w w:val="95"/>
          <w:sz w:val="32"/>
          <w:szCs w:val="32"/>
        </w:rPr>
        <w:t>供应商</w:t>
      </w:r>
      <w:r>
        <w:rPr>
          <w:rFonts w:hint="eastAsia" w:ascii="宋体" w:hAnsi="宋体" w:eastAsia="宋体" w:cs="宋体"/>
          <w:b/>
          <w:bCs w:val="0"/>
          <w:w w:val="95"/>
          <w:sz w:val="32"/>
          <w:szCs w:val="32"/>
          <w:lang w:val="en-US" w:eastAsia="zh-CN"/>
        </w:rPr>
        <w:t>资格</w:t>
      </w:r>
      <w:r>
        <w:rPr>
          <w:rFonts w:hint="eastAsia" w:ascii="宋体" w:hAnsi="宋体" w:eastAsia="宋体" w:cs="宋体"/>
          <w:b/>
          <w:bCs w:val="0"/>
          <w:w w:val="95"/>
          <w:sz w:val="32"/>
          <w:szCs w:val="32"/>
        </w:rPr>
        <w:t>证</w:t>
      </w:r>
      <w:r>
        <w:rPr>
          <w:rFonts w:hint="eastAsia" w:ascii="宋体" w:hAnsi="宋体" w:eastAsia="宋体" w:cs="宋体"/>
          <w:b/>
          <w:bCs w:val="0"/>
          <w:sz w:val="32"/>
          <w:szCs w:val="32"/>
        </w:rPr>
        <w:t>明材料　</w:t>
      </w:r>
      <w:r>
        <w:rPr>
          <w:rFonts w:hint="eastAsia" w:ascii="宋体" w:hAnsi="宋体" w:eastAsia="宋体" w:cs="宋体"/>
          <w:b w:val="0"/>
          <w:bCs/>
          <w:sz w:val="24"/>
          <w:szCs w:val="24"/>
        </w:rPr>
        <w:t>　　　　</w:t>
      </w:r>
    </w:p>
    <w:tbl>
      <w:tblPr>
        <w:tblStyle w:val="8"/>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2287"/>
        <w:gridCol w:w="5005"/>
        <w:gridCol w:w="1267"/>
      </w:tblGrid>
      <w:tr w14:paraId="17BB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75" w:type="dxa"/>
            <w:noWrap w:val="0"/>
            <w:vAlign w:val="center"/>
          </w:tcPr>
          <w:p w14:paraId="0D96E853">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序号</w:t>
            </w:r>
          </w:p>
        </w:tc>
        <w:tc>
          <w:tcPr>
            <w:tcW w:w="2287" w:type="dxa"/>
            <w:noWrap w:val="0"/>
            <w:vAlign w:val="center"/>
          </w:tcPr>
          <w:p w14:paraId="64D0374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资格及其他类似效力要求</w:t>
            </w:r>
          </w:p>
        </w:tc>
        <w:tc>
          <w:tcPr>
            <w:tcW w:w="5005" w:type="dxa"/>
            <w:noWrap w:val="0"/>
            <w:vAlign w:val="center"/>
          </w:tcPr>
          <w:p w14:paraId="295D477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相关证明材料</w:t>
            </w:r>
          </w:p>
        </w:tc>
        <w:tc>
          <w:tcPr>
            <w:tcW w:w="1267" w:type="dxa"/>
            <w:noWrap w:val="0"/>
            <w:vAlign w:val="center"/>
          </w:tcPr>
          <w:p w14:paraId="73A3E66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要求</w:t>
            </w:r>
          </w:p>
        </w:tc>
      </w:tr>
      <w:tr w14:paraId="1E8F6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5" w:type="dxa"/>
            <w:noWrap w:val="0"/>
            <w:vAlign w:val="center"/>
          </w:tcPr>
          <w:p w14:paraId="195B64C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1</w:t>
            </w:r>
          </w:p>
        </w:tc>
        <w:tc>
          <w:tcPr>
            <w:tcW w:w="2287" w:type="dxa"/>
            <w:noWrap w:val="0"/>
            <w:vAlign w:val="center"/>
          </w:tcPr>
          <w:p w14:paraId="33081D9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具有独立承担民事责任的能力</w:t>
            </w:r>
          </w:p>
        </w:tc>
        <w:tc>
          <w:tcPr>
            <w:tcW w:w="5005" w:type="dxa"/>
            <w:noWrap w:val="0"/>
            <w:vAlign w:val="center"/>
          </w:tcPr>
          <w:p w14:paraId="6E30A91D">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供应商为企业的提供有效的营业执照、税务登记证和组织机构代码证或三证合一的营业执照；供应商为事业单位的提供有效的法人证书；供应商为其他组织的提供相关证明材料；供应商为自然人的提供身份证且具有</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"http://baike.baidu.com/view/10761.htm" \t "_blank"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完全民事行为能力</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w:t>
            </w:r>
          </w:p>
        </w:tc>
        <w:tc>
          <w:tcPr>
            <w:tcW w:w="1267" w:type="dxa"/>
            <w:noWrap w:val="0"/>
            <w:vAlign w:val="center"/>
          </w:tcPr>
          <w:p w14:paraId="066412C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复印件</w:t>
            </w:r>
          </w:p>
        </w:tc>
      </w:tr>
      <w:tr w14:paraId="274F0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24223744">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2-1</w:t>
            </w:r>
          </w:p>
        </w:tc>
        <w:tc>
          <w:tcPr>
            <w:tcW w:w="2287" w:type="dxa"/>
            <w:noWrap w:val="0"/>
            <w:vAlign w:val="center"/>
          </w:tcPr>
          <w:p w14:paraId="5E9829D8">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具有良好的商业信誉</w:t>
            </w:r>
          </w:p>
        </w:tc>
        <w:tc>
          <w:tcPr>
            <w:tcW w:w="5005" w:type="dxa"/>
            <w:noWrap w:val="0"/>
            <w:vAlign w:val="center"/>
          </w:tcPr>
          <w:p w14:paraId="099DD44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5460A663">
            <w:pPr>
              <w:keepLines w:val="0"/>
              <w:pageBreakBefore w:val="0"/>
              <w:widowControl w:val="0"/>
              <w:kinsoku/>
              <w:wordWrap/>
              <w:overflowPunct/>
              <w:topLinePunct w:val="0"/>
              <w:autoSpaceDE/>
              <w:autoSpaceDN/>
              <w:bidi w:val="0"/>
              <w:snapToGrid/>
              <w:spacing w:beforeAutospacing="0" w:line="440" w:lineRule="exact"/>
              <w:ind w:left="0" w:leftChars="0" w:right="0" w:rightChars="0" w:firstLine="240" w:firstLineChars="10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原件</w:t>
            </w:r>
          </w:p>
        </w:tc>
      </w:tr>
      <w:tr w14:paraId="074E2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1FD29D20">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2-2</w:t>
            </w:r>
          </w:p>
        </w:tc>
        <w:tc>
          <w:tcPr>
            <w:tcW w:w="2287" w:type="dxa"/>
            <w:noWrap w:val="0"/>
            <w:vAlign w:val="center"/>
          </w:tcPr>
          <w:p w14:paraId="63E22E8B">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highlight w:val="none"/>
              </w:rPr>
              <w:t>具有健全的财务会计制度</w:t>
            </w:r>
          </w:p>
        </w:tc>
        <w:tc>
          <w:tcPr>
            <w:tcW w:w="5005" w:type="dxa"/>
            <w:noWrap w:val="0"/>
            <w:vAlign w:val="center"/>
          </w:tcPr>
          <w:p w14:paraId="1FA05890">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2745CE1A">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p>
        </w:tc>
      </w:tr>
      <w:tr w14:paraId="7C84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56DBE5BF">
            <w:pPr>
              <w:keepLines w:val="0"/>
              <w:pageBreakBefore w:val="0"/>
              <w:widowControl w:val="0"/>
              <w:kinsoku/>
              <w:wordWrap/>
              <w:overflowPunct/>
              <w:topLinePunct w:val="0"/>
              <w:autoSpaceDE/>
              <w:autoSpaceDN/>
              <w:bidi w:val="0"/>
              <w:snapToGrid/>
              <w:spacing w:beforeAutospacing="0" w:line="440" w:lineRule="exact"/>
              <w:ind w:left="0" w:leftChars="0" w:right="0" w:rightChars="0" w:firstLine="240" w:firstLineChars="10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3</w:t>
            </w:r>
          </w:p>
        </w:tc>
        <w:tc>
          <w:tcPr>
            <w:tcW w:w="2287" w:type="dxa"/>
            <w:noWrap w:val="0"/>
            <w:vAlign w:val="center"/>
          </w:tcPr>
          <w:p w14:paraId="2EEAAFB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具有履行合同所必需的设备和专业技术能力</w:t>
            </w:r>
          </w:p>
        </w:tc>
        <w:tc>
          <w:tcPr>
            <w:tcW w:w="5005" w:type="dxa"/>
            <w:noWrap w:val="0"/>
            <w:vAlign w:val="center"/>
          </w:tcPr>
          <w:p w14:paraId="3E1AB15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017BF90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p>
        </w:tc>
      </w:tr>
      <w:tr w14:paraId="585A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773466D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4-1</w:t>
            </w:r>
          </w:p>
        </w:tc>
        <w:tc>
          <w:tcPr>
            <w:tcW w:w="2287" w:type="dxa"/>
            <w:noWrap w:val="0"/>
            <w:vAlign w:val="center"/>
          </w:tcPr>
          <w:p w14:paraId="1BE501F1">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highlight w:val="none"/>
              </w:rPr>
              <w:t>具有依法缴纳税收的良好记录</w:t>
            </w:r>
          </w:p>
        </w:tc>
        <w:tc>
          <w:tcPr>
            <w:tcW w:w="5005" w:type="dxa"/>
            <w:noWrap w:val="0"/>
            <w:vAlign w:val="center"/>
          </w:tcPr>
          <w:p w14:paraId="2278DAC1">
            <w:pPr>
              <w:keepLines w:val="0"/>
              <w:pageBreakBefore w:val="0"/>
              <w:widowControl w:val="0"/>
              <w:kinsoku/>
              <w:wordWrap/>
              <w:overflowPunct/>
              <w:topLinePunct w:val="0"/>
              <w:autoSpaceDE/>
              <w:autoSpaceDN/>
              <w:bidi w:val="0"/>
              <w:snapToGrid/>
              <w:spacing w:line="440" w:lineRule="exact"/>
              <w:ind w:firstLine="0" w:firstLineChars="0"/>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56CE0038">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p>
        </w:tc>
      </w:tr>
      <w:tr w14:paraId="1C7D6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533EB36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4-2</w:t>
            </w:r>
          </w:p>
        </w:tc>
        <w:tc>
          <w:tcPr>
            <w:tcW w:w="2287" w:type="dxa"/>
            <w:noWrap w:val="0"/>
            <w:vAlign w:val="center"/>
          </w:tcPr>
          <w:p w14:paraId="758EBD6D">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具有依法缴纳社会保障资金的良好记录</w:t>
            </w:r>
          </w:p>
        </w:tc>
        <w:tc>
          <w:tcPr>
            <w:tcW w:w="5005" w:type="dxa"/>
            <w:noWrap w:val="0"/>
            <w:vAlign w:val="center"/>
          </w:tcPr>
          <w:p w14:paraId="783A4F2C">
            <w:pPr>
              <w:pStyle w:val="3"/>
              <w:keepLines w:val="0"/>
              <w:pageBreakBefore w:val="0"/>
              <w:widowControl w:val="0"/>
              <w:kinsoku/>
              <w:wordWrap/>
              <w:overflowPunct/>
              <w:topLinePunct w:val="0"/>
              <w:autoSpaceDE/>
              <w:autoSpaceDN/>
              <w:bidi w:val="0"/>
              <w:snapToGrid/>
              <w:spacing w:line="440" w:lineRule="exact"/>
              <w:ind w:firstLine="0" w:firstLineChars="0"/>
              <w:jc w:val="left"/>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1727B55F">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highlight w:val="none"/>
              </w:rPr>
            </w:pPr>
          </w:p>
        </w:tc>
      </w:tr>
      <w:tr w14:paraId="57615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393CB68C">
            <w:pPr>
              <w:keepLines w:val="0"/>
              <w:pageBreakBefore w:val="0"/>
              <w:widowControl w:val="0"/>
              <w:kinsoku/>
              <w:wordWrap/>
              <w:overflowPunct/>
              <w:topLinePunct w:val="0"/>
              <w:autoSpaceDE/>
              <w:autoSpaceDN/>
              <w:bidi w:val="0"/>
              <w:snapToGrid/>
              <w:spacing w:beforeAutospacing="0" w:line="440" w:lineRule="exact"/>
              <w:ind w:left="0" w:leftChars="0" w:right="0" w:rightChars="0" w:firstLine="240" w:firstLineChars="10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5</w:t>
            </w:r>
          </w:p>
        </w:tc>
        <w:tc>
          <w:tcPr>
            <w:tcW w:w="2287" w:type="dxa"/>
            <w:noWrap w:val="0"/>
            <w:vAlign w:val="center"/>
          </w:tcPr>
          <w:p w14:paraId="19D29DC4">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参加本次采购活动前三年内，在经营活动中没有重大违法记录</w:t>
            </w:r>
          </w:p>
        </w:tc>
        <w:tc>
          <w:tcPr>
            <w:tcW w:w="5005" w:type="dxa"/>
            <w:noWrap w:val="0"/>
            <w:vAlign w:val="center"/>
          </w:tcPr>
          <w:p w14:paraId="6249C513">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6BFE0384">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p>
        </w:tc>
      </w:tr>
      <w:tr w14:paraId="68720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22B490B8">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6-1</w:t>
            </w:r>
          </w:p>
        </w:tc>
        <w:tc>
          <w:tcPr>
            <w:tcW w:w="2287" w:type="dxa"/>
            <w:noWrap w:val="0"/>
            <w:vAlign w:val="center"/>
          </w:tcPr>
          <w:p w14:paraId="0979E1FC">
            <w:pPr>
              <w:keepNext w:val="0"/>
              <w:keepLines w:val="0"/>
              <w:pageBreakBefore w:val="0"/>
              <w:widowControl w:val="0"/>
              <w:tabs>
                <w:tab w:val="left" w:pos="7665"/>
              </w:tabs>
              <w:kinsoku/>
              <w:wordWrap/>
              <w:overflowPunct/>
              <w:topLinePunct w:val="0"/>
              <w:autoSpaceDE/>
              <w:autoSpaceDN/>
              <w:bidi w:val="0"/>
              <w:adjustRightInd/>
              <w:snapToGrid/>
              <w:spacing w:beforeAutospacing="0" w:line="440" w:lineRule="exact"/>
              <w:ind w:left="0" w:leftChars="0" w:right="0" w:rightChars="0" w:firstLine="0" w:firstLineChars="0"/>
              <w:jc w:val="both"/>
              <w:textAlignment w:val="auto"/>
              <w:outlineLvl w:val="9"/>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法律、行政法规规定的其他条件</w:t>
            </w:r>
          </w:p>
        </w:tc>
        <w:tc>
          <w:tcPr>
            <w:tcW w:w="5005" w:type="dxa"/>
            <w:noWrap w:val="0"/>
            <w:vAlign w:val="center"/>
          </w:tcPr>
          <w:p w14:paraId="493D562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提供承诺函（见承诺函</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p>
        </w:tc>
        <w:tc>
          <w:tcPr>
            <w:tcW w:w="1267" w:type="dxa"/>
            <w:noWrap w:val="0"/>
            <w:vAlign w:val="center"/>
          </w:tcPr>
          <w:p w14:paraId="71DC6094">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原件</w:t>
            </w:r>
          </w:p>
        </w:tc>
      </w:tr>
      <w:tr w14:paraId="38561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350024DA">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6-2</w:t>
            </w:r>
          </w:p>
        </w:tc>
        <w:tc>
          <w:tcPr>
            <w:tcW w:w="2287" w:type="dxa"/>
            <w:noWrap w:val="0"/>
            <w:vAlign w:val="center"/>
          </w:tcPr>
          <w:p w14:paraId="1DDF4DE8">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不参与围标串标</w:t>
            </w:r>
          </w:p>
        </w:tc>
        <w:tc>
          <w:tcPr>
            <w:tcW w:w="5005" w:type="dxa"/>
            <w:noWrap w:val="0"/>
            <w:vAlign w:val="center"/>
          </w:tcPr>
          <w:p w14:paraId="13FD1DBA">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提供承诺函（</w:t>
            </w:r>
            <w:r>
              <w:rPr>
                <w:rFonts w:hint="eastAsia" w:ascii="宋体" w:hAnsi="宋体" w:cs="宋体"/>
                <w:b w:val="0"/>
                <w:bCs/>
                <w:color w:val="auto"/>
                <w:kern w:val="2"/>
                <w:sz w:val="24"/>
                <w:szCs w:val="24"/>
                <w:lang w:val="en-US" w:eastAsia="zh-CN" w:bidi="ar-SA"/>
              </w:rPr>
              <w:t>见</w:t>
            </w:r>
            <w:r>
              <w:rPr>
                <w:rFonts w:hint="eastAsia" w:ascii="宋体" w:hAnsi="宋体" w:eastAsia="宋体" w:cs="宋体"/>
                <w:b w:val="0"/>
                <w:bCs/>
                <w:color w:val="auto"/>
                <w:kern w:val="2"/>
                <w:sz w:val="24"/>
                <w:szCs w:val="24"/>
                <w:lang w:val="en-US" w:eastAsia="zh-CN" w:bidi="ar-SA"/>
              </w:rPr>
              <w:t>承诺函</w:t>
            </w:r>
            <w:r>
              <w:rPr>
                <w:rFonts w:hint="eastAsia" w:ascii="宋体" w:hAnsi="宋体" w:cs="宋体"/>
                <w:b w:val="0"/>
                <w:bCs/>
                <w:color w:val="auto"/>
                <w:kern w:val="2"/>
                <w:sz w:val="24"/>
                <w:szCs w:val="24"/>
                <w:lang w:val="en-US" w:eastAsia="zh-CN" w:bidi="ar-SA"/>
              </w:rPr>
              <w:t>2</w:t>
            </w:r>
            <w:r>
              <w:rPr>
                <w:rFonts w:hint="eastAsia" w:ascii="宋体" w:hAnsi="宋体" w:eastAsia="宋体" w:cs="宋体"/>
                <w:b w:val="0"/>
                <w:bCs/>
                <w:color w:val="auto"/>
                <w:kern w:val="2"/>
                <w:sz w:val="24"/>
                <w:szCs w:val="24"/>
                <w:lang w:val="en-US" w:eastAsia="zh-CN" w:bidi="ar-SA"/>
              </w:rPr>
              <w:t>）</w:t>
            </w:r>
          </w:p>
        </w:tc>
        <w:tc>
          <w:tcPr>
            <w:tcW w:w="1267" w:type="dxa"/>
            <w:noWrap w:val="0"/>
            <w:vAlign w:val="center"/>
          </w:tcPr>
          <w:p w14:paraId="12EA5771">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sz w:val="24"/>
                <w:szCs w:val="24"/>
                <w:lang w:val="en-US" w:eastAsia="zh-CN"/>
              </w:rPr>
              <w:t>原件</w:t>
            </w:r>
          </w:p>
        </w:tc>
      </w:tr>
      <w:tr w14:paraId="297CF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3D546B80">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7-1</w:t>
            </w:r>
          </w:p>
        </w:tc>
        <w:tc>
          <w:tcPr>
            <w:tcW w:w="2287" w:type="dxa"/>
            <w:noWrap w:val="0"/>
            <w:vAlign w:val="center"/>
          </w:tcPr>
          <w:p w14:paraId="4CEF77F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法定代表人身份证明</w:t>
            </w:r>
          </w:p>
        </w:tc>
        <w:tc>
          <w:tcPr>
            <w:tcW w:w="5005" w:type="dxa"/>
            <w:noWrap w:val="0"/>
            <w:vAlign w:val="center"/>
          </w:tcPr>
          <w:p w14:paraId="00B9A0CD">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按照</w:t>
            </w:r>
            <w:r>
              <w:rPr>
                <w:rFonts w:hint="eastAsia" w:ascii="宋体" w:hAnsi="宋体" w:eastAsia="宋体" w:cs="宋体"/>
                <w:b w:val="0"/>
                <w:bCs/>
                <w:color w:val="auto"/>
                <w:sz w:val="24"/>
                <w:szCs w:val="24"/>
                <w:lang w:val="en-US" w:eastAsia="zh-CN"/>
              </w:rPr>
              <w:t>附件中</w:t>
            </w:r>
            <w:r>
              <w:rPr>
                <w:rFonts w:hint="eastAsia" w:ascii="宋体" w:hAnsi="宋体" w:eastAsia="宋体" w:cs="宋体"/>
                <w:b w:val="0"/>
                <w:bCs/>
                <w:color w:val="auto"/>
                <w:sz w:val="24"/>
                <w:szCs w:val="24"/>
              </w:rPr>
              <w:t>格式提供</w:t>
            </w:r>
          </w:p>
        </w:tc>
        <w:tc>
          <w:tcPr>
            <w:tcW w:w="1267" w:type="dxa"/>
            <w:noWrap w:val="0"/>
            <w:vAlign w:val="center"/>
          </w:tcPr>
          <w:p w14:paraId="328FF8F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原件</w:t>
            </w:r>
          </w:p>
        </w:tc>
      </w:tr>
      <w:tr w14:paraId="585C7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478B8C03">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7-2</w:t>
            </w:r>
          </w:p>
        </w:tc>
        <w:tc>
          <w:tcPr>
            <w:tcW w:w="2287" w:type="dxa"/>
            <w:noWrap w:val="0"/>
            <w:vAlign w:val="center"/>
          </w:tcPr>
          <w:p w14:paraId="20C9B580">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授权书</w:t>
            </w:r>
          </w:p>
        </w:tc>
        <w:tc>
          <w:tcPr>
            <w:tcW w:w="5005" w:type="dxa"/>
            <w:noWrap w:val="0"/>
            <w:vAlign w:val="center"/>
          </w:tcPr>
          <w:p w14:paraId="23A941D3">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按照</w:t>
            </w:r>
            <w:r>
              <w:rPr>
                <w:rFonts w:hint="eastAsia" w:ascii="宋体" w:hAnsi="宋体" w:eastAsia="宋体" w:cs="宋体"/>
                <w:b w:val="0"/>
                <w:bCs/>
                <w:color w:val="auto"/>
                <w:sz w:val="24"/>
                <w:szCs w:val="24"/>
                <w:lang w:val="en-US" w:eastAsia="zh-CN"/>
              </w:rPr>
              <w:t>附件中</w:t>
            </w:r>
            <w:r>
              <w:rPr>
                <w:rFonts w:hint="eastAsia" w:ascii="宋体" w:hAnsi="宋体" w:eastAsia="宋体" w:cs="宋体"/>
                <w:b w:val="0"/>
                <w:bCs/>
                <w:color w:val="auto"/>
                <w:sz w:val="24"/>
                <w:szCs w:val="24"/>
              </w:rPr>
              <w:t>格式提供</w:t>
            </w:r>
          </w:p>
        </w:tc>
        <w:tc>
          <w:tcPr>
            <w:tcW w:w="1267" w:type="dxa"/>
            <w:noWrap w:val="0"/>
            <w:vAlign w:val="center"/>
          </w:tcPr>
          <w:p w14:paraId="3C2DBD0F">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原件</w:t>
            </w:r>
          </w:p>
        </w:tc>
      </w:tr>
      <w:tr w14:paraId="15762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dxa"/>
            <w:noWrap w:val="0"/>
            <w:vAlign w:val="center"/>
          </w:tcPr>
          <w:p w14:paraId="556C964D">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default"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8</w:t>
            </w:r>
          </w:p>
        </w:tc>
        <w:tc>
          <w:tcPr>
            <w:tcW w:w="2287" w:type="dxa"/>
            <w:noWrap w:val="0"/>
            <w:vAlign w:val="center"/>
          </w:tcPr>
          <w:p w14:paraId="44BD3927">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sz w:val="24"/>
                <w:szCs w:val="24"/>
              </w:rPr>
              <w:t>产品属于医疗器械的，须符合《医疗器械注册管理办法》等政策法规要求并提供中华人民共和国医疗器械注册</w:t>
            </w:r>
            <w:r>
              <w:rPr>
                <w:rFonts w:hint="eastAsia" w:ascii="宋体" w:hAnsi="宋体" w:eastAsia="宋体" w:cs="宋体"/>
                <w:sz w:val="24"/>
                <w:szCs w:val="24"/>
                <w:lang w:val="en-US" w:eastAsia="zh-CN"/>
              </w:rPr>
              <w:t>证</w:t>
            </w:r>
            <w:r>
              <w:rPr>
                <w:rFonts w:hint="eastAsia" w:ascii="宋体" w:hAnsi="宋体" w:eastAsia="宋体" w:cs="宋体"/>
                <w:sz w:val="24"/>
                <w:szCs w:val="24"/>
              </w:rPr>
              <w:t>或备案凭证</w:t>
            </w:r>
          </w:p>
        </w:tc>
        <w:tc>
          <w:tcPr>
            <w:tcW w:w="5005" w:type="dxa"/>
            <w:noWrap w:val="0"/>
            <w:vAlign w:val="center"/>
          </w:tcPr>
          <w:p w14:paraId="7693F84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cs="宋体"/>
                <w:sz w:val="24"/>
                <w:szCs w:val="24"/>
                <w:lang w:val="en-US" w:eastAsia="zh-CN"/>
              </w:rPr>
              <w:t>提供</w:t>
            </w:r>
            <w:r>
              <w:rPr>
                <w:rFonts w:hint="eastAsia" w:ascii="宋体" w:hAnsi="宋体" w:eastAsia="宋体" w:cs="宋体"/>
                <w:sz w:val="24"/>
                <w:szCs w:val="24"/>
              </w:rPr>
              <w:t>中华人民共和国医疗器械注册</w:t>
            </w:r>
            <w:r>
              <w:rPr>
                <w:rFonts w:hint="eastAsia" w:ascii="宋体" w:hAnsi="宋体" w:eastAsia="宋体" w:cs="宋体"/>
                <w:sz w:val="24"/>
                <w:szCs w:val="24"/>
                <w:lang w:val="en-US" w:eastAsia="zh-CN"/>
              </w:rPr>
              <w:t>证</w:t>
            </w:r>
            <w:r>
              <w:rPr>
                <w:rFonts w:hint="eastAsia" w:ascii="宋体" w:hAnsi="宋体" w:eastAsia="宋体" w:cs="宋体"/>
                <w:sz w:val="24"/>
                <w:szCs w:val="24"/>
              </w:rPr>
              <w:t>或备案凭证</w:t>
            </w:r>
          </w:p>
        </w:tc>
        <w:tc>
          <w:tcPr>
            <w:tcW w:w="1267" w:type="dxa"/>
            <w:noWrap w:val="0"/>
            <w:vAlign w:val="center"/>
          </w:tcPr>
          <w:p w14:paraId="627C332F">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default"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复印件</w:t>
            </w:r>
          </w:p>
        </w:tc>
      </w:tr>
      <w:tr w14:paraId="15ACD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75" w:type="dxa"/>
            <w:noWrap w:val="0"/>
            <w:vAlign w:val="center"/>
          </w:tcPr>
          <w:p w14:paraId="2C57BAB9">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default"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9</w:t>
            </w:r>
          </w:p>
        </w:tc>
        <w:tc>
          <w:tcPr>
            <w:tcW w:w="2287" w:type="dxa"/>
            <w:noWrap w:val="0"/>
            <w:vAlign w:val="center"/>
          </w:tcPr>
          <w:p w14:paraId="33AB670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color w:val="auto"/>
                <w:sz w:val="24"/>
                <w:szCs w:val="24"/>
              </w:rPr>
            </w:pPr>
            <w:r>
              <w:rPr>
                <w:rFonts w:hint="eastAsia" w:ascii="宋体" w:hAnsi="宋体" w:eastAsia="宋体" w:cs="宋体"/>
                <w:sz w:val="24"/>
                <w:szCs w:val="24"/>
              </w:rPr>
              <w:t>须符合《医疗器械监督管理条例》等政策法规要求提供医疗器械生产许可证或者医疗器械经营许可/备案凭证。</w:t>
            </w:r>
          </w:p>
        </w:tc>
        <w:tc>
          <w:tcPr>
            <w:tcW w:w="5005" w:type="dxa"/>
            <w:noWrap w:val="0"/>
            <w:vAlign w:val="center"/>
          </w:tcPr>
          <w:p w14:paraId="5F026AB5">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rPr>
            </w:pPr>
            <w:r>
              <w:rPr>
                <w:rFonts w:hint="eastAsia" w:ascii="宋体" w:hAnsi="宋体" w:cs="宋体"/>
                <w:sz w:val="24"/>
                <w:szCs w:val="24"/>
                <w:lang w:val="en-US" w:eastAsia="zh-CN"/>
              </w:rPr>
              <w:t>提供</w:t>
            </w:r>
            <w:r>
              <w:rPr>
                <w:rFonts w:hint="eastAsia" w:ascii="宋体" w:hAnsi="宋体" w:eastAsia="宋体" w:cs="宋体"/>
                <w:sz w:val="24"/>
                <w:szCs w:val="24"/>
              </w:rPr>
              <w:t>医疗器械生产许可证或者医疗器械经营许可/备案凭证。</w:t>
            </w:r>
          </w:p>
        </w:tc>
        <w:tc>
          <w:tcPr>
            <w:tcW w:w="1267" w:type="dxa"/>
            <w:noWrap w:val="0"/>
            <w:vAlign w:val="center"/>
          </w:tcPr>
          <w:p w14:paraId="514EC2DA">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复印件</w:t>
            </w:r>
          </w:p>
        </w:tc>
      </w:tr>
      <w:tr w14:paraId="6FE6D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75" w:type="dxa"/>
            <w:noWrap w:val="0"/>
            <w:vAlign w:val="center"/>
          </w:tcPr>
          <w:p w14:paraId="6AAF8D53">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cs="宋体"/>
                <w:b w:val="0"/>
                <w:bCs/>
                <w:color w:val="auto"/>
                <w:sz w:val="24"/>
                <w:szCs w:val="24"/>
                <w:lang w:val="en-US" w:eastAsia="zh-CN"/>
              </w:rPr>
            </w:pPr>
          </w:p>
        </w:tc>
        <w:tc>
          <w:tcPr>
            <w:tcW w:w="2287" w:type="dxa"/>
            <w:noWrap w:val="0"/>
            <w:vAlign w:val="center"/>
          </w:tcPr>
          <w:p w14:paraId="69DE657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响应表</w:t>
            </w:r>
          </w:p>
        </w:tc>
        <w:tc>
          <w:tcPr>
            <w:tcW w:w="5005" w:type="dxa"/>
            <w:noWrap w:val="0"/>
            <w:vAlign w:val="center"/>
          </w:tcPr>
          <w:p w14:paraId="71A9BDA2">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cs="宋体"/>
                <w:sz w:val="24"/>
                <w:szCs w:val="24"/>
                <w:lang w:val="en-US" w:eastAsia="zh-CN"/>
              </w:rPr>
            </w:pPr>
          </w:p>
        </w:tc>
        <w:tc>
          <w:tcPr>
            <w:tcW w:w="1267" w:type="dxa"/>
            <w:noWrap w:val="0"/>
            <w:vAlign w:val="center"/>
          </w:tcPr>
          <w:p w14:paraId="47493F8E">
            <w:pPr>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default"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原件</w:t>
            </w:r>
          </w:p>
        </w:tc>
      </w:tr>
    </w:tbl>
    <w:p w14:paraId="348B00C6">
      <w:pPr>
        <w:pStyle w:val="11"/>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highlight w:val="none"/>
          <w:lang w:eastAsia="zh-CN"/>
        </w:rPr>
        <w:t>以上</w:t>
      </w:r>
      <w:r>
        <w:rPr>
          <w:rFonts w:hint="eastAsia" w:ascii="宋体" w:hAnsi="宋体" w:eastAsia="宋体" w:cs="宋体"/>
          <w:b w:val="0"/>
          <w:bCs/>
          <w:color w:val="auto"/>
          <w:sz w:val="24"/>
          <w:szCs w:val="24"/>
          <w:highlight w:val="none"/>
          <w:lang w:val="en-US" w:eastAsia="zh-CN"/>
        </w:rPr>
        <w:t>原件、</w:t>
      </w:r>
      <w:r>
        <w:rPr>
          <w:rFonts w:hint="eastAsia" w:ascii="宋体" w:hAnsi="宋体" w:eastAsia="宋体" w:cs="宋体"/>
          <w:b w:val="0"/>
          <w:bCs/>
          <w:color w:val="auto"/>
          <w:sz w:val="24"/>
          <w:szCs w:val="24"/>
          <w:highlight w:val="none"/>
          <w:lang w:eastAsia="zh-CN"/>
        </w:rPr>
        <w:t>复印件均需盖投标人鲜章；</w:t>
      </w:r>
      <w:r>
        <w:rPr>
          <w:rFonts w:hint="eastAsia" w:ascii="宋体" w:hAnsi="宋体" w:eastAsia="宋体" w:cs="宋体"/>
          <w:b w:val="0"/>
          <w:bCs/>
          <w:color w:val="auto"/>
          <w:sz w:val="24"/>
          <w:szCs w:val="24"/>
          <w:lang w:eastAsia="zh-CN"/>
        </w:rPr>
        <w:t>要求单独提供承诺的须按要求执行，否则响应文件按无效处理。</w:t>
      </w:r>
    </w:p>
    <w:p w14:paraId="74960BA4">
      <w:pPr>
        <w:pStyle w:val="11"/>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rPr>
        <w:t>注：1、</w:t>
      </w:r>
      <w:r>
        <w:rPr>
          <w:rFonts w:hint="eastAsia" w:ascii="宋体" w:hAnsi="宋体" w:eastAsia="宋体" w:cs="宋体"/>
          <w:b w:val="0"/>
          <w:bCs/>
          <w:color w:val="auto"/>
          <w:sz w:val="24"/>
          <w:szCs w:val="24"/>
          <w:lang w:eastAsia="zh-CN"/>
        </w:rPr>
        <w:t>资格要求中“参加本次采购活动前三年内，在经营活动中没有重大违法记录”中的重大违法记录，即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4DB1D4D">
      <w:pPr>
        <w:pStyle w:val="11"/>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2、供应商在参加采购活动前，被纳入法院、</w:t>
      </w:r>
      <w:r>
        <w:rPr>
          <w:rFonts w:hint="eastAsia" w:ascii="宋体" w:hAnsi="宋体" w:eastAsia="宋体" w:cs="宋体"/>
          <w:b w:val="0"/>
          <w:bCs/>
          <w:color w:val="auto"/>
          <w:sz w:val="24"/>
          <w:szCs w:val="24"/>
          <w:lang w:eastAsia="zh-CN"/>
        </w:rPr>
        <w:t>市场监管部门</w:t>
      </w:r>
      <w:r>
        <w:rPr>
          <w:rFonts w:hint="eastAsia" w:ascii="宋体" w:hAnsi="宋体" w:eastAsia="宋体" w:cs="宋体"/>
          <w:b w:val="0"/>
          <w:bCs/>
          <w:color w:val="auto"/>
          <w:sz w:val="24"/>
          <w:szCs w:val="24"/>
        </w:rPr>
        <w:t>、税务部门、银行认定的失信名单且在有效期内，或者在前三年政府采购合同履约过程中及其他经营活动履约过程中未依法履约被有关行政部门处罚（处理）的，本项目不认定其具有良好的商业信誉。</w:t>
      </w:r>
    </w:p>
    <w:p w14:paraId="6EA19AB9">
      <w:pPr>
        <w:pStyle w:val="11"/>
        <w:keepLines w:val="0"/>
        <w:pageBreakBefore w:val="0"/>
        <w:widowControl w:val="0"/>
        <w:kinsoku/>
        <w:wordWrap/>
        <w:overflowPunct/>
        <w:topLinePunct w:val="0"/>
        <w:autoSpaceDE/>
        <w:autoSpaceDN/>
        <w:bidi w:val="0"/>
        <w:snapToGrid/>
        <w:spacing w:beforeAutospacing="0" w:line="440" w:lineRule="exact"/>
        <w:ind w:left="0" w:leftChars="0" w:right="0" w:rightChars="0" w:firstLine="0" w:firstLineChars="0"/>
        <w:rPr>
          <w:rFonts w:hint="eastAsia" w:ascii="宋体" w:hAnsi="宋体" w:eastAsia="宋体" w:cs="宋体"/>
          <w:b w:val="0"/>
          <w:bCs/>
          <w:sz w:val="24"/>
          <w:szCs w:val="24"/>
        </w:rPr>
      </w:pPr>
      <w:r>
        <w:rPr>
          <w:rFonts w:hint="eastAsia" w:ascii="宋体" w:hAnsi="宋体" w:eastAsia="宋体" w:cs="宋体"/>
          <w:b w:val="0"/>
          <w:bCs/>
          <w:color w:val="auto"/>
          <w:sz w:val="24"/>
          <w:szCs w:val="24"/>
        </w:rPr>
        <w:t>3、供应商必须提供相应充足材料以证明满足上述要求，经审查任意一项不合格做无效处理。</w:t>
      </w:r>
    </w:p>
    <w:p w14:paraId="7288FB2F">
      <w:pPr>
        <w:spacing w:after="0" w:line="480" w:lineRule="atLeast"/>
        <w:jc w:val="both"/>
        <w:rPr>
          <w:rFonts w:hint="eastAsia" w:ascii="宋体" w:hAnsi="宋体" w:eastAsia="宋体"/>
          <w:b/>
          <w:sz w:val="28"/>
          <w:szCs w:val="24"/>
          <w:lang w:val="en-US" w:eastAsia="zh-CN"/>
        </w:rPr>
      </w:pPr>
      <w:r>
        <w:rPr>
          <w:rFonts w:hint="eastAsia" w:ascii="宋体" w:hAnsi="宋体" w:eastAsia="宋体" w:cs="宋体"/>
          <w:b w:val="0"/>
          <w:bCs/>
          <w:sz w:val="24"/>
          <w:szCs w:val="24"/>
        </w:rPr>
        <w:br w:type="page"/>
      </w:r>
      <w:r>
        <w:rPr>
          <w:rFonts w:hint="eastAsia" w:ascii="宋体" w:hAnsi="宋体"/>
          <w:b/>
          <w:sz w:val="28"/>
          <w:szCs w:val="24"/>
        </w:rPr>
        <w:t>承诺函</w:t>
      </w:r>
      <w:r>
        <w:rPr>
          <w:rFonts w:hint="eastAsia" w:ascii="宋体" w:hAnsi="宋体"/>
          <w:b/>
          <w:sz w:val="28"/>
          <w:szCs w:val="24"/>
          <w:lang w:val="en-US" w:eastAsia="zh-CN"/>
        </w:rPr>
        <w:t>1</w:t>
      </w:r>
    </w:p>
    <w:p w14:paraId="36776A43">
      <w:pPr>
        <w:spacing w:after="0" w:line="420" w:lineRule="atLeast"/>
        <w:ind w:left="-134" w:leftChars="-64" w:firstLine="480" w:firstLineChars="200"/>
        <w:rPr>
          <w:rFonts w:hint="eastAsia" w:ascii="宋体" w:hAnsi="宋体"/>
          <w:sz w:val="24"/>
          <w:szCs w:val="24"/>
          <w:u w:val="single"/>
        </w:rPr>
      </w:pPr>
    </w:p>
    <w:p w14:paraId="6C12355F">
      <w:pPr>
        <w:spacing w:after="0" w:line="420" w:lineRule="atLeast"/>
        <w:ind w:left="-134" w:leftChars="-64" w:firstLine="480" w:firstLineChars="200"/>
        <w:rPr>
          <w:rFonts w:hint="eastAsia" w:ascii="宋体" w:hAnsi="宋体"/>
          <w:sz w:val="24"/>
          <w:szCs w:val="24"/>
          <w:u w:val="single"/>
        </w:rPr>
      </w:pPr>
      <w:r>
        <w:rPr>
          <w:rFonts w:hint="eastAsia" w:ascii="宋体" w:hAnsi="宋体"/>
          <w:sz w:val="24"/>
          <w:szCs w:val="24"/>
          <w:u w:val="single"/>
          <w:lang w:eastAsia="zh-CN"/>
        </w:rPr>
        <w:t>犍为县人民医院</w:t>
      </w:r>
      <w:r>
        <w:rPr>
          <w:rFonts w:hint="eastAsia" w:ascii="宋体" w:hAnsi="宋体"/>
          <w:sz w:val="24"/>
          <w:szCs w:val="24"/>
          <w:u w:val="single"/>
        </w:rPr>
        <w:t>：</w:t>
      </w:r>
    </w:p>
    <w:p w14:paraId="67D0DDC9">
      <w:pPr>
        <w:pStyle w:val="4"/>
        <w:rPr>
          <w:rFonts w:hint="eastAsia"/>
          <w:lang w:eastAsia="zh-CN"/>
        </w:rPr>
      </w:pPr>
    </w:p>
    <w:p w14:paraId="50A97330">
      <w:pPr>
        <w:keepNext w:val="0"/>
        <w:keepLines w:val="0"/>
        <w:pageBreakBefore w:val="0"/>
        <w:widowControl w:val="0"/>
        <w:kinsoku/>
        <w:wordWrap w:val="0"/>
        <w:overflowPunct/>
        <w:topLinePunct w:val="0"/>
        <w:autoSpaceDE/>
        <w:autoSpaceDN/>
        <w:bidi w:val="0"/>
        <w:spacing w:line="360" w:lineRule="auto"/>
        <w:ind w:right="480"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 xml:space="preserve">本单位 </w:t>
      </w:r>
      <w:r>
        <w:rPr>
          <w:rFonts w:hint="eastAsia" w:ascii="Times New Roman" w:hAnsi="Times New Roman" w:eastAsia="宋体" w:cs="Times New Roman"/>
          <w:caps w:val="0"/>
          <w:color w:val="auto"/>
          <w:spacing w:val="0"/>
          <w:w w:val="100"/>
          <w:sz w:val="24"/>
          <w:szCs w:val="24"/>
          <w:highlight w:val="none"/>
          <w:u w:val="single"/>
        </w:rPr>
        <w:t xml:space="preserve">                 </w:t>
      </w:r>
      <w:r>
        <w:rPr>
          <w:rFonts w:hint="eastAsia" w:ascii="Times New Roman" w:hAnsi="Times New Roman" w:eastAsia="宋体" w:cs="Times New Roman"/>
          <w:caps w:val="0"/>
          <w:color w:val="auto"/>
          <w:spacing w:val="0"/>
          <w:w w:val="100"/>
          <w:sz w:val="24"/>
          <w:szCs w:val="24"/>
          <w:highlight w:val="none"/>
        </w:rPr>
        <w:t>（公司名称）作为参加</w:t>
      </w:r>
      <w:r>
        <w:rPr>
          <w:rFonts w:hint="eastAsia" w:ascii="Times New Roman" w:hAnsi="Times New Roman" w:eastAsia="宋体" w:cs="Times New Roman"/>
          <w:caps w:val="0"/>
          <w:color w:val="auto"/>
          <w:spacing w:val="0"/>
          <w:w w:val="100"/>
          <w:sz w:val="24"/>
          <w:szCs w:val="24"/>
          <w:highlight w:val="none"/>
          <w:u w:val="single"/>
        </w:rPr>
        <w:t xml:space="preserve">                </w:t>
      </w:r>
      <w:r>
        <w:rPr>
          <w:rFonts w:hint="eastAsia" w:ascii="Times New Roman" w:hAnsi="Times New Roman" w:eastAsia="宋体" w:cs="Times New Roman"/>
          <w:caps w:val="0"/>
          <w:color w:val="auto"/>
          <w:spacing w:val="0"/>
          <w:w w:val="100"/>
          <w:sz w:val="24"/>
          <w:szCs w:val="24"/>
          <w:highlight w:val="none"/>
        </w:rPr>
        <w:t>（项目名称）（</w:t>
      </w:r>
      <w:r>
        <w:rPr>
          <w:rFonts w:hint="eastAsia" w:ascii="Times New Roman" w:hAnsi="Times New Roman" w:eastAsia="宋体" w:cs="Times New Roman"/>
          <w:caps w:val="0"/>
          <w:color w:val="auto"/>
          <w:spacing w:val="0"/>
          <w:w w:val="100"/>
          <w:sz w:val="24"/>
          <w:szCs w:val="24"/>
          <w:highlight w:val="none"/>
          <w:lang w:val="en-US" w:eastAsia="zh-CN"/>
        </w:rPr>
        <w:t>项目</w:t>
      </w:r>
      <w:r>
        <w:rPr>
          <w:rFonts w:hint="eastAsia" w:ascii="Times New Roman" w:hAnsi="Times New Roman" w:eastAsia="宋体" w:cs="Times New Roman"/>
          <w:caps w:val="0"/>
          <w:color w:val="auto"/>
          <w:spacing w:val="0"/>
          <w:w w:val="100"/>
          <w:sz w:val="24"/>
          <w:szCs w:val="24"/>
          <w:highlight w:val="none"/>
        </w:rPr>
        <w:t>编号</w:t>
      </w:r>
      <w:r>
        <w:rPr>
          <w:rFonts w:hint="eastAsia" w:ascii="Times New Roman" w:hAnsi="Times New Roman" w:eastAsia="宋体" w:cs="Times New Roman"/>
          <w:caps w:val="0"/>
          <w:color w:val="auto"/>
          <w:spacing w:val="0"/>
          <w:w w:val="100"/>
          <w:sz w:val="24"/>
          <w:szCs w:val="24"/>
          <w:highlight w:val="none"/>
          <w:u w:val="single"/>
        </w:rPr>
        <w:t xml:space="preserve">                </w:t>
      </w:r>
      <w:r>
        <w:rPr>
          <w:rFonts w:hint="eastAsia" w:ascii="Times New Roman" w:hAnsi="Times New Roman" w:eastAsia="宋体" w:cs="Times New Roman"/>
          <w:caps w:val="0"/>
          <w:color w:val="auto"/>
          <w:spacing w:val="0"/>
          <w:w w:val="100"/>
          <w:sz w:val="24"/>
          <w:szCs w:val="24"/>
          <w:highlight w:val="none"/>
          <w:lang w:val="en-US" w:eastAsia="zh-CN"/>
        </w:rPr>
        <w:t>）</w:t>
      </w:r>
      <w:r>
        <w:rPr>
          <w:rFonts w:hint="eastAsia" w:ascii="Times New Roman" w:hAnsi="Times New Roman" w:eastAsia="宋体" w:cs="Times New Roman"/>
          <w:caps w:val="0"/>
          <w:color w:val="auto"/>
          <w:spacing w:val="0"/>
          <w:w w:val="100"/>
          <w:sz w:val="24"/>
          <w:szCs w:val="24"/>
          <w:highlight w:val="none"/>
        </w:rPr>
        <w:t>的供应商，根据</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文件要求，现郑重承诺如下：</w:t>
      </w:r>
    </w:p>
    <w:p w14:paraId="0546BB7E">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一、具备本项目规定的条件：</w:t>
      </w:r>
    </w:p>
    <w:p w14:paraId="69A3DA67">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一</w:t>
      </w:r>
      <w:r>
        <w:rPr>
          <w:rFonts w:hint="eastAsia" w:ascii="Times New Roman" w:hAnsi="Times New Roman" w:eastAsia="宋体" w:cs="Times New Roman"/>
          <w:caps w:val="0"/>
          <w:color w:val="auto"/>
          <w:spacing w:val="0"/>
          <w:w w:val="100"/>
          <w:sz w:val="24"/>
          <w:szCs w:val="24"/>
          <w:highlight w:val="none"/>
        </w:rPr>
        <w:t>）具有独立承担民事责任的能力；</w:t>
      </w:r>
    </w:p>
    <w:p w14:paraId="4AFC5BCB">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二</w:t>
      </w:r>
      <w:r>
        <w:rPr>
          <w:rFonts w:hint="eastAsia" w:ascii="Times New Roman" w:hAnsi="Times New Roman" w:eastAsia="宋体" w:cs="Times New Roman"/>
          <w:caps w:val="0"/>
          <w:color w:val="auto"/>
          <w:spacing w:val="0"/>
          <w:w w:val="100"/>
          <w:sz w:val="24"/>
          <w:szCs w:val="24"/>
          <w:highlight w:val="none"/>
        </w:rPr>
        <w:t xml:space="preserve">）具有良好的商业信誉和健全的财务会计制度； </w:t>
      </w:r>
    </w:p>
    <w:p w14:paraId="4AD61ADC">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三</w:t>
      </w:r>
      <w:r>
        <w:rPr>
          <w:rFonts w:hint="eastAsia" w:ascii="Times New Roman" w:hAnsi="Times New Roman" w:eastAsia="宋体" w:cs="Times New Roman"/>
          <w:caps w:val="0"/>
          <w:color w:val="auto"/>
          <w:spacing w:val="0"/>
          <w:w w:val="100"/>
          <w:sz w:val="24"/>
          <w:szCs w:val="24"/>
          <w:highlight w:val="none"/>
        </w:rPr>
        <w:t xml:space="preserve">）具有履行合同所必需的设备和专业技术能力； </w:t>
      </w:r>
    </w:p>
    <w:p w14:paraId="77BA424C">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四</w:t>
      </w:r>
      <w:r>
        <w:rPr>
          <w:rFonts w:hint="eastAsia" w:ascii="Times New Roman" w:hAnsi="Times New Roman" w:eastAsia="宋体" w:cs="Times New Roman"/>
          <w:caps w:val="0"/>
          <w:color w:val="auto"/>
          <w:spacing w:val="0"/>
          <w:w w:val="100"/>
          <w:sz w:val="24"/>
          <w:szCs w:val="24"/>
          <w:highlight w:val="none"/>
        </w:rPr>
        <w:t xml:space="preserve">）有依法缴纳税收和社会保障资金的良好记录； </w:t>
      </w:r>
    </w:p>
    <w:p w14:paraId="62B0734E">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五</w:t>
      </w:r>
      <w:r>
        <w:rPr>
          <w:rFonts w:hint="eastAsia" w:ascii="Times New Roman" w:hAnsi="Times New Roman" w:eastAsia="宋体" w:cs="Times New Roman"/>
          <w:caps w:val="0"/>
          <w:color w:val="auto"/>
          <w:spacing w:val="0"/>
          <w:w w:val="100"/>
          <w:sz w:val="24"/>
          <w:szCs w:val="24"/>
          <w:highlight w:val="none"/>
        </w:rPr>
        <w:t>）参加采购活动前三年内，在经营活动中没有重大违法记录；</w:t>
      </w:r>
    </w:p>
    <w:p w14:paraId="0EF2554C">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六</w:t>
      </w:r>
      <w:r>
        <w:rPr>
          <w:rFonts w:hint="eastAsia" w:ascii="Times New Roman" w:hAnsi="Times New Roman" w:eastAsia="宋体" w:cs="Times New Roman"/>
          <w:caps w:val="0"/>
          <w:color w:val="auto"/>
          <w:spacing w:val="0"/>
          <w:w w:val="100"/>
          <w:sz w:val="24"/>
          <w:szCs w:val="24"/>
          <w:highlight w:val="none"/>
        </w:rPr>
        <w:t>）法律、行政法规规定的其他条件；</w:t>
      </w:r>
    </w:p>
    <w:p w14:paraId="17E86199">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w:t>
      </w:r>
      <w:r>
        <w:rPr>
          <w:rFonts w:hint="eastAsia" w:ascii="Times New Roman" w:hAnsi="Times New Roman" w:eastAsia="宋体" w:cs="Times New Roman"/>
          <w:caps w:val="0"/>
          <w:color w:val="auto"/>
          <w:spacing w:val="0"/>
          <w:w w:val="100"/>
          <w:sz w:val="24"/>
          <w:szCs w:val="24"/>
          <w:highlight w:val="none"/>
          <w:lang w:val="en-US" w:eastAsia="zh-CN"/>
        </w:rPr>
        <w:t>七</w:t>
      </w:r>
      <w:r>
        <w:rPr>
          <w:rFonts w:hint="eastAsia" w:ascii="Times New Roman" w:hAnsi="Times New Roman" w:eastAsia="宋体" w:cs="Times New Roman"/>
          <w:caps w:val="0"/>
          <w:color w:val="auto"/>
          <w:spacing w:val="0"/>
          <w:w w:val="100"/>
          <w:sz w:val="24"/>
          <w:szCs w:val="24"/>
          <w:highlight w:val="none"/>
        </w:rPr>
        <w:t>）根据采购项目提出的特殊条件。</w:t>
      </w:r>
    </w:p>
    <w:p w14:paraId="4C6B621F">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二、完全接受和满足本项目</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文件中规定的实质性要求，如对</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文件有异议，已经在</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截止时间届满前依法进行维权救济，不存在对</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文件有异议的同时又参加</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以求侥幸成交或者为实现其他非法目的的行为。</w:t>
      </w:r>
    </w:p>
    <w:p w14:paraId="44222503">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三、参加本次采购活动，不存在与单位负责人为同一人或者存在直接控股、管理关系的其他供应商参与同一合同项下的采购活动的行为。本单位未参与本采购项目前期咨询论证，不属于禁止参加本项目的供应商。</w:t>
      </w:r>
    </w:p>
    <w:p w14:paraId="7790CF2F">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四、参加本次采购活动，不存在和其他供应商在同一合同项下的采购项目中，同时委托同一个自然人、同一家庭的人员、同一单位的人员作为代理人的行为。</w:t>
      </w:r>
    </w:p>
    <w:p w14:paraId="554A4E4E">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1E0C18FE">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六、如果有《关于对政府采购领域严重违法失信主体开展联合惩戒的合作备忘录》（发改财金〔2018〕1614号）规定的记入诚信档案的失信行为，将在响应文件中全面如实反映。</w:t>
      </w:r>
    </w:p>
    <w:p w14:paraId="47FF3A46">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七、响应文件中提供的能够给予本单位带来优惠、好处的任何材料资料和技术、服务、商务等响应承诺情况都是真实的、有效的、合法的。</w:t>
      </w:r>
    </w:p>
    <w:p w14:paraId="14102520">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八、本单位完全同意</w:t>
      </w:r>
      <w:r>
        <w:rPr>
          <w:rFonts w:hint="eastAsia" w:ascii="Times New Roman" w:hAnsi="Times New Roman" w:eastAsia="宋体" w:cs="Times New Roman"/>
          <w:caps w:val="0"/>
          <w:color w:val="auto"/>
          <w:spacing w:val="0"/>
          <w:w w:val="100"/>
          <w:sz w:val="24"/>
          <w:szCs w:val="24"/>
          <w:highlight w:val="none"/>
          <w:lang w:val="en-US" w:eastAsia="zh-CN"/>
        </w:rPr>
        <w:t>采购</w:t>
      </w:r>
      <w:r>
        <w:rPr>
          <w:rFonts w:hint="eastAsia" w:ascii="Times New Roman" w:hAnsi="Times New Roman" w:eastAsia="宋体" w:cs="Times New Roman"/>
          <w:caps w:val="0"/>
          <w:color w:val="auto"/>
          <w:spacing w:val="0"/>
          <w:w w:val="100"/>
          <w:sz w:val="24"/>
          <w:szCs w:val="24"/>
          <w:highlight w:val="none"/>
        </w:rPr>
        <w:t>文件中关于知识产权的说明，承诺由此造成的纠纷由我单位全权负责。</w:t>
      </w:r>
    </w:p>
    <w:p w14:paraId="6198B86D">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lang w:val="en-US" w:eastAsia="zh-CN"/>
        </w:rPr>
        <w:t>九、</w:t>
      </w:r>
      <w:r>
        <w:rPr>
          <w:rFonts w:hint="eastAsia" w:ascii="Times New Roman" w:hAnsi="Times New Roman" w:eastAsia="宋体" w:cs="Times New Roman"/>
          <w:caps w:val="0"/>
          <w:color w:val="auto"/>
          <w:spacing w:val="0"/>
          <w:w w:val="100"/>
          <w:sz w:val="24"/>
          <w:szCs w:val="24"/>
          <w:highlight w:val="none"/>
        </w:rPr>
        <w:t>国家或行业主管部门对采购产品的技术标准、质量标准和资格资质条件等有强制性规定的，我方承诺符合其要求。</w:t>
      </w:r>
    </w:p>
    <w:p w14:paraId="1F85DBE4">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aps w:val="0"/>
          <w:color w:val="auto"/>
          <w:spacing w:val="0"/>
          <w:w w:val="100"/>
          <w:sz w:val="24"/>
          <w:szCs w:val="24"/>
          <w:highlight w:val="none"/>
        </w:rPr>
      </w:pPr>
      <w:r>
        <w:rPr>
          <w:rFonts w:hint="eastAsia" w:ascii="Times New Roman" w:hAnsi="Times New Roman" w:eastAsia="宋体" w:cs="Times New Roman"/>
          <w:caps w:val="0"/>
          <w:color w:val="auto"/>
          <w:spacing w:val="0"/>
          <w:w w:val="100"/>
          <w:sz w:val="24"/>
          <w:szCs w:val="24"/>
          <w:highlight w:val="none"/>
        </w:rPr>
        <w:t>本公司对上述承诺的内容事项真实性负责。如经查实上述承诺的内容事项存在虚假，本单位愿意接受以提供虚假材料谋取成交追究法律责任。</w:t>
      </w:r>
    </w:p>
    <w:p w14:paraId="72B7D386">
      <w:pPr>
        <w:spacing w:after="0" w:line="380" w:lineRule="atLeast"/>
        <w:ind w:left="-134" w:leftChars="-64" w:firstLine="480" w:firstLineChars="200"/>
        <w:rPr>
          <w:rFonts w:hint="eastAsia" w:ascii="宋体" w:hAnsi="宋体"/>
          <w:sz w:val="24"/>
          <w:szCs w:val="24"/>
        </w:rPr>
      </w:pPr>
    </w:p>
    <w:p w14:paraId="6699E535">
      <w:pPr>
        <w:spacing w:after="0" w:line="380" w:lineRule="atLeast"/>
        <w:ind w:left="-134" w:leftChars="-64" w:firstLine="480" w:firstLineChars="200"/>
        <w:rPr>
          <w:rFonts w:hint="eastAsia" w:ascii="宋体" w:hAnsi="宋体"/>
          <w:sz w:val="24"/>
          <w:szCs w:val="24"/>
        </w:rPr>
      </w:pPr>
    </w:p>
    <w:p w14:paraId="26DAF739">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rPr>
      </w:pPr>
      <w:r>
        <w:rPr>
          <w:rFonts w:hint="eastAsia" w:ascii="宋体" w:hAnsi="宋体" w:eastAsia="宋体" w:cs="宋体"/>
          <w:sz w:val="24"/>
        </w:rPr>
        <w:t>供应商全称：</w:t>
      </w:r>
      <w:r>
        <w:rPr>
          <w:rFonts w:hint="eastAsia" w:ascii="宋体" w:hAnsi="宋体" w:eastAsia="宋体" w:cs="宋体"/>
          <w:sz w:val="24"/>
          <w:u w:val="single"/>
        </w:rPr>
        <w:t xml:space="preserve">          　　    （盖单位公章）</w:t>
      </w:r>
      <w:r>
        <w:rPr>
          <w:rFonts w:hint="eastAsia" w:ascii="宋体" w:hAnsi="宋体" w:eastAsia="宋体" w:cs="宋体"/>
          <w:sz w:val="24"/>
          <w:u w:val="none"/>
        </w:rPr>
        <w:t>。</w:t>
      </w:r>
    </w:p>
    <w:p w14:paraId="2CE8937F">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u w:val="single"/>
        </w:rPr>
      </w:pPr>
      <w:r>
        <w:rPr>
          <w:rFonts w:hint="eastAsia" w:ascii="宋体" w:hAnsi="宋体" w:eastAsia="宋体" w:cs="宋体"/>
          <w:sz w:val="24"/>
        </w:rPr>
        <w:t>法定代表人或授权代表：</w:t>
      </w:r>
      <w:r>
        <w:rPr>
          <w:rFonts w:hint="eastAsia" w:ascii="宋体" w:hAnsi="宋体" w:eastAsia="宋体" w:cs="宋体"/>
          <w:sz w:val="24"/>
          <w:u w:val="single"/>
        </w:rPr>
        <w:t>　　　　　　　　　</w:t>
      </w:r>
      <w:r>
        <w:rPr>
          <w:rFonts w:hint="eastAsia" w:ascii="宋体" w:hAnsi="宋体" w:eastAsia="宋体" w:cs="宋体"/>
          <w:sz w:val="24"/>
          <w:u w:val="single"/>
          <w:lang w:eastAsia="zh-CN"/>
        </w:rPr>
        <w:t>（盖章或签字）</w:t>
      </w:r>
      <w:r>
        <w:rPr>
          <w:rFonts w:hint="eastAsia" w:ascii="宋体" w:hAnsi="宋体" w:eastAsia="宋体" w:cs="宋体"/>
          <w:sz w:val="24"/>
          <w:u w:val="single"/>
        </w:rPr>
        <w:t>。</w:t>
      </w:r>
    </w:p>
    <w:p w14:paraId="570CAC50">
      <w:pPr>
        <w:pStyle w:val="3"/>
        <w:keepLines/>
        <w:pageBreakBefore w:val="0"/>
        <w:kinsoku/>
        <w:wordWrap/>
        <w:overflowPunct/>
        <w:topLinePunct w:val="0"/>
        <w:bidi w:val="0"/>
        <w:adjustRightInd/>
        <w:spacing w:before="0" w:beforeAutospacing="0" w:after="260" w:line="440" w:lineRule="atLeast"/>
        <w:ind w:right="0" w:rightChars="0"/>
        <w:jc w:val="left"/>
        <w:textAlignment w:val="auto"/>
        <w:rPr>
          <w:rFonts w:hint="eastAsia" w:ascii="宋体" w:hAnsi="宋体" w:eastAsia="宋体" w:cs="宋体"/>
          <w:b w:val="0"/>
          <w:bCs/>
          <w:color w:val="FF0000"/>
          <w:kern w:val="2"/>
          <w:sz w:val="24"/>
          <w:szCs w:val="32"/>
          <w:highlight w:val="yellow"/>
          <w:lang w:eastAsia="zh-CN"/>
        </w:rPr>
      </w:pPr>
      <w:r>
        <w:rPr>
          <w:rFonts w:hint="eastAsia" w:ascii="宋体" w:hAnsi="宋体" w:eastAsia="宋体" w:cs="宋体"/>
          <w:b w:val="0"/>
          <w:bCs/>
          <w:sz w:val="24"/>
        </w:rPr>
        <w:t>日期：</w:t>
      </w:r>
      <w:r>
        <w:rPr>
          <w:rFonts w:hint="eastAsia" w:ascii="宋体" w:hAnsi="宋体" w:eastAsia="宋体" w:cs="宋体"/>
          <w:b w:val="0"/>
          <w:bCs/>
          <w:sz w:val="24"/>
          <w:u w:val="single"/>
        </w:rPr>
        <w:t>　　　年　　　　月　　　　日</w:t>
      </w:r>
      <w:r>
        <w:rPr>
          <w:rFonts w:hint="eastAsia" w:ascii="宋体" w:hAnsi="宋体" w:eastAsia="宋体" w:cs="宋体"/>
          <w:b w:val="0"/>
          <w:bCs/>
          <w:sz w:val="24"/>
        </w:rPr>
        <w:t>。</w:t>
      </w:r>
    </w:p>
    <w:p w14:paraId="23BB4E66">
      <w:pPr>
        <w:spacing w:after="0" w:line="480" w:lineRule="atLeast"/>
        <w:ind w:left="-134" w:leftChars="-64" w:firstLine="562" w:firstLineChars="200"/>
        <w:jc w:val="center"/>
        <w:rPr>
          <w:rFonts w:hint="eastAsia" w:ascii="宋体" w:hAnsi="宋体"/>
          <w:b/>
          <w:sz w:val="28"/>
          <w:szCs w:val="24"/>
        </w:rPr>
      </w:pPr>
    </w:p>
    <w:p w14:paraId="48E9D8F1">
      <w:pPr>
        <w:spacing w:after="0" w:line="480" w:lineRule="atLeast"/>
        <w:ind w:left="-134" w:leftChars="-64" w:firstLine="562" w:firstLineChars="200"/>
        <w:jc w:val="center"/>
        <w:rPr>
          <w:rFonts w:hint="eastAsia" w:ascii="宋体" w:hAnsi="宋体"/>
          <w:b/>
          <w:sz w:val="28"/>
          <w:szCs w:val="24"/>
        </w:rPr>
      </w:pPr>
    </w:p>
    <w:p w14:paraId="65F1FE8B">
      <w:pPr>
        <w:spacing w:after="0" w:line="480" w:lineRule="atLeast"/>
        <w:ind w:left="-134" w:leftChars="-64" w:firstLine="562" w:firstLineChars="200"/>
        <w:jc w:val="center"/>
        <w:rPr>
          <w:rFonts w:hint="eastAsia" w:ascii="宋体" w:hAnsi="宋体"/>
          <w:b/>
          <w:sz w:val="28"/>
          <w:szCs w:val="24"/>
        </w:rPr>
      </w:pPr>
    </w:p>
    <w:p w14:paraId="3E8EDB07">
      <w:pPr>
        <w:spacing w:after="0" w:line="480" w:lineRule="atLeast"/>
        <w:ind w:left="-134" w:leftChars="-64" w:firstLine="562" w:firstLineChars="200"/>
        <w:jc w:val="center"/>
        <w:rPr>
          <w:rFonts w:hint="eastAsia" w:ascii="宋体" w:hAnsi="宋体"/>
          <w:b/>
          <w:sz w:val="28"/>
          <w:szCs w:val="24"/>
        </w:rPr>
      </w:pPr>
    </w:p>
    <w:p w14:paraId="5B4B95D4">
      <w:pPr>
        <w:spacing w:after="0" w:line="480" w:lineRule="atLeast"/>
        <w:ind w:left="-134" w:leftChars="-64" w:firstLine="562" w:firstLineChars="200"/>
        <w:jc w:val="center"/>
        <w:rPr>
          <w:rFonts w:hint="eastAsia" w:ascii="宋体" w:hAnsi="宋体"/>
          <w:b/>
          <w:sz w:val="28"/>
          <w:szCs w:val="24"/>
        </w:rPr>
      </w:pPr>
    </w:p>
    <w:p w14:paraId="21B225C1">
      <w:pPr>
        <w:spacing w:after="0" w:line="480" w:lineRule="atLeast"/>
        <w:ind w:left="-134" w:leftChars="-64" w:firstLine="562" w:firstLineChars="200"/>
        <w:jc w:val="center"/>
        <w:rPr>
          <w:rFonts w:hint="eastAsia" w:ascii="宋体" w:hAnsi="宋体"/>
          <w:b/>
          <w:sz w:val="28"/>
          <w:szCs w:val="24"/>
        </w:rPr>
      </w:pPr>
    </w:p>
    <w:p w14:paraId="40BCF520">
      <w:pPr>
        <w:spacing w:after="0" w:line="480" w:lineRule="atLeast"/>
        <w:ind w:left="-134" w:leftChars="-64" w:firstLine="562" w:firstLineChars="200"/>
        <w:jc w:val="center"/>
        <w:rPr>
          <w:rFonts w:hint="eastAsia" w:ascii="宋体" w:hAnsi="宋体"/>
          <w:b/>
          <w:sz w:val="28"/>
          <w:szCs w:val="24"/>
        </w:rPr>
      </w:pPr>
    </w:p>
    <w:p w14:paraId="4A7B4AA6">
      <w:pPr>
        <w:spacing w:after="0" w:line="480" w:lineRule="atLeast"/>
        <w:ind w:left="-134" w:leftChars="-64" w:firstLine="562" w:firstLineChars="200"/>
        <w:jc w:val="center"/>
        <w:rPr>
          <w:rFonts w:hint="eastAsia" w:ascii="宋体" w:hAnsi="宋体"/>
          <w:b/>
          <w:sz w:val="28"/>
          <w:szCs w:val="24"/>
        </w:rPr>
      </w:pPr>
    </w:p>
    <w:p w14:paraId="07F5C0A5">
      <w:pPr>
        <w:spacing w:after="0" w:line="480" w:lineRule="atLeast"/>
        <w:ind w:left="-134" w:leftChars="-64" w:firstLine="562" w:firstLineChars="200"/>
        <w:jc w:val="center"/>
        <w:rPr>
          <w:rFonts w:hint="eastAsia" w:ascii="宋体" w:hAnsi="宋体"/>
          <w:b/>
          <w:sz w:val="28"/>
          <w:szCs w:val="24"/>
        </w:rPr>
      </w:pPr>
    </w:p>
    <w:p w14:paraId="12A53AE3">
      <w:pPr>
        <w:pStyle w:val="5"/>
        <w:rPr>
          <w:rFonts w:hint="eastAsia" w:ascii="宋体" w:hAnsi="宋体"/>
          <w:b/>
          <w:sz w:val="28"/>
          <w:szCs w:val="24"/>
        </w:rPr>
      </w:pPr>
    </w:p>
    <w:p w14:paraId="37659828">
      <w:pPr>
        <w:pStyle w:val="5"/>
        <w:rPr>
          <w:rFonts w:hint="eastAsia" w:ascii="宋体" w:hAnsi="宋体"/>
          <w:b/>
          <w:sz w:val="28"/>
          <w:szCs w:val="24"/>
        </w:rPr>
      </w:pPr>
    </w:p>
    <w:p w14:paraId="4FEC4ECE">
      <w:pPr>
        <w:pStyle w:val="5"/>
        <w:rPr>
          <w:rFonts w:hint="eastAsia" w:ascii="宋体" w:hAnsi="宋体"/>
          <w:b/>
          <w:sz w:val="28"/>
          <w:szCs w:val="24"/>
        </w:rPr>
      </w:pPr>
    </w:p>
    <w:p w14:paraId="4462EB7B">
      <w:pPr>
        <w:pStyle w:val="5"/>
        <w:rPr>
          <w:rFonts w:hint="eastAsia"/>
        </w:rPr>
      </w:pPr>
    </w:p>
    <w:p w14:paraId="7B9ECDA3">
      <w:pPr>
        <w:spacing w:after="0" w:line="480" w:lineRule="atLeast"/>
        <w:rPr>
          <w:rFonts w:hint="default"/>
          <w:b/>
          <w:bCs/>
          <w:sz w:val="28"/>
          <w:szCs w:val="28"/>
          <w:lang w:val="en-US"/>
        </w:rPr>
      </w:pPr>
      <w:r>
        <w:rPr>
          <w:rFonts w:hint="eastAsia" w:ascii="宋体" w:hAnsi="宋体"/>
          <w:b/>
          <w:bCs/>
          <w:sz w:val="28"/>
          <w:szCs w:val="28"/>
          <w:lang w:val="en-US" w:eastAsia="zh-CN"/>
        </w:rPr>
        <w:t>承诺函2</w:t>
      </w:r>
    </w:p>
    <w:p w14:paraId="6E929726">
      <w:pPr>
        <w:jc w:val="center"/>
        <w:rPr>
          <w:rFonts w:hint="eastAsia" w:ascii="宋体" w:hAnsi="宋体" w:eastAsia="宋体" w:cs="宋体"/>
          <w:b/>
          <w:sz w:val="24"/>
          <w:szCs w:val="24"/>
        </w:rPr>
      </w:pPr>
      <w:r>
        <w:rPr>
          <w:rFonts w:hint="eastAsia" w:ascii="宋体" w:hAnsi="宋体" w:eastAsia="宋体" w:cs="宋体"/>
          <w:b/>
          <w:sz w:val="24"/>
          <w:szCs w:val="24"/>
        </w:rPr>
        <w:t>不参与围标串标承诺函</w:t>
      </w:r>
    </w:p>
    <w:p w14:paraId="4299ABE9">
      <w:pPr>
        <w:ind w:firstLine="480" w:firstLineChars="200"/>
        <w:jc w:val="left"/>
        <w:rPr>
          <w:rFonts w:hint="eastAsia" w:ascii="宋体" w:hAnsi="宋体" w:eastAsia="宋体" w:cs="宋体"/>
          <w:sz w:val="24"/>
          <w:szCs w:val="24"/>
        </w:rPr>
      </w:pPr>
    </w:p>
    <w:p w14:paraId="3BBA6F41">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本公司郑重承诺：我公司在参加本次项目（项目名称：</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）的投标过程中，不会采取任何围标串标的行为，我公司将严格遵守诚实守信的原则，遵守法律法规，不进行任何与公平竞争原则相违背的行为，具体承诺如下：</w:t>
      </w:r>
    </w:p>
    <w:p w14:paraId="43937C8F">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r>
        <w:rPr>
          <w:rFonts w:hint="eastAsia" w:ascii="宋体" w:hAnsi="宋体" w:eastAsia="宋体" w:cs="宋体"/>
          <w:sz w:val="24"/>
          <w:szCs w:val="24"/>
        </w:rPr>
        <w:t>1、遵循公开、公平、公正、诚实守信的原则，依法依规参加项目竞标。</w:t>
      </w:r>
    </w:p>
    <w:p w14:paraId="56E428D0">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r>
        <w:rPr>
          <w:rFonts w:hint="eastAsia" w:ascii="宋体" w:hAnsi="宋体" w:eastAsia="宋体" w:cs="宋体"/>
          <w:sz w:val="24"/>
          <w:szCs w:val="24"/>
        </w:rPr>
        <w:t>2、在本项目招标投标活动中，与招标人及其他投标单位不存在任何关联关系。</w:t>
      </w:r>
    </w:p>
    <w:p w14:paraId="41AC427B">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r>
        <w:rPr>
          <w:rFonts w:hint="eastAsia" w:ascii="宋体" w:hAnsi="宋体" w:eastAsia="宋体" w:cs="宋体"/>
          <w:sz w:val="24"/>
          <w:szCs w:val="24"/>
        </w:rPr>
        <w:t>3、不会与其他投标者联手，进行围标、串标行为，包括但不限于预先协商、设定障碍、收受贿赂等手段，以影响竞争的公正性。</w:t>
      </w:r>
    </w:p>
    <w:p w14:paraId="3018F207">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r>
        <w:rPr>
          <w:rFonts w:hint="eastAsia" w:ascii="宋体" w:hAnsi="宋体" w:eastAsia="宋体" w:cs="宋体"/>
          <w:sz w:val="24"/>
          <w:szCs w:val="24"/>
        </w:rPr>
        <w:t>4、我公司将保持诚实、正直的态度，不进行任何贿赂行为，不以财物或其他手段向招标人和评标委员会的成员进行打招呼、拉关系或设立其他障碍。</w:t>
      </w:r>
    </w:p>
    <w:p w14:paraId="6FFDCE6B">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r>
        <w:rPr>
          <w:rFonts w:hint="eastAsia" w:ascii="宋体" w:hAnsi="宋体" w:eastAsia="宋体" w:cs="宋体"/>
          <w:sz w:val="24"/>
          <w:szCs w:val="24"/>
        </w:rPr>
        <w:t>5、我单位如被查实在本项目招标投标活动中存在围标串标的，递交投标文件行为作为实施串通投标违法行为的关键环节，本人承担直接责任人员法律责任，接受相应行政处罚和失信惩戒。</w:t>
      </w:r>
    </w:p>
    <w:p w14:paraId="60D1A065">
      <w:pPr>
        <w:keepNext w:val="0"/>
        <w:keepLines w:val="0"/>
        <w:pageBreakBefore w:val="0"/>
        <w:widowControl/>
        <w:kinsoku/>
        <w:wordWrap/>
        <w:overflowPunct/>
        <w:topLinePunct w:val="0"/>
        <w:autoSpaceDE/>
        <w:autoSpaceDN/>
        <w:bidi w:val="0"/>
        <w:adjustRightInd w:val="0"/>
        <w:snapToGrid w:val="0"/>
        <w:spacing w:line="500" w:lineRule="exact"/>
        <w:ind w:firstLine="555"/>
        <w:jc w:val="left"/>
        <w:textAlignment w:val="auto"/>
        <w:rPr>
          <w:rFonts w:hint="eastAsia" w:ascii="宋体" w:hAnsi="宋体" w:eastAsia="宋体" w:cs="宋体"/>
          <w:sz w:val="24"/>
          <w:szCs w:val="24"/>
        </w:rPr>
      </w:pPr>
    </w:p>
    <w:p w14:paraId="5DF14521">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rPr>
      </w:pPr>
      <w:r>
        <w:rPr>
          <w:rFonts w:hint="eastAsia" w:ascii="宋体" w:hAnsi="宋体" w:eastAsia="宋体" w:cs="宋体"/>
          <w:sz w:val="24"/>
        </w:rPr>
        <w:t>供应商全称：</w:t>
      </w:r>
      <w:r>
        <w:rPr>
          <w:rFonts w:hint="eastAsia" w:ascii="宋体" w:hAnsi="宋体" w:eastAsia="宋体" w:cs="宋体"/>
          <w:sz w:val="24"/>
          <w:u w:val="single"/>
        </w:rPr>
        <w:t xml:space="preserve">          　　    （盖单位公章）</w:t>
      </w:r>
      <w:r>
        <w:rPr>
          <w:rFonts w:hint="eastAsia" w:ascii="宋体" w:hAnsi="宋体" w:eastAsia="宋体" w:cs="宋体"/>
          <w:sz w:val="24"/>
          <w:u w:val="none"/>
        </w:rPr>
        <w:t>。</w:t>
      </w:r>
    </w:p>
    <w:p w14:paraId="11B2CF4F">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u w:val="single"/>
        </w:rPr>
      </w:pPr>
      <w:r>
        <w:rPr>
          <w:rFonts w:hint="eastAsia" w:ascii="宋体" w:hAnsi="宋体" w:eastAsia="宋体" w:cs="宋体"/>
          <w:sz w:val="24"/>
        </w:rPr>
        <w:t>法定代表人或授权代表：</w:t>
      </w:r>
      <w:r>
        <w:rPr>
          <w:rFonts w:hint="eastAsia" w:ascii="宋体" w:hAnsi="宋体" w:eastAsia="宋体" w:cs="宋体"/>
          <w:sz w:val="24"/>
          <w:u w:val="single"/>
        </w:rPr>
        <w:t>　　　　　　　　　</w:t>
      </w:r>
      <w:r>
        <w:rPr>
          <w:rFonts w:hint="eastAsia" w:ascii="宋体" w:hAnsi="宋体" w:eastAsia="宋体" w:cs="宋体"/>
          <w:sz w:val="24"/>
          <w:u w:val="single"/>
          <w:lang w:eastAsia="zh-CN"/>
        </w:rPr>
        <w:t>（盖章或签字）</w:t>
      </w:r>
      <w:r>
        <w:rPr>
          <w:rFonts w:hint="eastAsia" w:ascii="宋体" w:hAnsi="宋体" w:eastAsia="宋体" w:cs="宋体"/>
          <w:sz w:val="24"/>
          <w:u w:val="single"/>
        </w:rPr>
        <w:t>。</w:t>
      </w:r>
    </w:p>
    <w:p w14:paraId="464DC5F0">
      <w:pPr>
        <w:pStyle w:val="3"/>
        <w:keepLines/>
        <w:pageBreakBefore w:val="0"/>
        <w:kinsoku/>
        <w:wordWrap/>
        <w:overflowPunct/>
        <w:topLinePunct w:val="0"/>
        <w:bidi w:val="0"/>
        <w:adjustRightInd/>
        <w:spacing w:before="0" w:beforeAutospacing="0" w:after="260" w:line="440" w:lineRule="atLeast"/>
        <w:ind w:right="0" w:rightChars="0"/>
        <w:jc w:val="left"/>
        <w:textAlignment w:val="auto"/>
        <w:rPr>
          <w:rFonts w:hint="eastAsia" w:ascii="宋体" w:hAnsi="宋体" w:eastAsia="宋体" w:cs="宋体"/>
          <w:b w:val="0"/>
          <w:bCs/>
          <w:color w:val="FF0000"/>
          <w:kern w:val="2"/>
          <w:sz w:val="24"/>
          <w:szCs w:val="32"/>
          <w:highlight w:val="yellow"/>
          <w:lang w:eastAsia="zh-CN"/>
        </w:rPr>
      </w:pPr>
      <w:r>
        <w:rPr>
          <w:rFonts w:hint="eastAsia" w:ascii="宋体" w:hAnsi="宋体" w:eastAsia="宋体" w:cs="宋体"/>
          <w:b w:val="0"/>
          <w:bCs/>
          <w:sz w:val="24"/>
        </w:rPr>
        <w:t>日期：</w:t>
      </w:r>
      <w:r>
        <w:rPr>
          <w:rFonts w:hint="eastAsia" w:ascii="宋体" w:hAnsi="宋体" w:eastAsia="宋体" w:cs="宋体"/>
          <w:b w:val="0"/>
          <w:bCs/>
          <w:sz w:val="24"/>
          <w:u w:val="single"/>
        </w:rPr>
        <w:t>　　　年　　　　月　　　　日</w:t>
      </w:r>
      <w:r>
        <w:rPr>
          <w:rFonts w:hint="eastAsia" w:ascii="宋体" w:hAnsi="宋体" w:eastAsia="宋体" w:cs="宋体"/>
          <w:b w:val="0"/>
          <w:bCs/>
          <w:sz w:val="24"/>
        </w:rPr>
        <w:t>。</w:t>
      </w:r>
    </w:p>
    <w:p w14:paraId="13E78B2C">
      <w:pPr>
        <w:pStyle w:val="5"/>
        <w:rPr>
          <w:rFonts w:hint="eastAsia" w:ascii="宋体" w:hAnsi="宋体" w:eastAsia="宋体" w:cs="宋体"/>
          <w:sz w:val="24"/>
          <w:szCs w:val="24"/>
        </w:rPr>
      </w:pPr>
    </w:p>
    <w:p w14:paraId="71EE5B8B">
      <w:pPr>
        <w:pStyle w:val="5"/>
        <w:rPr>
          <w:rFonts w:hint="eastAsia" w:ascii="宋体" w:hAnsi="宋体" w:eastAsia="宋体" w:cs="宋体"/>
          <w:sz w:val="24"/>
          <w:szCs w:val="24"/>
        </w:rPr>
      </w:pPr>
    </w:p>
    <w:p w14:paraId="72746504">
      <w:pPr>
        <w:pStyle w:val="5"/>
        <w:rPr>
          <w:rFonts w:hint="eastAsia" w:ascii="宋体" w:hAnsi="宋体" w:eastAsia="宋体" w:cs="宋体"/>
          <w:sz w:val="24"/>
          <w:szCs w:val="24"/>
        </w:rPr>
      </w:pPr>
    </w:p>
    <w:p w14:paraId="13BFEF2F">
      <w:pPr>
        <w:pStyle w:val="5"/>
        <w:rPr>
          <w:rFonts w:hint="eastAsia" w:ascii="宋体" w:hAnsi="宋体" w:eastAsia="宋体" w:cs="宋体"/>
          <w:sz w:val="24"/>
          <w:szCs w:val="24"/>
        </w:rPr>
      </w:pPr>
    </w:p>
    <w:p w14:paraId="4BB9C8A4">
      <w:pPr>
        <w:pStyle w:val="5"/>
        <w:rPr>
          <w:rFonts w:hint="eastAsia" w:ascii="宋体" w:hAnsi="宋体" w:eastAsia="宋体" w:cs="宋体"/>
          <w:sz w:val="24"/>
          <w:szCs w:val="24"/>
        </w:rPr>
      </w:pPr>
    </w:p>
    <w:p w14:paraId="325F7ACA">
      <w:pPr>
        <w:pStyle w:val="3"/>
        <w:pageBreakBefore w:val="0"/>
        <w:kinsoku/>
        <w:wordWrap/>
        <w:overflowPunct/>
        <w:topLinePunct w:val="0"/>
        <w:bidi w:val="0"/>
        <w:spacing w:before="0" w:beforeAutospacing="0" w:line="440" w:lineRule="atLeast"/>
        <w:ind w:left="0" w:leftChars="0" w:right="0" w:rightChars="0" w:firstLine="1124" w:firstLineChars="400"/>
        <w:rPr>
          <w:rFonts w:hint="eastAsia" w:ascii="宋体" w:hAnsi="宋体" w:eastAsia="宋体" w:cs="宋体"/>
        </w:rPr>
      </w:pPr>
      <w:r>
        <w:rPr>
          <w:rFonts w:hint="eastAsia" w:ascii="宋体" w:hAnsi="宋体" w:eastAsia="宋体" w:cs="宋体"/>
        </w:rPr>
        <w:t>法定代表人（负责人）身份证明</w:t>
      </w:r>
    </w:p>
    <w:p w14:paraId="6E16BFD3">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rPr>
      </w:pPr>
      <w:r>
        <w:rPr>
          <w:rFonts w:hint="eastAsia" w:ascii="宋体" w:hAnsi="宋体" w:eastAsia="宋体" w:cs="宋体"/>
          <w:sz w:val="24"/>
          <w:lang w:eastAsia="zh-CN"/>
        </w:rPr>
        <w:t>供应商全称</w:t>
      </w:r>
      <w:r>
        <w:rPr>
          <w:rFonts w:hint="eastAsia" w:ascii="宋体" w:hAnsi="宋体" w:eastAsia="宋体" w:cs="宋体"/>
          <w:sz w:val="24"/>
        </w:rPr>
        <w:t>：</w:t>
      </w:r>
      <w:r>
        <w:rPr>
          <w:rFonts w:hint="eastAsia" w:ascii="宋体" w:hAnsi="宋体" w:eastAsia="宋体" w:cs="宋体"/>
          <w:sz w:val="24"/>
          <w:u w:val="single"/>
        </w:rPr>
        <w:t xml:space="preserve">                                    </w:t>
      </w:r>
    </w:p>
    <w:p w14:paraId="5140A189">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u w:val="single"/>
        </w:rPr>
      </w:pPr>
      <w:r>
        <w:rPr>
          <w:rFonts w:hint="eastAsia" w:ascii="宋体" w:hAnsi="宋体" w:eastAsia="宋体" w:cs="宋体"/>
          <w:sz w:val="24"/>
        </w:rPr>
        <w:t>单位性质：</w:t>
      </w:r>
      <w:r>
        <w:rPr>
          <w:rFonts w:hint="eastAsia" w:ascii="宋体" w:hAnsi="宋体" w:eastAsia="宋体" w:cs="宋体"/>
          <w:sz w:val="24"/>
          <w:u w:val="single"/>
        </w:rPr>
        <w:t xml:space="preserve">                                      </w:t>
      </w:r>
    </w:p>
    <w:p w14:paraId="3D94E462">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p>
    <w:p w14:paraId="2B6B4680">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rPr>
      </w:pPr>
      <w:r>
        <w:rPr>
          <w:rFonts w:hint="eastAsia" w:ascii="宋体" w:hAnsi="宋体" w:eastAsia="宋体" w:cs="宋体"/>
          <w:sz w:val="24"/>
        </w:rPr>
        <w:t>成立时间：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4AEA7DAB">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u w:val="single"/>
        </w:rPr>
      </w:pPr>
      <w:r>
        <w:rPr>
          <w:rFonts w:hint="eastAsia" w:ascii="宋体" w:hAnsi="宋体" w:eastAsia="宋体" w:cs="宋体"/>
          <w:sz w:val="24"/>
        </w:rPr>
        <w:t>经营期限：</w:t>
      </w:r>
      <w:r>
        <w:rPr>
          <w:rFonts w:hint="eastAsia" w:ascii="宋体" w:hAnsi="宋体" w:eastAsia="宋体" w:cs="宋体"/>
          <w:sz w:val="24"/>
          <w:u w:val="single"/>
        </w:rPr>
        <w:t xml:space="preserve">                                   </w:t>
      </w:r>
    </w:p>
    <w:p w14:paraId="1B33E2F5">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u w:val="single"/>
        </w:rPr>
      </w:pPr>
      <w:r>
        <w:rPr>
          <w:rFonts w:hint="eastAsia" w:ascii="宋体" w:hAnsi="宋体" w:eastAsia="宋体" w:cs="宋体"/>
          <w:sz w:val="24"/>
        </w:rPr>
        <w:t>姓 名：</w:t>
      </w:r>
      <w:r>
        <w:rPr>
          <w:rFonts w:hint="eastAsia" w:ascii="宋体" w:hAnsi="宋体" w:eastAsia="宋体" w:cs="宋体"/>
          <w:sz w:val="24"/>
          <w:u w:val="single"/>
        </w:rPr>
        <w:t xml:space="preserve">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年龄：</w:t>
      </w:r>
      <w:r>
        <w:rPr>
          <w:rFonts w:hint="eastAsia" w:ascii="宋体" w:hAnsi="宋体" w:eastAsia="宋体" w:cs="宋体"/>
          <w:sz w:val="24"/>
          <w:u w:val="single"/>
        </w:rPr>
        <w:t xml:space="preserve">        </w:t>
      </w:r>
      <w:r>
        <w:rPr>
          <w:rFonts w:hint="eastAsia" w:ascii="宋体" w:hAnsi="宋体" w:eastAsia="宋体" w:cs="宋体"/>
          <w:sz w:val="24"/>
        </w:rPr>
        <w:t>职务：</w:t>
      </w:r>
      <w:r>
        <w:rPr>
          <w:rFonts w:hint="eastAsia" w:ascii="宋体" w:hAnsi="宋体" w:eastAsia="宋体" w:cs="宋体"/>
          <w:sz w:val="24"/>
          <w:u w:val="single"/>
        </w:rPr>
        <w:t xml:space="preserve">        </w:t>
      </w:r>
      <w:r>
        <w:rPr>
          <w:rFonts w:hint="eastAsia" w:ascii="宋体" w:hAnsi="宋体" w:eastAsia="宋体" w:cs="宋体"/>
          <w:sz w:val="24"/>
        </w:rPr>
        <w:t>系</w:t>
      </w:r>
      <w:r>
        <w:rPr>
          <w:rFonts w:hint="eastAsia" w:ascii="宋体" w:hAnsi="宋体" w:eastAsia="宋体" w:cs="宋体"/>
          <w:sz w:val="24"/>
          <w:u w:val="single"/>
        </w:rPr>
        <w:t xml:space="preserve">                     （</w:t>
      </w:r>
      <w:r>
        <w:rPr>
          <w:rFonts w:hint="eastAsia" w:ascii="宋体" w:hAnsi="宋体" w:eastAsia="宋体" w:cs="宋体"/>
          <w:sz w:val="24"/>
          <w:u w:val="single"/>
          <w:lang w:eastAsia="zh-CN"/>
        </w:rPr>
        <w:t>供应商全称</w:t>
      </w:r>
      <w:r>
        <w:rPr>
          <w:rFonts w:hint="eastAsia" w:ascii="宋体" w:hAnsi="宋体" w:eastAsia="宋体" w:cs="宋体"/>
          <w:sz w:val="24"/>
          <w:u w:val="single"/>
        </w:rPr>
        <w:t>）</w:t>
      </w:r>
      <w:r>
        <w:rPr>
          <w:rFonts w:hint="eastAsia" w:ascii="宋体" w:hAnsi="宋体" w:eastAsia="宋体" w:cs="宋体"/>
          <w:sz w:val="24"/>
        </w:rPr>
        <w:t>的法定代表人。</w:t>
      </w:r>
    </w:p>
    <w:p w14:paraId="2748469A">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rPr>
      </w:pPr>
      <w:r>
        <w:rPr>
          <w:rFonts w:hint="eastAsia" w:ascii="宋体" w:hAnsi="宋体" w:eastAsia="宋体" w:cs="宋体"/>
          <w:sz w:val="24"/>
        </w:rPr>
        <w:t>特此证明。</w:t>
      </w:r>
    </w:p>
    <w:p w14:paraId="2828F7E4">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b/>
          <w:bCs/>
          <w:sz w:val="24"/>
          <w:lang w:eastAsia="zh-CN"/>
        </w:rPr>
      </w:pPr>
      <w:r>
        <w:rPr>
          <w:rFonts w:hint="eastAsia" w:ascii="宋体" w:hAnsi="宋体" w:eastAsia="宋体" w:cs="宋体"/>
          <w:sz w:val="24"/>
        </w:rPr>
        <w:t>附：</w:t>
      </w:r>
      <w:r>
        <w:rPr>
          <w:rFonts w:hint="eastAsia" w:ascii="宋体" w:hAnsi="宋体" w:eastAsia="宋体" w:cs="宋体"/>
          <w:b/>
          <w:bCs/>
          <w:sz w:val="24"/>
          <w:lang w:eastAsia="zh-CN"/>
        </w:rPr>
        <w:t>法定代表人（负责人）身份证复印件</w:t>
      </w:r>
    </w:p>
    <w:p w14:paraId="2151E74C">
      <w:pPr>
        <w:pageBreakBefore w:val="0"/>
        <w:kinsoku/>
        <w:wordWrap/>
        <w:overflowPunct/>
        <w:topLinePunct w:val="0"/>
        <w:bidi w:val="0"/>
        <w:spacing w:beforeAutospacing="0" w:line="440" w:lineRule="atLeast"/>
        <w:ind w:left="0" w:leftChars="0" w:right="0" w:rightChars="0" w:firstLine="482" w:firstLineChars="200"/>
        <w:rPr>
          <w:rFonts w:hint="eastAsia" w:ascii="宋体" w:hAnsi="宋体" w:eastAsia="宋体" w:cs="宋体"/>
          <w:b/>
          <w:bCs/>
          <w:sz w:val="24"/>
        </w:rPr>
      </w:pPr>
    </w:p>
    <w:p w14:paraId="78C5E31B">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rPr>
      </w:pPr>
      <w:r>
        <w:rPr>
          <w:rFonts w:hint="eastAsia" w:ascii="宋体" w:hAnsi="宋体" w:eastAsia="宋体" w:cs="宋体"/>
          <w:sz w:val="24"/>
        </w:rPr>
        <w:t>供应商全称：</w:t>
      </w:r>
      <w:r>
        <w:rPr>
          <w:rFonts w:hint="eastAsia" w:ascii="宋体" w:hAnsi="宋体" w:eastAsia="宋体" w:cs="宋体"/>
          <w:sz w:val="24"/>
          <w:u w:val="single"/>
        </w:rPr>
        <w:t xml:space="preserve">          　　    （盖单位公章）</w:t>
      </w:r>
      <w:r>
        <w:rPr>
          <w:rFonts w:hint="eastAsia" w:ascii="宋体" w:hAnsi="宋体" w:eastAsia="宋体" w:cs="宋体"/>
          <w:sz w:val="24"/>
          <w:u w:val="none"/>
        </w:rPr>
        <w:t>。</w:t>
      </w:r>
    </w:p>
    <w:p w14:paraId="64E4A5DA">
      <w:pPr>
        <w:pageBreakBefore w:val="0"/>
        <w:kinsoku/>
        <w:wordWrap/>
        <w:overflowPunct/>
        <w:topLinePunct w:val="0"/>
        <w:bidi w:val="0"/>
        <w:spacing w:beforeAutospacing="0" w:line="440" w:lineRule="atLeast"/>
        <w:ind w:left="0" w:leftChars="0" w:right="0" w:rightChars="0"/>
        <w:jc w:val="left"/>
        <w:textAlignment w:val="auto"/>
        <w:rPr>
          <w:rFonts w:hint="eastAsia" w:ascii="宋体" w:hAnsi="宋体" w:eastAsia="宋体" w:cs="宋体"/>
          <w:sz w:val="24"/>
          <w:u w:val="single"/>
        </w:rPr>
      </w:pPr>
      <w:r>
        <w:rPr>
          <w:rFonts w:hint="eastAsia" w:ascii="宋体" w:hAnsi="宋体" w:eastAsia="宋体" w:cs="宋体"/>
          <w:sz w:val="24"/>
        </w:rPr>
        <w:t>法定代表人或授权代表：</w:t>
      </w:r>
      <w:r>
        <w:rPr>
          <w:rFonts w:hint="eastAsia" w:ascii="宋体" w:hAnsi="宋体" w:eastAsia="宋体" w:cs="宋体"/>
          <w:sz w:val="24"/>
          <w:u w:val="single"/>
        </w:rPr>
        <w:t>　　　　　　　　　</w:t>
      </w:r>
      <w:r>
        <w:rPr>
          <w:rFonts w:hint="eastAsia" w:ascii="宋体" w:hAnsi="宋体" w:eastAsia="宋体" w:cs="宋体"/>
          <w:sz w:val="24"/>
          <w:u w:val="single"/>
          <w:lang w:eastAsia="zh-CN"/>
        </w:rPr>
        <w:t>（盖章或签字）</w:t>
      </w:r>
      <w:r>
        <w:rPr>
          <w:rFonts w:hint="eastAsia" w:ascii="宋体" w:hAnsi="宋体" w:eastAsia="宋体" w:cs="宋体"/>
          <w:sz w:val="24"/>
          <w:u w:val="single"/>
        </w:rPr>
        <w:t>。</w:t>
      </w:r>
    </w:p>
    <w:p w14:paraId="1131E794">
      <w:pPr>
        <w:pStyle w:val="3"/>
        <w:keepLines/>
        <w:pageBreakBefore w:val="0"/>
        <w:kinsoku/>
        <w:wordWrap/>
        <w:overflowPunct/>
        <w:topLinePunct w:val="0"/>
        <w:bidi w:val="0"/>
        <w:adjustRightInd/>
        <w:spacing w:before="0" w:beforeAutospacing="0" w:after="260" w:line="440" w:lineRule="atLeast"/>
        <w:ind w:right="0" w:rightChars="0"/>
        <w:jc w:val="left"/>
        <w:textAlignment w:val="auto"/>
        <w:rPr>
          <w:rFonts w:hint="eastAsia" w:ascii="宋体" w:hAnsi="宋体" w:eastAsia="宋体" w:cs="宋体"/>
          <w:b w:val="0"/>
          <w:bCs/>
          <w:color w:val="FF0000"/>
          <w:kern w:val="2"/>
          <w:sz w:val="24"/>
          <w:szCs w:val="32"/>
          <w:highlight w:val="yellow"/>
          <w:lang w:eastAsia="zh-CN"/>
        </w:rPr>
      </w:pPr>
      <w:r>
        <w:rPr>
          <w:rFonts w:hint="eastAsia" w:ascii="宋体" w:hAnsi="宋体" w:eastAsia="宋体" w:cs="宋体"/>
          <w:b w:val="0"/>
          <w:bCs/>
          <w:sz w:val="24"/>
        </w:rPr>
        <w:t>日期：</w:t>
      </w:r>
      <w:r>
        <w:rPr>
          <w:rFonts w:hint="eastAsia" w:ascii="宋体" w:hAnsi="宋体" w:eastAsia="宋体" w:cs="宋体"/>
          <w:b w:val="0"/>
          <w:bCs/>
          <w:sz w:val="24"/>
          <w:u w:val="single"/>
        </w:rPr>
        <w:t>　　　年　　　　月　　　　日</w:t>
      </w:r>
      <w:r>
        <w:rPr>
          <w:rFonts w:hint="eastAsia" w:ascii="宋体" w:hAnsi="宋体" w:eastAsia="宋体" w:cs="宋体"/>
          <w:b w:val="0"/>
          <w:bCs/>
          <w:sz w:val="24"/>
        </w:rPr>
        <w:t>。</w:t>
      </w:r>
    </w:p>
    <w:p w14:paraId="155ECF6D">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r>
        <w:rPr>
          <w:rFonts w:hint="eastAsia" w:ascii="宋体" w:hAnsi="宋体" w:eastAsia="宋体" w:cs="宋体"/>
          <w:sz w:val="24"/>
        </w:rPr>
        <w:t xml:space="preserve"> </w:t>
      </w:r>
    </w:p>
    <w:p w14:paraId="3D820B03">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23A5C47E">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7485212B">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3EB3A142">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6E32B226">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40EF81D1">
      <w:pPr>
        <w:pStyle w:val="5"/>
        <w:rPr>
          <w:rFonts w:hint="eastAsia" w:ascii="宋体" w:hAnsi="宋体" w:eastAsia="宋体" w:cs="宋体"/>
          <w:sz w:val="24"/>
        </w:rPr>
      </w:pPr>
    </w:p>
    <w:p w14:paraId="213399C5">
      <w:pPr>
        <w:pStyle w:val="5"/>
        <w:rPr>
          <w:rFonts w:hint="eastAsia" w:ascii="宋体" w:hAnsi="宋体" w:eastAsia="宋体" w:cs="宋体"/>
          <w:sz w:val="24"/>
        </w:rPr>
      </w:pPr>
    </w:p>
    <w:p w14:paraId="6337E015">
      <w:pPr>
        <w:pStyle w:val="5"/>
        <w:rPr>
          <w:rFonts w:hint="eastAsia" w:ascii="宋体" w:hAnsi="宋体" w:eastAsia="宋体" w:cs="宋体"/>
          <w:sz w:val="24"/>
        </w:rPr>
      </w:pPr>
    </w:p>
    <w:p w14:paraId="09580BD2">
      <w:pPr>
        <w:pStyle w:val="5"/>
        <w:rPr>
          <w:rFonts w:hint="eastAsia" w:ascii="宋体" w:hAnsi="宋体" w:eastAsia="宋体" w:cs="宋体"/>
          <w:sz w:val="24"/>
        </w:rPr>
      </w:pPr>
    </w:p>
    <w:p w14:paraId="45C14A6C">
      <w:pPr>
        <w:pStyle w:val="5"/>
        <w:rPr>
          <w:rFonts w:hint="eastAsia" w:ascii="宋体" w:hAnsi="宋体" w:eastAsia="宋体" w:cs="宋体"/>
          <w:sz w:val="24"/>
        </w:rPr>
      </w:pPr>
    </w:p>
    <w:p w14:paraId="77E9B9B4">
      <w:pPr>
        <w:pStyle w:val="5"/>
        <w:ind w:left="0" w:leftChars="0" w:firstLine="0" w:firstLineChars="0"/>
        <w:rPr>
          <w:rFonts w:hint="eastAsia" w:ascii="宋体" w:hAnsi="宋体" w:eastAsia="宋体" w:cs="宋体"/>
          <w:sz w:val="24"/>
        </w:rPr>
      </w:pPr>
    </w:p>
    <w:p w14:paraId="6CDB47FF">
      <w:pPr>
        <w:pStyle w:val="5"/>
        <w:ind w:left="0" w:leftChars="0" w:firstLine="0" w:firstLineChars="0"/>
        <w:rPr>
          <w:rFonts w:hint="eastAsia" w:ascii="宋体" w:hAnsi="宋体" w:eastAsia="宋体" w:cs="宋体"/>
          <w:sz w:val="24"/>
        </w:rPr>
      </w:pPr>
    </w:p>
    <w:p w14:paraId="3FB41DCA">
      <w:pPr>
        <w:pStyle w:val="5"/>
        <w:ind w:left="0" w:leftChars="0" w:firstLine="0" w:firstLineChars="0"/>
        <w:rPr>
          <w:rFonts w:hint="eastAsia" w:ascii="宋体" w:hAnsi="宋体" w:eastAsia="宋体" w:cs="宋体"/>
          <w:sz w:val="24"/>
        </w:rPr>
      </w:pPr>
    </w:p>
    <w:p w14:paraId="1A107F9C">
      <w:pPr>
        <w:pageBreakBefore w:val="0"/>
        <w:kinsoku/>
        <w:wordWrap/>
        <w:overflowPunct/>
        <w:topLinePunct w:val="0"/>
        <w:bidi w:val="0"/>
        <w:spacing w:beforeAutospacing="0" w:line="440" w:lineRule="atLeast"/>
        <w:ind w:left="0" w:leftChars="0" w:right="0" w:rightChars="0" w:firstLine="480" w:firstLineChars="200"/>
        <w:jc w:val="right"/>
        <w:rPr>
          <w:rFonts w:hint="eastAsia" w:ascii="宋体" w:hAnsi="宋体" w:eastAsia="宋体" w:cs="宋体"/>
          <w:sz w:val="24"/>
        </w:rPr>
      </w:pPr>
    </w:p>
    <w:p w14:paraId="0E91E8C3">
      <w:pPr>
        <w:pStyle w:val="3"/>
        <w:pageBreakBefore w:val="0"/>
        <w:kinsoku/>
        <w:wordWrap/>
        <w:overflowPunct/>
        <w:topLinePunct w:val="0"/>
        <w:bidi w:val="0"/>
        <w:spacing w:before="0" w:beforeAutospacing="0" w:line="440" w:lineRule="atLeast"/>
        <w:ind w:left="0" w:leftChars="0" w:right="0" w:rightChars="0" w:firstLine="1687" w:firstLineChars="600"/>
        <w:jc w:val="both"/>
        <w:rPr>
          <w:rFonts w:hint="eastAsia" w:ascii="宋体" w:hAnsi="宋体" w:eastAsia="宋体" w:cs="宋体"/>
        </w:rPr>
      </w:pPr>
      <w:bookmarkStart w:id="0" w:name="_Toc32382"/>
      <w:bookmarkStart w:id="1" w:name="_Toc465688435"/>
      <w:r>
        <w:rPr>
          <w:rFonts w:hint="eastAsia" w:ascii="宋体" w:hAnsi="宋体" w:eastAsia="宋体" w:cs="宋体"/>
        </w:rPr>
        <w:t>法定代表人（负责人）授权书</w:t>
      </w:r>
      <w:bookmarkEnd w:id="0"/>
      <w:bookmarkEnd w:id="1"/>
    </w:p>
    <w:p w14:paraId="3EFE9B15">
      <w:pPr>
        <w:pageBreakBefore w:val="0"/>
        <w:kinsoku/>
        <w:wordWrap/>
        <w:overflowPunct/>
        <w:topLinePunct w:val="0"/>
        <w:bidi w:val="0"/>
        <w:spacing w:beforeAutospacing="0" w:line="440" w:lineRule="atLeast"/>
        <w:ind w:left="0" w:leftChars="0" w:right="0" w:rightChars="0"/>
        <w:rPr>
          <w:rFonts w:hint="eastAsia" w:ascii="宋体" w:hAnsi="宋体" w:eastAsia="宋体" w:cs="宋体"/>
          <w:sz w:val="24"/>
        </w:rPr>
      </w:pPr>
      <w:r>
        <w:rPr>
          <w:rFonts w:hint="eastAsia" w:ascii="宋体" w:hAnsi="宋体" w:cs="宋体"/>
          <w:sz w:val="24"/>
          <w:u w:val="single"/>
          <w:lang w:val="en-US" w:eastAsia="zh-CN"/>
        </w:rPr>
        <w:t>犍为县人民医院</w:t>
      </w:r>
      <w:r>
        <w:rPr>
          <w:rFonts w:hint="eastAsia" w:ascii="宋体" w:hAnsi="宋体" w:eastAsia="宋体" w:cs="宋体"/>
          <w:sz w:val="24"/>
        </w:rPr>
        <w:t>：</w:t>
      </w:r>
    </w:p>
    <w:p w14:paraId="61DF238B">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rPr>
      </w:pPr>
      <w:r>
        <w:rPr>
          <w:rFonts w:hint="eastAsia" w:ascii="宋体" w:hAnsi="宋体" w:eastAsia="宋体" w:cs="宋体"/>
          <w:sz w:val="24"/>
        </w:rPr>
        <w:t>本授权声明：</w:t>
      </w:r>
      <w:r>
        <w:rPr>
          <w:rFonts w:hint="eastAsia" w:ascii="宋体" w:hAnsi="宋体" w:eastAsia="宋体" w:cs="宋体"/>
          <w:sz w:val="24"/>
          <w:u w:val="single"/>
        </w:rPr>
        <w:t>　　　　　　　　　　　　　　</w:t>
      </w:r>
      <w:r>
        <w:rPr>
          <w:rFonts w:hint="eastAsia" w:ascii="宋体" w:hAnsi="宋体" w:eastAsia="宋体" w:cs="宋体"/>
          <w:sz w:val="24"/>
        </w:rPr>
        <w:t>（</w:t>
      </w:r>
      <w:r>
        <w:rPr>
          <w:rFonts w:hint="eastAsia" w:ascii="宋体" w:hAnsi="宋体" w:eastAsia="宋体" w:cs="宋体"/>
          <w:sz w:val="24"/>
          <w:lang w:eastAsia="zh-CN"/>
        </w:rPr>
        <w:t>供应商全称</w:t>
      </w:r>
      <w:r>
        <w:rPr>
          <w:rFonts w:hint="eastAsia" w:ascii="宋体" w:hAnsi="宋体" w:eastAsia="宋体" w:cs="宋体"/>
          <w:sz w:val="24"/>
        </w:rPr>
        <w:t>）</w:t>
      </w:r>
      <w:r>
        <w:rPr>
          <w:rFonts w:hint="eastAsia" w:ascii="宋体" w:hAnsi="宋体" w:eastAsia="宋体" w:cs="宋体"/>
          <w:sz w:val="24"/>
          <w:u w:val="single"/>
        </w:rPr>
        <w:t>　　　　</w:t>
      </w:r>
      <w:r>
        <w:rPr>
          <w:rFonts w:hint="eastAsia" w:ascii="宋体" w:hAnsi="宋体" w:eastAsia="宋体" w:cs="宋体"/>
          <w:sz w:val="24"/>
        </w:rPr>
        <w:t>（法定代表人姓名、职务）授权</w:t>
      </w:r>
      <w:r>
        <w:rPr>
          <w:rFonts w:hint="eastAsia" w:ascii="宋体" w:hAnsi="宋体" w:eastAsia="宋体" w:cs="宋体"/>
          <w:sz w:val="24"/>
          <w:u w:val="single"/>
        </w:rPr>
        <w:t xml:space="preserve">                        （</w:t>
      </w:r>
      <w:r>
        <w:rPr>
          <w:rFonts w:hint="eastAsia" w:ascii="宋体" w:hAnsi="宋体" w:eastAsia="宋体" w:cs="宋体"/>
          <w:sz w:val="24"/>
        </w:rPr>
        <w:t>被授权人姓名）为我方“</w:t>
      </w:r>
      <w:r>
        <w:rPr>
          <w:rFonts w:hint="eastAsia" w:ascii="宋体" w:hAnsi="宋体" w:eastAsia="宋体" w:cs="宋体"/>
          <w:sz w:val="24"/>
          <w:u w:val="single"/>
        </w:rPr>
        <w:t>　　　　　　　　　　　　　　　　　　</w:t>
      </w:r>
      <w:r>
        <w:rPr>
          <w:rFonts w:hint="eastAsia" w:ascii="宋体" w:hAnsi="宋体" w:eastAsia="宋体" w:cs="宋体"/>
          <w:sz w:val="24"/>
        </w:rPr>
        <w:t>”项目（采购编号：</w:t>
      </w:r>
      <w:r>
        <w:rPr>
          <w:rFonts w:hint="eastAsia" w:ascii="宋体" w:hAnsi="宋体" w:eastAsia="宋体" w:cs="宋体"/>
          <w:sz w:val="24"/>
          <w:u w:val="single"/>
        </w:rPr>
        <w:t>　　　　　　</w:t>
      </w:r>
      <w:r>
        <w:rPr>
          <w:rFonts w:hint="eastAsia" w:ascii="宋体" w:hAnsi="宋体" w:eastAsia="宋体" w:cs="宋体"/>
          <w:sz w:val="24"/>
        </w:rPr>
        <w:t>）</w:t>
      </w:r>
      <w:r>
        <w:rPr>
          <w:rFonts w:hint="eastAsia" w:ascii="宋体" w:hAnsi="宋体" w:cs="宋体"/>
          <w:sz w:val="24"/>
          <w:lang w:val="en-US" w:eastAsia="zh-CN"/>
        </w:rPr>
        <w:t>采购</w:t>
      </w:r>
      <w:r>
        <w:rPr>
          <w:rFonts w:hint="eastAsia" w:ascii="宋体" w:hAnsi="宋体" w:eastAsia="宋体" w:cs="宋体"/>
          <w:sz w:val="24"/>
        </w:rPr>
        <w:t>活动的合法代表，以我方名义全权处理该项目</w:t>
      </w:r>
      <w:r>
        <w:rPr>
          <w:rFonts w:hint="eastAsia" w:ascii="宋体" w:hAnsi="宋体" w:cs="宋体"/>
          <w:sz w:val="24"/>
          <w:lang w:val="en-US" w:eastAsia="zh-CN"/>
        </w:rPr>
        <w:t>投标、</w:t>
      </w:r>
      <w:r>
        <w:rPr>
          <w:rFonts w:hint="eastAsia" w:ascii="宋体" w:hAnsi="宋体" w:eastAsia="宋体" w:cs="宋体"/>
          <w:sz w:val="24"/>
        </w:rPr>
        <w:t>签订合同以及执行合同等一切事宜。</w:t>
      </w:r>
    </w:p>
    <w:p w14:paraId="70ECAA43">
      <w:pPr>
        <w:pageBreakBefore w:val="0"/>
        <w:kinsoku/>
        <w:wordWrap/>
        <w:overflowPunct/>
        <w:topLinePunct w:val="0"/>
        <w:bidi w:val="0"/>
        <w:spacing w:beforeAutospacing="0" w:line="440" w:lineRule="atLeast"/>
        <w:ind w:left="0" w:leftChars="0" w:right="0" w:rightChars="0" w:firstLine="480" w:firstLineChars="200"/>
        <w:rPr>
          <w:rFonts w:hint="eastAsia" w:ascii="宋体" w:hAnsi="宋体" w:eastAsia="宋体" w:cs="宋体"/>
          <w:sz w:val="24"/>
        </w:rPr>
      </w:pPr>
      <w:r>
        <w:rPr>
          <w:rFonts w:hint="eastAsia" w:ascii="宋体" w:hAnsi="宋体" w:eastAsia="宋体" w:cs="宋体"/>
          <w:sz w:val="24"/>
        </w:rPr>
        <w:t>特此声明。</w:t>
      </w:r>
    </w:p>
    <w:p w14:paraId="06218A4D">
      <w:pPr>
        <w:pageBreakBefore w:val="0"/>
        <w:kinsoku/>
        <w:wordWrap/>
        <w:overflowPunct/>
        <w:topLinePunct w:val="0"/>
        <w:bidi w:val="0"/>
        <w:spacing w:beforeAutospacing="0" w:line="440" w:lineRule="atLeast"/>
        <w:ind w:left="0" w:leftChars="0" w:right="0" w:rightChars="0"/>
        <w:rPr>
          <w:rFonts w:hint="eastAsia" w:ascii="宋体" w:hAnsi="宋体" w:eastAsia="宋体" w:cs="宋体"/>
          <w:sz w:val="24"/>
        </w:rPr>
      </w:pPr>
    </w:p>
    <w:p w14:paraId="345EAF51">
      <w:pPr>
        <w:pageBreakBefore w:val="0"/>
        <w:kinsoku/>
        <w:wordWrap/>
        <w:overflowPunct/>
        <w:topLinePunct w:val="0"/>
        <w:bidi w:val="0"/>
        <w:spacing w:beforeAutospacing="0" w:line="440" w:lineRule="atLeast"/>
        <w:ind w:left="0" w:leftChars="0" w:right="0" w:rightChars="0"/>
        <w:rPr>
          <w:rFonts w:hint="eastAsia" w:ascii="宋体" w:hAnsi="宋体" w:eastAsia="宋体" w:cs="宋体"/>
          <w:sz w:val="24"/>
        </w:rPr>
      </w:pPr>
    </w:p>
    <w:p w14:paraId="786DEBE7">
      <w:pPr>
        <w:pageBreakBefore w:val="0"/>
        <w:kinsoku/>
        <w:wordWrap/>
        <w:overflowPunct/>
        <w:topLinePunct w:val="0"/>
        <w:bidi w:val="0"/>
        <w:spacing w:beforeAutospacing="0" w:line="440" w:lineRule="atLeast"/>
        <w:ind w:left="0" w:leftChars="0" w:right="0" w:rightChars="0"/>
        <w:textAlignment w:val="auto"/>
        <w:rPr>
          <w:rFonts w:hint="eastAsia" w:ascii="宋体" w:hAnsi="宋体" w:eastAsia="宋体" w:cs="宋体"/>
          <w:color w:val="auto"/>
          <w:sz w:val="24"/>
        </w:rPr>
      </w:pPr>
      <w:r>
        <w:rPr>
          <w:rFonts w:hint="eastAsia" w:ascii="宋体" w:hAnsi="宋体" w:eastAsia="宋体" w:cs="宋体"/>
          <w:color w:val="auto"/>
          <w:sz w:val="24"/>
        </w:rPr>
        <w:t>附：</w:t>
      </w:r>
      <w:r>
        <w:rPr>
          <w:rFonts w:hint="eastAsia" w:ascii="宋体" w:hAnsi="宋体" w:eastAsia="宋体" w:cs="宋体"/>
          <w:b/>
          <w:bCs/>
          <w:color w:val="auto"/>
          <w:sz w:val="24"/>
        </w:rPr>
        <w:t>被授权人的身份证复印件</w:t>
      </w:r>
      <w:r>
        <w:rPr>
          <w:rFonts w:hint="eastAsia" w:ascii="宋体" w:hAnsi="宋体" w:eastAsia="宋体" w:cs="宋体"/>
          <w:color w:val="auto"/>
          <w:sz w:val="24"/>
        </w:rPr>
        <w:t>。</w:t>
      </w:r>
      <w:r>
        <w:rPr>
          <w:rFonts w:hint="eastAsia" w:ascii="宋体" w:hAnsi="宋体" w:eastAsia="宋体" w:cs="宋体"/>
          <w:color w:val="auto"/>
          <w:sz w:val="24"/>
          <w:lang w:eastAsia="zh-CN"/>
        </w:rPr>
        <w:t>（法定代表人/负责人亲自参加</w:t>
      </w:r>
      <w:r>
        <w:rPr>
          <w:rFonts w:hint="eastAsia" w:ascii="宋体" w:hAnsi="宋体" w:cs="宋体"/>
          <w:color w:val="auto"/>
          <w:sz w:val="24"/>
          <w:lang w:eastAsia="zh-CN"/>
        </w:rPr>
        <w:t>，</w:t>
      </w:r>
      <w:r>
        <w:rPr>
          <w:rFonts w:hint="eastAsia" w:ascii="宋体" w:hAnsi="宋体" w:eastAsia="宋体" w:cs="宋体"/>
          <w:color w:val="auto"/>
          <w:sz w:val="24"/>
          <w:lang w:eastAsia="zh-CN"/>
        </w:rPr>
        <w:t>则不需要提供此项）</w:t>
      </w:r>
    </w:p>
    <w:p w14:paraId="04F7668F">
      <w:pPr>
        <w:pageBreakBefore w:val="0"/>
        <w:kinsoku/>
        <w:wordWrap/>
        <w:overflowPunct/>
        <w:topLinePunct w:val="0"/>
        <w:bidi w:val="0"/>
        <w:spacing w:beforeAutospacing="0" w:line="440" w:lineRule="atLeast"/>
        <w:ind w:left="0" w:leftChars="0" w:right="0" w:rightChars="0"/>
        <w:rPr>
          <w:rFonts w:hint="eastAsia" w:ascii="宋体" w:hAnsi="宋体" w:eastAsia="宋体" w:cs="宋体"/>
          <w:color w:val="auto"/>
          <w:sz w:val="24"/>
        </w:rPr>
      </w:pPr>
    </w:p>
    <w:p w14:paraId="0CBF0081">
      <w:pPr>
        <w:pageBreakBefore w:val="0"/>
        <w:kinsoku/>
        <w:wordWrap/>
        <w:overflowPunct/>
        <w:topLinePunct w:val="0"/>
        <w:bidi w:val="0"/>
        <w:spacing w:beforeAutospacing="0" w:line="440" w:lineRule="atLeast"/>
        <w:ind w:left="0" w:leftChars="0" w:right="0" w:rightChars="0"/>
        <w:rPr>
          <w:rFonts w:hint="eastAsia" w:ascii="宋体" w:hAnsi="宋体" w:eastAsia="宋体" w:cs="宋体"/>
          <w:sz w:val="24"/>
        </w:rPr>
      </w:pPr>
    </w:p>
    <w:p w14:paraId="4C4740CD">
      <w:pPr>
        <w:pageBreakBefore w:val="0"/>
        <w:kinsoku/>
        <w:wordWrap/>
        <w:overflowPunct/>
        <w:topLinePunct w:val="0"/>
        <w:bidi w:val="0"/>
        <w:spacing w:beforeAutospacing="0" w:line="440" w:lineRule="atLeast"/>
        <w:ind w:left="0" w:leftChars="0" w:right="0" w:rightChars="0"/>
        <w:rPr>
          <w:rFonts w:hint="eastAsia" w:ascii="宋体" w:hAnsi="宋体" w:eastAsia="宋体" w:cs="宋体"/>
          <w:sz w:val="24"/>
        </w:rPr>
      </w:pPr>
    </w:p>
    <w:p w14:paraId="6165C1CB">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sz w:val="24"/>
        </w:rPr>
      </w:pPr>
      <w:r>
        <w:rPr>
          <w:rFonts w:hint="eastAsia" w:ascii="宋体" w:hAnsi="宋体" w:eastAsia="宋体" w:cs="宋体"/>
          <w:sz w:val="24"/>
        </w:rPr>
        <w:t>供应商全称：</w:t>
      </w:r>
      <w:r>
        <w:rPr>
          <w:rFonts w:hint="eastAsia" w:ascii="宋体" w:hAnsi="宋体" w:eastAsia="宋体" w:cs="宋体"/>
          <w:sz w:val="24"/>
          <w:u w:val="single"/>
        </w:rPr>
        <w:t xml:space="preserve">          　　　             （盖单位公章）。</w:t>
      </w:r>
    </w:p>
    <w:p w14:paraId="15A656ED">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sz w:val="24"/>
        </w:rPr>
      </w:pPr>
      <w:r>
        <w:rPr>
          <w:rFonts w:hint="eastAsia" w:ascii="宋体" w:hAnsi="宋体" w:eastAsia="宋体" w:cs="宋体"/>
          <w:sz w:val="24"/>
        </w:rPr>
        <w:t>法定代表人（负责人）</w:t>
      </w:r>
      <w:r>
        <w:rPr>
          <w:rFonts w:hint="eastAsia" w:ascii="宋体" w:hAnsi="宋体" w:eastAsia="宋体" w:cs="宋体"/>
          <w:sz w:val="24"/>
          <w:u w:val="single"/>
        </w:rPr>
        <w:t>　　　　　　　　　　　　　</w:t>
      </w:r>
      <w:r>
        <w:rPr>
          <w:rFonts w:hint="eastAsia" w:ascii="宋体" w:hAnsi="宋体" w:eastAsia="宋体" w:cs="宋体"/>
          <w:sz w:val="24"/>
          <w:u w:val="single"/>
          <w:lang w:eastAsia="zh-CN"/>
        </w:rPr>
        <w:t>（盖章或签字）</w:t>
      </w:r>
      <w:r>
        <w:rPr>
          <w:rFonts w:hint="eastAsia" w:ascii="宋体" w:hAnsi="宋体" w:eastAsia="宋体" w:cs="宋体"/>
          <w:sz w:val="24"/>
          <w:u w:val="single"/>
        </w:rPr>
        <w:t>。</w:t>
      </w:r>
    </w:p>
    <w:p w14:paraId="6EA70B82">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sz w:val="24"/>
          <w:u w:val="single"/>
        </w:rPr>
      </w:pPr>
      <w:r>
        <w:rPr>
          <w:rFonts w:hint="eastAsia" w:ascii="宋体" w:hAnsi="宋体" w:eastAsia="宋体" w:cs="宋体"/>
          <w:sz w:val="24"/>
        </w:rPr>
        <w:t>授权代表：</w:t>
      </w:r>
      <w:r>
        <w:rPr>
          <w:rFonts w:hint="eastAsia" w:ascii="宋体" w:hAnsi="宋体" w:eastAsia="宋体" w:cs="宋体"/>
          <w:sz w:val="24"/>
          <w:u w:val="single"/>
        </w:rPr>
        <w:t>　　　　　　　　　　　　　</w:t>
      </w:r>
      <w:r>
        <w:rPr>
          <w:rFonts w:hint="eastAsia" w:ascii="宋体" w:hAnsi="宋体" w:eastAsia="宋体" w:cs="宋体"/>
          <w:sz w:val="24"/>
          <w:u w:val="single"/>
          <w:lang w:eastAsia="zh-CN"/>
        </w:rPr>
        <w:t>（盖章或签字）</w:t>
      </w:r>
      <w:r>
        <w:rPr>
          <w:rFonts w:hint="eastAsia" w:ascii="宋体" w:hAnsi="宋体" w:eastAsia="宋体" w:cs="宋体"/>
          <w:sz w:val="24"/>
          <w:u w:val="single"/>
        </w:rPr>
        <w:t>。</w:t>
      </w:r>
    </w:p>
    <w:p w14:paraId="6CDA1C08">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sz w:val="24"/>
          <w:lang w:val="en-US" w:eastAsia="zh-CN"/>
        </w:rPr>
      </w:pPr>
      <w:r>
        <w:rPr>
          <w:rFonts w:hint="eastAsia" w:ascii="宋体" w:hAnsi="宋体" w:eastAsia="宋体" w:cs="宋体"/>
          <w:sz w:val="24"/>
          <w:lang w:val="en-US" w:eastAsia="zh-CN"/>
        </w:rPr>
        <w:t>联系电话：</w:t>
      </w:r>
    </w:p>
    <w:p w14:paraId="5F2856F7">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年　　　　月　　　　　日</w:t>
      </w:r>
      <w:r>
        <w:rPr>
          <w:rFonts w:hint="eastAsia" w:ascii="宋体" w:hAnsi="宋体" w:eastAsia="宋体" w:cs="宋体"/>
          <w:sz w:val="24"/>
        </w:rPr>
        <w:t>。</w:t>
      </w:r>
    </w:p>
    <w:p w14:paraId="44ACEC8E">
      <w:pPr>
        <w:pageBreakBefore w:val="0"/>
        <w:kinsoku/>
        <w:wordWrap/>
        <w:overflowPunct/>
        <w:topLinePunct w:val="0"/>
        <w:bidi w:val="0"/>
        <w:spacing w:beforeAutospacing="0" w:line="440" w:lineRule="atLeast"/>
        <w:ind w:left="0" w:leftChars="0" w:right="0" w:rightChars="0"/>
        <w:jc w:val="left"/>
        <w:rPr>
          <w:rFonts w:hint="eastAsia" w:ascii="宋体" w:hAnsi="宋体" w:eastAsia="宋体" w:cs="宋体"/>
          <w:b/>
          <w:sz w:val="24"/>
        </w:rPr>
      </w:pPr>
    </w:p>
    <w:p w14:paraId="54B5B261">
      <w:pPr>
        <w:pStyle w:val="5"/>
        <w:rPr>
          <w:rFonts w:hint="eastAsia" w:ascii="宋体" w:hAnsi="宋体" w:eastAsia="宋体" w:cs="宋体"/>
          <w:sz w:val="24"/>
          <w:szCs w:val="24"/>
        </w:rPr>
      </w:pPr>
    </w:p>
    <w:p w14:paraId="07816F44"/>
    <w:p w14:paraId="2B2DB9B4">
      <w:pPr>
        <w:rPr>
          <w:b w:val="0"/>
          <w:bCs/>
        </w:rPr>
      </w:pPr>
    </w:p>
    <w:p w14:paraId="43E3EC11">
      <w:pPr>
        <w:rPr>
          <w:b w:val="0"/>
          <w:bCs/>
        </w:rPr>
      </w:pPr>
    </w:p>
    <w:p w14:paraId="5B939F01">
      <w:pPr>
        <w:rPr>
          <w:b w:val="0"/>
          <w:bCs/>
        </w:rPr>
      </w:pPr>
    </w:p>
    <w:p w14:paraId="61599213">
      <w:pPr>
        <w:rPr>
          <w:b w:val="0"/>
          <w:bCs/>
        </w:rPr>
      </w:pPr>
    </w:p>
    <w:p w14:paraId="03F03682">
      <w:pPr>
        <w:rPr>
          <w:b w:val="0"/>
          <w:bCs/>
        </w:rPr>
      </w:pPr>
    </w:p>
    <w:p w14:paraId="254CAE96">
      <w:pPr>
        <w:rPr>
          <w:b w:val="0"/>
          <w:bCs/>
        </w:rPr>
      </w:pPr>
    </w:p>
    <w:p w14:paraId="1D76E7AF">
      <w:pPr>
        <w:rPr>
          <w:b w:val="0"/>
          <w:bCs/>
        </w:rPr>
      </w:pPr>
    </w:p>
    <w:p w14:paraId="0D03BF8C">
      <w:pPr>
        <w:rPr>
          <w:b w:val="0"/>
          <w:bCs/>
        </w:rPr>
      </w:pPr>
    </w:p>
    <w:p w14:paraId="1D3EC335">
      <w:pPr>
        <w:rPr>
          <w:b w:val="0"/>
          <w:bCs/>
        </w:rPr>
      </w:pPr>
    </w:p>
    <w:p w14:paraId="3E1C5E0C">
      <w:pPr>
        <w:rPr>
          <w:b w:val="0"/>
          <w:bCs/>
        </w:rPr>
      </w:pPr>
    </w:p>
    <w:p w14:paraId="6C5C58C4">
      <w:pPr>
        <w:rPr>
          <w:b w:val="0"/>
          <w:bCs/>
        </w:rPr>
      </w:pPr>
    </w:p>
    <w:p w14:paraId="499C4997">
      <w:pPr>
        <w:rPr>
          <w:b w:val="0"/>
          <w:bCs/>
        </w:rPr>
      </w:pPr>
    </w:p>
    <w:p w14:paraId="1E0A5476">
      <w:pPr>
        <w:rPr>
          <w:b w:val="0"/>
          <w:bCs/>
        </w:rPr>
      </w:pPr>
    </w:p>
    <w:p w14:paraId="136A779E">
      <w:pPr>
        <w:widowControl/>
        <w:numPr>
          <w:ilvl w:val="0"/>
          <w:numId w:val="0"/>
        </w:numPr>
        <w:spacing w:line="360" w:lineRule="atLeast"/>
        <w:jc w:val="center"/>
        <w:outlineLvl w:val="1"/>
        <w:rPr>
          <w:rFonts w:hint="eastAsia" w:ascii="宋体" w:eastAsia="宋体"/>
          <w:b/>
          <w:sz w:val="32"/>
          <w:szCs w:val="32"/>
          <w:lang w:eastAsia="zh-CN"/>
        </w:rPr>
      </w:pPr>
      <w:r>
        <w:rPr>
          <w:rFonts w:hint="eastAsia" w:ascii="宋体"/>
          <w:b/>
          <w:sz w:val="32"/>
          <w:szCs w:val="32"/>
        </w:rPr>
        <w:t>投标</w:t>
      </w:r>
      <w:r>
        <w:rPr>
          <w:rFonts w:hint="eastAsia" w:ascii="宋体"/>
          <w:b/>
          <w:sz w:val="32"/>
          <w:szCs w:val="32"/>
          <w:lang w:eastAsia="zh-CN"/>
        </w:rPr>
        <w:t>技术参数及商务要求响应表</w:t>
      </w:r>
    </w:p>
    <w:p w14:paraId="59C4CE2B">
      <w:pPr>
        <w:pStyle w:val="4"/>
        <w:ind w:left="420" w:leftChars="200"/>
        <w:rPr>
          <w:rFonts w:hint="eastAsia"/>
        </w:rPr>
      </w:pP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013"/>
        <w:gridCol w:w="1737"/>
        <w:gridCol w:w="1998"/>
        <w:gridCol w:w="1204"/>
        <w:gridCol w:w="716"/>
      </w:tblGrid>
      <w:tr w14:paraId="41D02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4" w:hRule="atLeast"/>
        </w:trPr>
        <w:tc>
          <w:tcPr>
            <w:tcW w:w="499" w:type="pct"/>
            <w:noWrap w:val="0"/>
            <w:vAlign w:val="top"/>
          </w:tcPr>
          <w:p w14:paraId="10A3AB98">
            <w:pPr>
              <w:widowControl/>
              <w:spacing w:line="360" w:lineRule="atLeast"/>
              <w:jc w:val="left"/>
              <w:outlineLvl w:val="1"/>
              <w:rPr>
                <w:rFonts w:hint="eastAsia" w:ascii="宋体" w:hAnsi="宋体" w:cs="宋体"/>
                <w:bCs/>
                <w:color w:val="000000"/>
                <w:sz w:val="24"/>
              </w:rPr>
            </w:pPr>
            <w:r>
              <w:rPr>
                <w:rFonts w:hint="eastAsia" w:ascii="宋体" w:hAnsi="宋体" w:cs="宋体"/>
                <w:bCs/>
                <w:color w:val="000000"/>
                <w:sz w:val="24"/>
              </w:rPr>
              <w:t>序号</w:t>
            </w:r>
          </w:p>
        </w:tc>
        <w:tc>
          <w:tcPr>
            <w:tcW w:w="1181" w:type="pct"/>
            <w:noWrap w:val="0"/>
            <w:vAlign w:val="top"/>
          </w:tcPr>
          <w:p w14:paraId="27F75BA9">
            <w:pPr>
              <w:widowControl/>
              <w:spacing w:line="360" w:lineRule="atLeast"/>
              <w:jc w:val="left"/>
              <w:outlineLvl w:val="1"/>
              <w:rPr>
                <w:rFonts w:hint="eastAsia" w:ascii="宋体" w:hAnsi="宋体" w:cs="宋体"/>
                <w:bCs/>
                <w:color w:val="000000"/>
                <w:sz w:val="24"/>
              </w:rPr>
            </w:pPr>
            <w:r>
              <w:rPr>
                <w:rFonts w:hint="eastAsia" w:ascii="宋体" w:hAnsi="宋体" w:cs="宋体"/>
                <w:bCs/>
                <w:color w:val="000000"/>
                <w:sz w:val="24"/>
                <w:lang w:eastAsia="zh-CN"/>
              </w:rPr>
              <w:t>（商务、技术要求）</w:t>
            </w:r>
            <w:r>
              <w:rPr>
                <w:rFonts w:hint="eastAsia" w:ascii="宋体" w:hAnsi="宋体" w:cs="宋体"/>
                <w:bCs/>
                <w:color w:val="000000"/>
                <w:sz w:val="24"/>
              </w:rPr>
              <w:t>名称</w:t>
            </w:r>
          </w:p>
        </w:tc>
        <w:tc>
          <w:tcPr>
            <w:tcW w:w="1019" w:type="pct"/>
            <w:noWrap w:val="0"/>
            <w:vAlign w:val="top"/>
          </w:tcPr>
          <w:p w14:paraId="23EBB165">
            <w:pPr>
              <w:widowControl/>
              <w:spacing w:line="360" w:lineRule="atLeast"/>
              <w:jc w:val="left"/>
              <w:outlineLvl w:val="1"/>
              <w:rPr>
                <w:rFonts w:hint="eastAsia" w:ascii="宋体" w:hAnsi="宋体" w:cs="宋体"/>
                <w:bCs/>
                <w:color w:val="000000"/>
                <w:sz w:val="24"/>
              </w:rPr>
            </w:pPr>
            <w:r>
              <w:rPr>
                <w:rFonts w:hint="eastAsia" w:ascii="宋体" w:hAnsi="宋体" w:cs="宋体"/>
                <w:bCs/>
                <w:color w:val="000000"/>
                <w:sz w:val="24"/>
              </w:rPr>
              <w:t>招标文件要求</w:t>
            </w:r>
          </w:p>
        </w:tc>
        <w:tc>
          <w:tcPr>
            <w:tcW w:w="1172" w:type="pct"/>
            <w:noWrap w:val="0"/>
            <w:vAlign w:val="top"/>
          </w:tcPr>
          <w:p w14:paraId="2E767E44">
            <w:pPr>
              <w:widowControl/>
              <w:spacing w:line="360" w:lineRule="atLeast"/>
              <w:jc w:val="left"/>
              <w:outlineLvl w:val="1"/>
              <w:rPr>
                <w:rFonts w:hint="eastAsia" w:ascii="宋体" w:hAnsi="宋体" w:eastAsia="宋体" w:cs="宋体"/>
                <w:b/>
                <w:color w:val="FF0000"/>
                <w:sz w:val="24"/>
                <w:lang w:eastAsia="zh-CN"/>
              </w:rPr>
            </w:pPr>
            <w:r>
              <w:rPr>
                <w:rFonts w:hint="eastAsia" w:ascii="宋体" w:hAnsi="宋体" w:cs="宋体"/>
                <w:bCs/>
                <w:color w:val="000000"/>
                <w:sz w:val="24"/>
                <w:lang w:eastAsia="zh-CN"/>
              </w:rPr>
              <w:t>（商务、技术要求）内容</w:t>
            </w:r>
          </w:p>
        </w:tc>
        <w:tc>
          <w:tcPr>
            <w:tcW w:w="706" w:type="pct"/>
            <w:noWrap w:val="0"/>
            <w:vAlign w:val="top"/>
          </w:tcPr>
          <w:p w14:paraId="6709672B">
            <w:pPr>
              <w:widowControl/>
              <w:spacing w:line="360" w:lineRule="atLeast"/>
              <w:jc w:val="left"/>
              <w:outlineLvl w:val="1"/>
              <w:rPr>
                <w:rFonts w:hint="eastAsia" w:ascii="宋体" w:hAnsi="宋体" w:cs="宋体"/>
                <w:bCs/>
                <w:color w:val="000000"/>
                <w:sz w:val="24"/>
              </w:rPr>
            </w:pPr>
            <w:r>
              <w:rPr>
                <w:rFonts w:hint="eastAsia" w:ascii="宋体" w:hAnsi="宋体" w:cs="宋体"/>
                <w:bCs/>
                <w:color w:val="000000"/>
                <w:sz w:val="24"/>
              </w:rPr>
              <w:t xml:space="preserve">响应/偏离 </w:t>
            </w:r>
          </w:p>
        </w:tc>
        <w:tc>
          <w:tcPr>
            <w:tcW w:w="420" w:type="pct"/>
            <w:noWrap w:val="0"/>
            <w:vAlign w:val="top"/>
          </w:tcPr>
          <w:p w14:paraId="19652B57">
            <w:pPr>
              <w:widowControl/>
              <w:spacing w:line="360" w:lineRule="atLeast"/>
              <w:jc w:val="left"/>
              <w:outlineLvl w:val="1"/>
              <w:rPr>
                <w:rFonts w:hint="eastAsia" w:ascii="宋体" w:hAnsi="宋体" w:cs="宋体"/>
                <w:bCs/>
                <w:color w:val="000000"/>
                <w:sz w:val="24"/>
              </w:rPr>
            </w:pPr>
            <w:r>
              <w:rPr>
                <w:rFonts w:hint="eastAsia" w:ascii="宋体" w:hAnsi="宋体" w:cs="宋体"/>
                <w:bCs/>
                <w:color w:val="000000"/>
                <w:sz w:val="24"/>
              </w:rPr>
              <w:t>备注</w:t>
            </w:r>
          </w:p>
        </w:tc>
      </w:tr>
      <w:tr w14:paraId="4F06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99" w:type="pct"/>
            <w:noWrap w:val="0"/>
            <w:vAlign w:val="top"/>
          </w:tcPr>
          <w:p w14:paraId="0F1DA16B">
            <w:pPr>
              <w:widowControl/>
              <w:spacing w:line="360" w:lineRule="atLeast"/>
              <w:jc w:val="left"/>
              <w:rPr>
                <w:rFonts w:hint="eastAsia" w:ascii="宋体" w:hAnsi="宋体" w:cs="宋体"/>
                <w:b/>
                <w:color w:val="FF0000"/>
                <w:sz w:val="24"/>
              </w:rPr>
            </w:pPr>
          </w:p>
        </w:tc>
        <w:tc>
          <w:tcPr>
            <w:tcW w:w="1181" w:type="pct"/>
            <w:noWrap w:val="0"/>
            <w:vAlign w:val="top"/>
          </w:tcPr>
          <w:p w14:paraId="70448F8D">
            <w:pPr>
              <w:widowControl/>
              <w:spacing w:line="360" w:lineRule="atLeast"/>
              <w:jc w:val="left"/>
              <w:rPr>
                <w:rFonts w:hint="eastAsia" w:ascii="宋体" w:hAnsi="宋体" w:cs="宋体"/>
                <w:b/>
                <w:color w:val="FF0000"/>
                <w:sz w:val="24"/>
              </w:rPr>
            </w:pPr>
          </w:p>
        </w:tc>
        <w:tc>
          <w:tcPr>
            <w:tcW w:w="1019" w:type="pct"/>
            <w:noWrap w:val="0"/>
            <w:vAlign w:val="top"/>
          </w:tcPr>
          <w:p w14:paraId="1C6B2B77">
            <w:pPr>
              <w:widowControl/>
              <w:spacing w:line="360" w:lineRule="atLeast"/>
              <w:jc w:val="left"/>
              <w:rPr>
                <w:rFonts w:hint="eastAsia" w:ascii="宋体" w:hAnsi="宋体" w:cs="宋体"/>
                <w:b/>
                <w:color w:val="FF0000"/>
                <w:sz w:val="24"/>
              </w:rPr>
            </w:pPr>
          </w:p>
        </w:tc>
        <w:tc>
          <w:tcPr>
            <w:tcW w:w="1172" w:type="pct"/>
            <w:noWrap w:val="0"/>
            <w:vAlign w:val="top"/>
          </w:tcPr>
          <w:p w14:paraId="4E58407F">
            <w:pPr>
              <w:widowControl/>
              <w:spacing w:line="360" w:lineRule="atLeast"/>
              <w:jc w:val="left"/>
              <w:rPr>
                <w:rFonts w:hint="eastAsia" w:ascii="宋体" w:hAnsi="宋体" w:cs="宋体"/>
                <w:b/>
                <w:color w:val="FF0000"/>
                <w:sz w:val="24"/>
              </w:rPr>
            </w:pPr>
            <w:bookmarkStart w:id="2" w:name="_GoBack"/>
            <w:bookmarkEnd w:id="2"/>
          </w:p>
        </w:tc>
        <w:tc>
          <w:tcPr>
            <w:tcW w:w="706" w:type="pct"/>
            <w:noWrap w:val="0"/>
            <w:vAlign w:val="top"/>
          </w:tcPr>
          <w:p w14:paraId="615712D5">
            <w:pPr>
              <w:widowControl/>
              <w:spacing w:line="360" w:lineRule="atLeast"/>
              <w:jc w:val="left"/>
              <w:rPr>
                <w:rFonts w:hint="eastAsia" w:ascii="宋体" w:hAnsi="宋体" w:cs="宋体"/>
                <w:b/>
                <w:color w:val="FF0000"/>
                <w:sz w:val="24"/>
              </w:rPr>
            </w:pPr>
          </w:p>
        </w:tc>
        <w:tc>
          <w:tcPr>
            <w:tcW w:w="420" w:type="pct"/>
            <w:noWrap w:val="0"/>
            <w:vAlign w:val="top"/>
          </w:tcPr>
          <w:p w14:paraId="2D1912AB">
            <w:pPr>
              <w:widowControl/>
              <w:spacing w:line="360" w:lineRule="atLeast"/>
              <w:jc w:val="left"/>
              <w:rPr>
                <w:rFonts w:hint="eastAsia" w:ascii="宋体" w:hAnsi="宋体" w:cs="宋体"/>
                <w:b/>
                <w:color w:val="FF0000"/>
                <w:sz w:val="24"/>
              </w:rPr>
            </w:pPr>
          </w:p>
        </w:tc>
      </w:tr>
      <w:tr w14:paraId="529B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4" w:hRule="atLeast"/>
        </w:trPr>
        <w:tc>
          <w:tcPr>
            <w:tcW w:w="499" w:type="pct"/>
            <w:noWrap w:val="0"/>
            <w:vAlign w:val="top"/>
          </w:tcPr>
          <w:p w14:paraId="23AA69FC">
            <w:pPr>
              <w:widowControl/>
              <w:spacing w:line="360" w:lineRule="atLeast"/>
              <w:jc w:val="left"/>
              <w:rPr>
                <w:rFonts w:hint="eastAsia" w:ascii="宋体" w:hAnsi="宋体" w:cs="宋体"/>
                <w:b/>
                <w:color w:val="FF0000"/>
                <w:sz w:val="24"/>
              </w:rPr>
            </w:pPr>
          </w:p>
        </w:tc>
        <w:tc>
          <w:tcPr>
            <w:tcW w:w="1181" w:type="pct"/>
            <w:noWrap w:val="0"/>
            <w:vAlign w:val="top"/>
          </w:tcPr>
          <w:p w14:paraId="0317237D">
            <w:pPr>
              <w:widowControl/>
              <w:spacing w:line="360" w:lineRule="atLeast"/>
              <w:jc w:val="left"/>
              <w:rPr>
                <w:rFonts w:hint="eastAsia" w:ascii="宋体" w:hAnsi="宋体" w:cs="宋体"/>
                <w:b/>
                <w:color w:val="FF0000"/>
                <w:sz w:val="24"/>
              </w:rPr>
            </w:pPr>
          </w:p>
        </w:tc>
        <w:tc>
          <w:tcPr>
            <w:tcW w:w="1019" w:type="pct"/>
            <w:noWrap w:val="0"/>
            <w:vAlign w:val="top"/>
          </w:tcPr>
          <w:p w14:paraId="5CBB4B56">
            <w:pPr>
              <w:widowControl/>
              <w:spacing w:line="360" w:lineRule="atLeast"/>
              <w:jc w:val="left"/>
              <w:rPr>
                <w:rFonts w:hint="eastAsia" w:ascii="宋体" w:hAnsi="宋体" w:cs="宋体"/>
                <w:b/>
                <w:color w:val="FF0000"/>
                <w:sz w:val="24"/>
              </w:rPr>
            </w:pPr>
          </w:p>
        </w:tc>
        <w:tc>
          <w:tcPr>
            <w:tcW w:w="1172" w:type="pct"/>
            <w:noWrap w:val="0"/>
            <w:vAlign w:val="top"/>
          </w:tcPr>
          <w:p w14:paraId="436C9AFD">
            <w:pPr>
              <w:widowControl/>
              <w:spacing w:line="360" w:lineRule="atLeast"/>
              <w:jc w:val="left"/>
              <w:rPr>
                <w:rFonts w:hint="eastAsia" w:ascii="宋体" w:hAnsi="宋体" w:cs="宋体"/>
                <w:b/>
                <w:color w:val="FF0000"/>
                <w:sz w:val="24"/>
              </w:rPr>
            </w:pPr>
          </w:p>
        </w:tc>
        <w:tc>
          <w:tcPr>
            <w:tcW w:w="706" w:type="pct"/>
            <w:noWrap w:val="0"/>
            <w:vAlign w:val="top"/>
          </w:tcPr>
          <w:p w14:paraId="26048413">
            <w:pPr>
              <w:widowControl/>
              <w:spacing w:line="360" w:lineRule="atLeast"/>
              <w:jc w:val="left"/>
              <w:rPr>
                <w:rFonts w:hint="eastAsia" w:ascii="宋体" w:hAnsi="宋体" w:cs="宋体"/>
                <w:b/>
                <w:color w:val="FF0000"/>
                <w:sz w:val="24"/>
              </w:rPr>
            </w:pPr>
          </w:p>
        </w:tc>
        <w:tc>
          <w:tcPr>
            <w:tcW w:w="420" w:type="pct"/>
            <w:noWrap w:val="0"/>
            <w:vAlign w:val="top"/>
          </w:tcPr>
          <w:p w14:paraId="6D6AE05C">
            <w:pPr>
              <w:widowControl/>
              <w:spacing w:line="360" w:lineRule="atLeast"/>
              <w:jc w:val="left"/>
              <w:rPr>
                <w:rFonts w:hint="eastAsia" w:ascii="宋体" w:hAnsi="宋体" w:cs="宋体"/>
                <w:b/>
                <w:color w:val="FF0000"/>
                <w:sz w:val="24"/>
              </w:rPr>
            </w:pPr>
          </w:p>
        </w:tc>
      </w:tr>
      <w:tr w14:paraId="7A6BE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4" w:hRule="atLeast"/>
        </w:trPr>
        <w:tc>
          <w:tcPr>
            <w:tcW w:w="499" w:type="pct"/>
            <w:noWrap w:val="0"/>
            <w:vAlign w:val="top"/>
          </w:tcPr>
          <w:p w14:paraId="5EA4E008">
            <w:pPr>
              <w:widowControl/>
              <w:spacing w:line="360" w:lineRule="atLeast"/>
              <w:jc w:val="left"/>
              <w:rPr>
                <w:rFonts w:hint="eastAsia" w:ascii="宋体" w:hAnsi="宋体" w:cs="宋体"/>
                <w:b/>
                <w:color w:val="FF0000"/>
                <w:sz w:val="24"/>
              </w:rPr>
            </w:pPr>
          </w:p>
        </w:tc>
        <w:tc>
          <w:tcPr>
            <w:tcW w:w="1181" w:type="pct"/>
            <w:noWrap w:val="0"/>
            <w:vAlign w:val="top"/>
          </w:tcPr>
          <w:p w14:paraId="3D13B643">
            <w:pPr>
              <w:widowControl/>
              <w:spacing w:line="360" w:lineRule="atLeast"/>
              <w:jc w:val="left"/>
              <w:rPr>
                <w:rFonts w:hint="eastAsia" w:ascii="宋体" w:hAnsi="宋体" w:cs="宋体"/>
                <w:b/>
                <w:color w:val="FF0000"/>
                <w:sz w:val="24"/>
              </w:rPr>
            </w:pPr>
          </w:p>
        </w:tc>
        <w:tc>
          <w:tcPr>
            <w:tcW w:w="1019" w:type="pct"/>
            <w:noWrap w:val="0"/>
            <w:vAlign w:val="top"/>
          </w:tcPr>
          <w:p w14:paraId="16455D6D">
            <w:pPr>
              <w:widowControl/>
              <w:spacing w:line="360" w:lineRule="atLeast"/>
              <w:jc w:val="left"/>
              <w:rPr>
                <w:rFonts w:hint="eastAsia" w:ascii="宋体" w:hAnsi="宋体" w:cs="宋体"/>
                <w:b/>
                <w:color w:val="FF0000"/>
                <w:sz w:val="24"/>
              </w:rPr>
            </w:pPr>
          </w:p>
        </w:tc>
        <w:tc>
          <w:tcPr>
            <w:tcW w:w="1172" w:type="pct"/>
            <w:noWrap w:val="0"/>
            <w:vAlign w:val="top"/>
          </w:tcPr>
          <w:p w14:paraId="4C2DDBD0">
            <w:pPr>
              <w:widowControl/>
              <w:spacing w:line="360" w:lineRule="atLeast"/>
              <w:jc w:val="left"/>
              <w:rPr>
                <w:rFonts w:hint="eastAsia" w:ascii="宋体" w:hAnsi="宋体" w:cs="宋体"/>
                <w:b/>
                <w:color w:val="FF0000"/>
                <w:sz w:val="24"/>
              </w:rPr>
            </w:pPr>
          </w:p>
        </w:tc>
        <w:tc>
          <w:tcPr>
            <w:tcW w:w="706" w:type="pct"/>
            <w:noWrap w:val="0"/>
            <w:vAlign w:val="top"/>
          </w:tcPr>
          <w:p w14:paraId="1DB48955">
            <w:pPr>
              <w:widowControl/>
              <w:spacing w:line="360" w:lineRule="atLeast"/>
              <w:jc w:val="left"/>
              <w:rPr>
                <w:rFonts w:hint="eastAsia" w:ascii="宋体" w:hAnsi="宋体" w:cs="宋体"/>
                <w:b/>
                <w:color w:val="FF0000"/>
                <w:sz w:val="24"/>
              </w:rPr>
            </w:pPr>
          </w:p>
        </w:tc>
        <w:tc>
          <w:tcPr>
            <w:tcW w:w="420" w:type="pct"/>
            <w:noWrap w:val="0"/>
            <w:vAlign w:val="top"/>
          </w:tcPr>
          <w:p w14:paraId="2CE382CF">
            <w:pPr>
              <w:widowControl/>
              <w:spacing w:line="360" w:lineRule="atLeast"/>
              <w:jc w:val="left"/>
              <w:rPr>
                <w:rFonts w:hint="eastAsia" w:ascii="宋体" w:hAnsi="宋体" w:cs="宋体"/>
                <w:b/>
                <w:color w:val="FF0000"/>
                <w:sz w:val="24"/>
              </w:rPr>
            </w:pPr>
          </w:p>
        </w:tc>
      </w:tr>
      <w:tr w14:paraId="642AF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499" w:type="pct"/>
            <w:noWrap w:val="0"/>
            <w:vAlign w:val="top"/>
          </w:tcPr>
          <w:p w14:paraId="6E5A16A1">
            <w:pPr>
              <w:widowControl/>
              <w:spacing w:line="360" w:lineRule="atLeast"/>
              <w:jc w:val="left"/>
              <w:rPr>
                <w:rFonts w:hint="eastAsia" w:ascii="宋体" w:hAnsi="宋体" w:cs="宋体"/>
                <w:b/>
                <w:color w:val="FF0000"/>
                <w:sz w:val="24"/>
              </w:rPr>
            </w:pPr>
          </w:p>
        </w:tc>
        <w:tc>
          <w:tcPr>
            <w:tcW w:w="1181" w:type="pct"/>
            <w:noWrap w:val="0"/>
            <w:vAlign w:val="top"/>
          </w:tcPr>
          <w:p w14:paraId="5981B321">
            <w:pPr>
              <w:widowControl/>
              <w:spacing w:line="360" w:lineRule="atLeast"/>
              <w:jc w:val="left"/>
              <w:rPr>
                <w:rFonts w:hint="eastAsia" w:ascii="宋体" w:hAnsi="宋体" w:cs="宋体"/>
                <w:b/>
                <w:color w:val="FF0000"/>
                <w:sz w:val="24"/>
              </w:rPr>
            </w:pPr>
          </w:p>
        </w:tc>
        <w:tc>
          <w:tcPr>
            <w:tcW w:w="1019" w:type="pct"/>
            <w:noWrap w:val="0"/>
            <w:vAlign w:val="top"/>
          </w:tcPr>
          <w:p w14:paraId="143E168B">
            <w:pPr>
              <w:widowControl/>
              <w:spacing w:line="360" w:lineRule="atLeast"/>
              <w:jc w:val="left"/>
              <w:rPr>
                <w:rFonts w:hint="eastAsia" w:ascii="宋体" w:hAnsi="宋体" w:cs="宋体"/>
                <w:b/>
                <w:color w:val="FF0000"/>
                <w:sz w:val="24"/>
              </w:rPr>
            </w:pPr>
          </w:p>
        </w:tc>
        <w:tc>
          <w:tcPr>
            <w:tcW w:w="1172" w:type="pct"/>
            <w:noWrap w:val="0"/>
            <w:vAlign w:val="top"/>
          </w:tcPr>
          <w:p w14:paraId="55CFD143">
            <w:pPr>
              <w:widowControl/>
              <w:spacing w:line="360" w:lineRule="atLeast"/>
              <w:jc w:val="left"/>
              <w:rPr>
                <w:rFonts w:hint="eastAsia" w:ascii="宋体" w:hAnsi="宋体" w:cs="宋体"/>
                <w:b/>
                <w:color w:val="FF0000"/>
                <w:sz w:val="24"/>
              </w:rPr>
            </w:pPr>
          </w:p>
        </w:tc>
        <w:tc>
          <w:tcPr>
            <w:tcW w:w="706" w:type="pct"/>
            <w:noWrap w:val="0"/>
            <w:vAlign w:val="top"/>
          </w:tcPr>
          <w:p w14:paraId="082FF846">
            <w:pPr>
              <w:widowControl/>
              <w:spacing w:line="360" w:lineRule="atLeast"/>
              <w:jc w:val="left"/>
              <w:rPr>
                <w:rFonts w:hint="eastAsia" w:ascii="宋体" w:hAnsi="宋体" w:cs="宋体"/>
                <w:b/>
                <w:color w:val="FF0000"/>
                <w:sz w:val="24"/>
              </w:rPr>
            </w:pPr>
          </w:p>
        </w:tc>
        <w:tc>
          <w:tcPr>
            <w:tcW w:w="420" w:type="pct"/>
            <w:noWrap w:val="0"/>
            <w:vAlign w:val="top"/>
          </w:tcPr>
          <w:p w14:paraId="7B14986D">
            <w:pPr>
              <w:widowControl/>
              <w:spacing w:line="360" w:lineRule="atLeast"/>
              <w:jc w:val="left"/>
              <w:rPr>
                <w:rFonts w:hint="eastAsia" w:ascii="宋体" w:hAnsi="宋体" w:cs="宋体"/>
                <w:b/>
                <w:color w:val="FF0000"/>
                <w:sz w:val="24"/>
              </w:rPr>
            </w:pPr>
          </w:p>
        </w:tc>
      </w:tr>
      <w:tr w14:paraId="57927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499" w:type="pct"/>
            <w:noWrap w:val="0"/>
            <w:vAlign w:val="top"/>
          </w:tcPr>
          <w:p w14:paraId="115DDCD7">
            <w:pPr>
              <w:widowControl/>
              <w:spacing w:line="360" w:lineRule="atLeast"/>
              <w:jc w:val="left"/>
              <w:rPr>
                <w:rFonts w:hint="eastAsia" w:ascii="宋体" w:hAnsi="宋体" w:cs="宋体"/>
                <w:b/>
                <w:color w:val="FF0000"/>
                <w:sz w:val="24"/>
              </w:rPr>
            </w:pPr>
          </w:p>
        </w:tc>
        <w:tc>
          <w:tcPr>
            <w:tcW w:w="1181" w:type="pct"/>
            <w:noWrap w:val="0"/>
            <w:vAlign w:val="top"/>
          </w:tcPr>
          <w:p w14:paraId="4B94E8A4">
            <w:pPr>
              <w:widowControl/>
              <w:spacing w:line="360" w:lineRule="atLeast"/>
              <w:jc w:val="left"/>
              <w:rPr>
                <w:rFonts w:hint="eastAsia" w:ascii="宋体" w:hAnsi="宋体" w:cs="宋体"/>
                <w:b/>
                <w:color w:val="FF0000"/>
                <w:sz w:val="24"/>
              </w:rPr>
            </w:pPr>
          </w:p>
        </w:tc>
        <w:tc>
          <w:tcPr>
            <w:tcW w:w="1019" w:type="pct"/>
            <w:noWrap w:val="0"/>
            <w:vAlign w:val="top"/>
          </w:tcPr>
          <w:p w14:paraId="64FE6A50">
            <w:pPr>
              <w:widowControl/>
              <w:spacing w:line="360" w:lineRule="atLeast"/>
              <w:jc w:val="left"/>
              <w:rPr>
                <w:rFonts w:hint="eastAsia" w:ascii="宋体" w:hAnsi="宋体" w:cs="宋体"/>
                <w:b/>
                <w:color w:val="FF0000"/>
                <w:sz w:val="24"/>
              </w:rPr>
            </w:pPr>
          </w:p>
        </w:tc>
        <w:tc>
          <w:tcPr>
            <w:tcW w:w="1172" w:type="pct"/>
            <w:noWrap w:val="0"/>
            <w:vAlign w:val="top"/>
          </w:tcPr>
          <w:p w14:paraId="5AD926E8">
            <w:pPr>
              <w:widowControl/>
              <w:spacing w:line="360" w:lineRule="atLeast"/>
              <w:jc w:val="left"/>
              <w:rPr>
                <w:rFonts w:hint="eastAsia" w:ascii="宋体" w:hAnsi="宋体" w:cs="宋体"/>
                <w:b/>
                <w:color w:val="FF0000"/>
                <w:sz w:val="24"/>
              </w:rPr>
            </w:pPr>
          </w:p>
        </w:tc>
        <w:tc>
          <w:tcPr>
            <w:tcW w:w="706" w:type="pct"/>
            <w:noWrap w:val="0"/>
            <w:vAlign w:val="top"/>
          </w:tcPr>
          <w:p w14:paraId="48F2A6E9">
            <w:pPr>
              <w:widowControl/>
              <w:spacing w:line="360" w:lineRule="atLeast"/>
              <w:jc w:val="left"/>
              <w:rPr>
                <w:rFonts w:hint="eastAsia" w:ascii="宋体" w:hAnsi="宋体" w:cs="宋体"/>
                <w:b/>
                <w:color w:val="FF0000"/>
                <w:sz w:val="24"/>
              </w:rPr>
            </w:pPr>
          </w:p>
        </w:tc>
        <w:tc>
          <w:tcPr>
            <w:tcW w:w="420" w:type="pct"/>
            <w:noWrap w:val="0"/>
            <w:vAlign w:val="top"/>
          </w:tcPr>
          <w:p w14:paraId="5EB700CA">
            <w:pPr>
              <w:widowControl/>
              <w:spacing w:line="360" w:lineRule="atLeast"/>
              <w:jc w:val="left"/>
              <w:rPr>
                <w:rFonts w:hint="eastAsia" w:ascii="宋体" w:hAnsi="宋体" w:cs="宋体"/>
                <w:b/>
                <w:color w:val="FF0000"/>
                <w:sz w:val="24"/>
              </w:rPr>
            </w:pPr>
          </w:p>
        </w:tc>
      </w:tr>
      <w:tr w14:paraId="5FA65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499" w:type="pct"/>
            <w:noWrap w:val="0"/>
            <w:vAlign w:val="top"/>
          </w:tcPr>
          <w:p w14:paraId="511BFDEE">
            <w:pPr>
              <w:widowControl/>
              <w:spacing w:line="360" w:lineRule="atLeast"/>
              <w:jc w:val="left"/>
              <w:rPr>
                <w:rFonts w:hint="eastAsia" w:ascii="宋体" w:hAnsi="宋体" w:cs="宋体"/>
                <w:b/>
                <w:color w:val="FF0000"/>
                <w:sz w:val="24"/>
              </w:rPr>
            </w:pPr>
          </w:p>
        </w:tc>
        <w:tc>
          <w:tcPr>
            <w:tcW w:w="1181" w:type="pct"/>
            <w:noWrap w:val="0"/>
            <w:vAlign w:val="top"/>
          </w:tcPr>
          <w:p w14:paraId="716F9452">
            <w:pPr>
              <w:widowControl/>
              <w:spacing w:line="360" w:lineRule="atLeast"/>
              <w:jc w:val="left"/>
              <w:rPr>
                <w:rFonts w:hint="eastAsia" w:ascii="宋体" w:hAnsi="宋体" w:cs="宋体"/>
                <w:b/>
                <w:color w:val="FF0000"/>
                <w:sz w:val="24"/>
              </w:rPr>
            </w:pPr>
          </w:p>
        </w:tc>
        <w:tc>
          <w:tcPr>
            <w:tcW w:w="1019" w:type="pct"/>
            <w:noWrap w:val="0"/>
            <w:vAlign w:val="top"/>
          </w:tcPr>
          <w:p w14:paraId="24E9FA5F">
            <w:pPr>
              <w:widowControl/>
              <w:spacing w:line="360" w:lineRule="atLeast"/>
              <w:jc w:val="left"/>
              <w:rPr>
                <w:rFonts w:hint="eastAsia" w:ascii="宋体" w:hAnsi="宋体" w:cs="宋体"/>
                <w:b/>
                <w:color w:val="FF0000"/>
                <w:sz w:val="24"/>
              </w:rPr>
            </w:pPr>
          </w:p>
        </w:tc>
        <w:tc>
          <w:tcPr>
            <w:tcW w:w="1172" w:type="pct"/>
            <w:noWrap w:val="0"/>
            <w:vAlign w:val="top"/>
          </w:tcPr>
          <w:p w14:paraId="3CFA4DC5">
            <w:pPr>
              <w:widowControl/>
              <w:spacing w:line="360" w:lineRule="atLeast"/>
              <w:jc w:val="left"/>
              <w:rPr>
                <w:rFonts w:hint="eastAsia" w:ascii="宋体" w:hAnsi="宋体" w:cs="宋体"/>
                <w:b/>
                <w:color w:val="FF0000"/>
                <w:sz w:val="24"/>
              </w:rPr>
            </w:pPr>
          </w:p>
        </w:tc>
        <w:tc>
          <w:tcPr>
            <w:tcW w:w="706" w:type="pct"/>
            <w:noWrap w:val="0"/>
            <w:vAlign w:val="top"/>
          </w:tcPr>
          <w:p w14:paraId="6041F0DA">
            <w:pPr>
              <w:widowControl/>
              <w:spacing w:line="360" w:lineRule="atLeast"/>
              <w:jc w:val="left"/>
              <w:rPr>
                <w:rFonts w:hint="eastAsia" w:ascii="宋体" w:hAnsi="宋体" w:cs="宋体"/>
                <w:b/>
                <w:color w:val="FF0000"/>
                <w:sz w:val="24"/>
              </w:rPr>
            </w:pPr>
          </w:p>
        </w:tc>
        <w:tc>
          <w:tcPr>
            <w:tcW w:w="420" w:type="pct"/>
            <w:noWrap w:val="0"/>
            <w:vAlign w:val="top"/>
          </w:tcPr>
          <w:p w14:paraId="24571653">
            <w:pPr>
              <w:widowControl/>
              <w:spacing w:line="360" w:lineRule="atLeast"/>
              <w:jc w:val="left"/>
              <w:rPr>
                <w:rFonts w:hint="eastAsia" w:ascii="宋体" w:hAnsi="宋体" w:cs="宋体"/>
                <w:b/>
                <w:color w:val="FF0000"/>
                <w:sz w:val="24"/>
              </w:rPr>
            </w:pPr>
          </w:p>
        </w:tc>
      </w:tr>
    </w:tbl>
    <w:p w14:paraId="2D5CE652">
      <w:pPr>
        <w:widowControl/>
        <w:spacing w:line="360" w:lineRule="atLeast"/>
        <w:jc w:val="left"/>
        <w:rPr>
          <w:rFonts w:hint="eastAsia"/>
          <w:bCs/>
          <w:color w:val="000000"/>
        </w:rPr>
      </w:pPr>
    </w:p>
    <w:p w14:paraId="44031749">
      <w:pPr>
        <w:widowControl/>
        <w:spacing w:line="360" w:lineRule="auto"/>
        <w:ind w:firstLine="480" w:firstLineChars="200"/>
        <w:jc w:val="left"/>
        <w:outlineLvl w:val="1"/>
        <w:rPr>
          <w:rFonts w:hint="eastAsia" w:ascii="宋体"/>
          <w:sz w:val="24"/>
        </w:rPr>
      </w:pPr>
      <w:r>
        <w:rPr>
          <w:rFonts w:hint="eastAsia"/>
          <w:bCs/>
          <w:color w:val="000000"/>
          <w:sz w:val="24"/>
        </w:rPr>
        <w:t>注：</w:t>
      </w:r>
      <w:r>
        <w:rPr>
          <w:rFonts w:hint="eastAsia" w:ascii="宋体"/>
          <w:sz w:val="24"/>
        </w:rPr>
        <w:t>1、以上表格格式行、列可增减。</w:t>
      </w:r>
    </w:p>
    <w:p w14:paraId="56B44AFB">
      <w:pPr>
        <w:widowControl/>
        <w:spacing w:line="360" w:lineRule="auto"/>
        <w:ind w:firstLine="480" w:firstLineChars="200"/>
        <w:jc w:val="left"/>
        <w:outlineLvl w:val="1"/>
        <w:rPr>
          <w:rFonts w:hint="eastAsia" w:ascii="宋体"/>
          <w:sz w:val="24"/>
        </w:rPr>
      </w:pPr>
      <w:r>
        <w:rPr>
          <w:rFonts w:hint="eastAsia" w:ascii="宋体"/>
          <w:sz w:val="24"/>
        </w:rPr>
        <w:t>2、供应商必须把招标项目的全部技术参数列入此表。</w:t>
      </w:r>
    </w:p>
    <w:p w14:paraId="4D5BC2DD">
      <w:pPr>
        <w:widowControl/>
        <w:spacing w:line="360" w:lineRule="auto"/>
        <w:ind w:firstLine="480" w:firstLineChars="200"/>
        <w:jc w:val="left"/>
        <w:outlineLvl w:val="1"/>
        <w:rPr>
          <w:rFonts w:hint="eastAsia" w:ascii="宋体"/>
          <w:sz w:val="24"/>
        </w:rPr>
      </w:pPr>
      <w:r>
        <w:rPr>
          <w:rFonts w:hint="eastAsia" w:ascii="宋体"/>
          <w:sz w:val="24"/>
        </w:rPr>
        <w:t>3、供应商不得虚假响应，否则将取消其中标资格。</w:t>
      </w:r>
    </w:p>
    <w:p w14:paraId="314EC9E0">
      <w:pPr>
        <w:widowControl/>
        <w:spacing w:line="360" w:lineRule="auto"/>
        <w:ind w:firstLine="480" w:firstLineChars="200"/>
        <w:jc w:val="left"/>
        <w:outlineLvl w:val="1"/>
        <w:rPr>
          <w:rFonts w:hint="eastAsia" w:ascii="宋体"/>
          <w:sz w:val="24"/>
        </w:rPr>
      </w:pPr>
      <w:r>
        <w:rPr>
          <w:rFonts w:hint="eastAsia" w:ascii="宋体"/>
          <w:sz w:val="24"/>
        </w:rPr>
        <w:t>4、供应商必须不得虚假响应，凡经查实，将取消其</w:t>
      </w:r>
      <w:r>
        <w:rPr>
          <w:rFonts w:hint="eastAsia" w:ascii="宋体"/>
          <w:sz w:val="24"/>
          <w:lang w:eastAsia="zh-CN"/>
        </w:rPr>
        <w:t>成交</w:t>
      </w:r>
      <w:r>
        <w:rPr>
          <w:rFonts w:hint="eastAsia" w:ascii="宋体"/>
          <w:sz w:val="24"/>
        </w:rPr>
        <w:t>资格；并上报监督管理部门，处以采购金额5‰以上10‰以下的罚款，列入不良行为记录名单，在1-3年内禁止参加本单位采购活动。</w:t>
      </w:r>
    </w:p>
    <w:p w14:paraId="67F15FC7">
      <w:pPr>
        <w:widowControl/>
        <w:spacing w:line="360" w:lineRule="atLeast"/>
        <w:jc w:val="left"/>
        <w:rPr>
          <w:rFonts w:hint="eastAsia"/>
          <w:bCs/>
          <w:color w:val="000000"/>
        </w:rPr>
      </w:pPr>
    </w:p>
    <w:p w14:paraId="688678C1">
      <w:pPr>
        <w:widowControl/>
        <w:spacing w:line="360" w:lineRule="atLeast"/>
        <w:ind w:firstLine="480" w:firstLineChars="200"/>
        <w:jc w:val="left"/>
        <w:outlineLvl w:val="1"/>
        <w:rPr>
          <w:rFonts w:hint="eastAsia"/>
          <w:bCs/>
          <w:color w:val="000000"/>
          <w:sz w:val="24"/>
        </w:rPr>
      </w:pPr>
      <w:r>
        <w:rPr>
          <w:rFonts w:hint="eastAsia"/>
          <w:bCs/>
          <w:color w:val="000000"/>
          <w:sz w:val="24"/>
        </w:rPr>
        <w:t>投标人名称： （单位公章）。</w:t>
      </w:r>
    </w:p>
    <w:p w14:paraId="2DD05B1C">
      <w:pPr>
        <w:widowControl/>
        <w:spacing w:line="360" w:lineRule="atLeast"/>
        <w:ind w:firstLine="480" w:firstLineChars="200"/>
        <w:jc w:val="left"/>
        <w:outlineLvl w:val="1"/>
        <w:rPr>
          <w:rFonts w:hint="eastAsia"/>
          <w:bCs/>
          <w:color w:val="000000"/>
          <w:sz w:val="24"/>
        </w:rPr>
      </w:pPr>
      <w:r>
        <w:rPr>
          <w:rFonts w:hint="eastAsia"/>
          <w:bCs/>
          <w:color w:val="000000"/>
          <w:sz w:val="24"/>
        </w:rPr>
        <w:t>法定代表人或授权代表（签字或加盖个人名章）： 。</w:t>
      </w:r>
    </w:p>
    <w:p w14:paraId="1A644365">
      <w:pPr>
        <w:widowControl/>
        <w:spacing w:line="360" w:lineRule="atLeast"/>
        <w:ind w:firstLine="480" w:firstLineChars="200"/>
        <w:jc w:val="left"/>
        <w:outlineLvl w:val="1"/>
        <w:rPr>
          <w:rFonts w:hint="eastAsia"/>
          <w:bCs/>
          <w:color w:val="000000"/>
          <w:sz w:val="24"/>
        </w:rPr>
      </w:pPr>
      <w:r>
        <w:rPr>
          <w:rFonts w:hint="eastAsia"/>
          <w:bCs/>
          <w:color w:val="000000"/>
          <w:sz w:val="24"/>
        </w:rPr>
        <w:t>日 期： 。</w:t>
      </w:r>
    </w:p>
    <w:p w14:paraId="237CAF9D">
      <w:pPr>
        <w:widowControl/>
        <w:spacing w:line="360" w:lineRule="atLeast"/>
        <w:ind w:firstLine="321" w:firstLineChars="100"/>
        <w:jc w:val="center"/>
        <w:rPr>
          <w:rFonts w:hint="eastAsia" w:ascii="宋体"/>
          <w:b/>
          <w:sz w:val="32"/>
          <w:szCs w:val="32"/>
        </w:rPr>
      </w:pPr>
    </w:p>
    <w:p w14:paraId="369AD3EA">
      <w:pPr>
        <w:rPr>
          <w:b w:val="0"/>
          <w:bC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8C96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154135">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154135">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DZlNWQyODVhNjhhZWVkZWNmNzE2MDk3YTU3MDMifQ=="/>
  </w:docVars>
  <w:rsids>
    <w:rsidRoot w:val="7C8F0A2E"/>
    <w:rsid w:val="008878D1"/>
    <w:rsid w:val="00B175AD"/>
    <w:rsid w:val="00B46918"/>
    <w:rsid w:val="035C6DF3"/>
    <w:rsid w:val="053C42EE"/>
    <w:rsid w:val="05812B41"/>
    <w:rsid w:val="071F2612"/>
    <w:rsid w:val="07416A2C"/>
    <w:rsid w:val="08BC0A60"/>
    <w:rsid w:val="09F72FD9"/>
    <w:rsid w:val="0CC148DE"/>
    <w:rsid w:val="0FD834D9"/>
    <w:rsid w:val="10741C20"/>
    <w:rsid w:val="10873A2F"/>
    <w:rsid w:val="10D33709"/>
    <w:rsid w:val="10DE709A"/>
    <w:rsid w:val="11F27E09"/>
    <w:rsid w:val="155344FA"/>
    <w:rsid w:val="15B351A9"/>
    <w:rsid w:val="16704C38"/>
    <w:rsid w:val="1B4740C2"/>
    <w:rsid w:val="1BAF7B3F"/>
    <w:rsid w:val="1C032DB0"/>
    <w:rsid w:val="1EAE17BF"/>
    <w:rsid w:val="1EE35094"/>
    <w:rsid w:val="1FFE32B4"/>
    <w:rsid w:val="23587577"/>
    <w:rsid w:val="23BA3996"/>
    <w:rsid w:val="24E24F53"/>
    <w:rsid w:val="24E27DD5"/>
    <w:rsid w:val="28175EDD"/>
    <w:rsid w:val="2964687E"/>
    <w:rsid w:val="29B80CD6"/>
    <w:rsid w:val="29E854EA"/>
    <w:rsid w:val="2E3C0331"/>
    <w:rsid w:val="2FA41341"/>
    <w:rsid w:val="2FCF72B8"/>
    <w:rsid w:val="2FE246BB"/>
    <w:rsid w:val="311741D6"/>
    <w:rsid w:val="32CF7DD0"/>
    <w:rsid w:val="33361504"/>
    <w:rsid w:val="36806379"/>
    <w:rsid w:val="372413FB"/>
    <w:rsid w:val="374E0226"/>
    <w:rsid w:val="3B4007CD"/>
    <w:rsid w:val="3EA51073"/>
    <w:rsid w:val="414F0FC2"/>
    <w:rsid w:val="421A3B26"/>
    <w:rsid w:val="425764F3"/>
    <w:rsid w:val="428216CB"/>
    <w:rsid w:val="44DC50C3"/>
    <w:rsid w:val="469C4A45"/>
    <w:rsid w:val="497E52D8"/>
    <w:rsid w:val="49AE2DA6"/>
    <w:rsid w:val="4A856383"/>
    <w:rsid w:val="4A920037"/>
    <w:rsid w:val="4B0E7FA0"/>
    <w:rsid w:val="4C4D2D4A"/>
    <w:rsid w:val="4C7622A1"/>
    <w:rsid w:val="4DBF1A26"/>
    <w:rsid w:val="4DF80A94"/>
    <w:rsid w:val="4F073684"/>
    <w:rsid w:val="4F3D0E54"/>
    <w:rsid w:val="4F781E8C"/>
    <w:rsid w:val="523A18FB"/>
    <w:rsid w:val="56052390"/>
    <w:rsid w:val="561346BC"/>
    <w:rsid w:val="562A6B20"/>
    <w:rsid w:val="566969D2"/>
    <w:rsid w:val="58875A85"/>
    <w:rsid w:val="58B959EF"/>
    <w:rsid w:val="59097B64"/>
    <w:rsid w:val="5CCD68E1"/>
    <w:rsid w:val="5EA70098"/>
    <w:rsid w:val="6173068D"/>
    <w:rsid w:val="62D7000D"/>
    <w:rsid w:val="63CF256B"/>
    <w:rsid w:val="65510D5D"/>
    <w:rsid w:val="68120C78"/>
    <w:rsid w:val="682E5386"/>
    <w:rsid w:val="6C146A30"/>
    <w:rsid w:val="6D2A0844"/>
    <w:rsid w:val="704757F7"/>
    <w:rsid w:val="73C05A2C"/>
    <w:rsid w:val="75862CA5"/>
    <w:rsid w:val="7A1E0C67"/>
    <w:rsid w:val="7AAD65DE"/>
    <w:rsid w:val="7AF26B0D"/>
    <w:rsid w:val="7C8F0A2E"/>
    <w:rsid w:val="7D197F5B"/>
    <w:rsid w:val="7DB54EBB"/>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tabs>
        <w:tab w:val="left" w:pos="0"/>
      </w:tabs>
      <w:adjustRightInd w:val="0"/>
      <w:spacing w:line="440" w:lineRule="exact"/>
      <w:jc w:val="center"/>
      <w:textAlignment w:val="baseline"/>
      <w:outlineLvl w:val="0"/>
    </w:pPr>
    <w:rPr>
      <w:rFonts w:ascii="Times New Roman" w:hAnsi="Times New Roman" w:eastAsia="宋体"/>
      <w:b/>
      <w:kern w:val="44"/>
      <w:sz w:val="36"/>
      <w:szCs w:val="36"/>
    </w:rPr>
  </w:style>
  <w:style w:type="paragraph" w:styleId="3">
    <w:name w:val="heading 2"/>
    <w:basedOn w:val="1"/>
    <w:next w:val="1"/>
    <w:qFormat/>
    <w:uiPriority w:val="0"/>
    <w:pPr>
      <w:keepNext/>
      <w:adjustRightInd w:val="0"/>
      <w:spacing w:line="440" w:lineRule="exact"/>
      <w:jc w:val="center"/>
      <w:textAlignment w:val="baseline"/>
      <w:outlineLvl w:val="1"/>
    </w:pPr>
    <w:rPr>
      <w:rFonts w:ascii="宋体" w:hAnsi="宋体" w:eastAsia="宋体"/>
      <w:b/>
      <w:kern w:val="0"/>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style>
  <w:style w:type="paragraph" w:styleId="5">
    <w:name w:val="Body Text Indent 2"/>
    <w:basedOn w:val="1"/>
    <w:qFormat/>
    <w:uiPriority w:val="0"/>
    <w:pPr>
      <w:spacing w:after="120"/>
      <w:ind w:firstLine="1385" w:firstLineChars="171"/>
    </w:pPr>
    <w:rPr>
      <w:sz w:val="8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nhideWhenUsed/>
    <w:qFormat/>
    <w:uiPriority w:val="99"/>
    <w:pPr>
      <w:widowControl w:val="0"/>
      <w:pBdr>
        <w:bottom w:val="single" w:color="auto" w:sz="6" w:space="1"/>
      </w:pBdr>
      <w:tabs>
        <w:tab w:val="center" w:pos="4153"/>
        <w:tab w:val="right" w:pos="8306"/>
      </w:tabs>
      <w:adjustRightInd/>
      <w:spacing w:after="0"/>
      <w:jc w:val="center"/>
    </w:pPr>
    <w:rPr>
      <w:rFonts w:asciiTheme="minorHAnsi" w:hAnsiTheme="minorHAnsi" w:eastAsiaTheme="minorEastAsia" w:cstheme="minorBidi"/>
      <w:kern w:val="2"/>
      <w:sz w:val="18"/>
      <w:szCs w:val="18"/>
    </w:rPr>
  </w:style>
  <w:style w:type="paragraph" w:customStyle="1" w:styleId="10">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11">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3197</Words>
  <Characters>3244</Characters>
  <Lines>0</Lines>
  <Paragraphs>0</Paragraphs>
  <TotalTime>5</TotalTime>
  <ScaleCrop>false</ScaleCrop>
  <LinksUpToDate>false</LinksUpToDate>
  <CharactersWithSpaces>3810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2025-07-01T02:12:00Z</dcterms:created>
  <dc:creator>罗东琴</dc:creator>
  <cp:lastModifiedBy>刘皓伟</cp:lastModifiedBy>
  <dcterms:modified xsi:type="dcterms:W3CDTF">2026-04-20T01:15:14Z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3A85372DC4ED42758E0E9DC64408A18B_11</vt:lpwstr>
  </property>
  <property fmtid="{D5CDD505-2E9C-101B-9397-08002B2CF9AE}" pid="4" name="KSOTemplateDocerSaveRecord">
    <vt:lpwstr>eyJoZGlkIjoiYjI3M2M4N2FkNzBhMTUzMGU1ODI4NGJlMjFmM2VmODgiLCJ1c2VySWQiOiI3NTg3MjM2NTkifQ==</vt:lpwstr>
  </property>
</Properties>
</file>