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0E04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2051D54D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7CE38E9A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犍为县人民医院：</w:t>
      </w:r>
    </w:p>
    <w:p w14:paraId="2BBB39C7">
      <w:pPr>
        <w:ind w:firstLine="480" w:firstLineChars="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犍为县人民医院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妇产科除颤仪维修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市场调研公告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”市场调研文件，决定参加贵单位组织的市场调研。我方授权：          （姓名、职务）代表：               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F5CCABD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1CF81FE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367F8EDE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071DD1A6"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039E5D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26F6E"/>
    <w:rsid w:val="31C41CD6"/>
    <w:rsid w:val="53B66E73"/>
    <w:rsid w:val="5E91797E"/>
    <w:rsid w:val="6D24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323</Characters>
  <Lines>0</Lines>
  <Paragraphs>0</Paragraphs>
  <TotalTime>0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2025-12-15T01:17:00Z</dcterms:created>
  <dc:creator>Administrator</dc:creator>
  <cp:lastModifiedBy>陈祥</cp:lastModifiedBy>
  <dcterms:modified xsi:type="dcterms:W3CDTF">2026-04-01T08:31:32Z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eyJoZGlkIjoiMmMxMmVlZGFhZTU0MmVlNmQ5NGQ1ZDdmMjkzMjllMGYiLCJ1c2VySWQiOiIxNzQ2NjEyMjYzIn0=</vt:lpwstr>
  </property>
  <property fmtid="{D5CDD505-2E9C-101B-9397-08002B2CF9AE}" pid="4" name="ICV">
    <vt:lpwstr>D399DBACD3E2472CA29A82A68790FB57_12</vt:lpwstr>
  </property>
</Properties>
</file>