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F675D" w14:textId="77777777" w:rsidR="00C203E6" w:rsidRPr="00CC08B2" w:rsidRDefault="00C203E6">
      <w:pPr>
        <w:spacing w:line="360" w:lineRule="auto"/>
        <w:jc w:val="right"/>
        <w:rPr>
          <w:rFonts w:ascii="宋体" w:hAnsi="宋体" w:hint="eastAsia"/>
          <w:b/>
          <w:sz w:val="24"/>
        </w:rPr>
      </w:pPr>
    </w:p>
    <w:p w14:paraId="5894572B" w14:textId="77777777" w:rsidR="00C203E6" w:rsidRPr="00CC08B2" w:rsidRDefault="00000000">
      <w:pPr>
        <w:adjustRightInd w:val="0"/>
        <w:snapToGrid w:val="0"/>
        <w:spacing w:line="360" w:lineRule="auto"/>
        <w:jc w:val="center"/>
        <w:outlineLvl w:val="0"/>
        <w:rPr>
          <w:b/>
          <w:sz w:val="32"/>
        </w:rPr>
      </w:pPr>
      <w:r w:rsidRPr="00CC08B2">
        <w:rPr>
          <w:b/>
          <w:sz w:val="32"/>
        </w:rPr>
        <w:t>附件一</w:t>
      </w:r>
      <w:r w:rsidRPr="00CC08B2">
        <w:rPr>
          <w:rFonts w:hint="eastAsia"/>
          <w:b/>
          <w:sz w:val="32"/>
        </w:rPr>
        <w:t>、</w:t>
      </w:r>
      <w:r w:rsidRPr="00CC08B2">
        <w:rPr>
          <w:b/>
          <w:sz w:val="32"/>
        </w:rPr>
        <w:t>用户需求书</w:t>
      </w:r>
    </w:p>
    <w:p w14:paraId="4DE0F4EC" w14:textId="77777777" w:rsidR="00C203E6" w:rsidRPr="00CC08B2" w:rsidRDefault="00C203E6">
      <w:pPr>
        <w:pStyle w:val="a7"/>
        <w:tabs>
          <w:tab w:val="left" w:pos="540"/>
        </w:tabs>
        <w:adjustRightInd w:val="0"/>
        <w:snapToGrid w:val="0"/>
        <w:spacing w:line="360" w:lineRule="auto"/>
        <w:ind w:left="420"/>
        <w:rPr>
          <w:rFonts w:asciiTheme="minorEastAsia" w:hAnsiTheme="minorEastAsia" w:hint="eastAsia"/>
          <w:b/>
          <w:sz w:val="21"/>
        </w:rPr>
      </w:pPr>
    </w:p>
    <w:p w14:paraId="2D5C5A9F" w14:textId="77777777" w:rsidR="00C203E6" w:rsidRPr="00EE4B4F" w:rsidRDefault="00000000" w:rsidP="00B22BB8">
      <w:pPr>
        <w:autoSpaceDE w:val="0"/>
        <w:autoSpaceDN w:val="0"/>
        <w:adjustRightInd w:val="0"/>
        <w:snapToGrid w:val="0"/>
        <w:spacing w:line="360" w:lineRule="auto"/>
        <w:rPr>
          <w:rFonts w:ascii="宋体" w:hAnsi="宋体" w:hint="eastAsia"/>
          <w:b/>
          <w:bCs/>
          <w:kern w:val="0"/>
          <w:szCs w:val="21"/>
        </w:rPr>
      </w:pPr>
      <w:r w:rsidRPr="00CC08B2">
        <w:rPr>
          <w:rFonts w:ascii="宋体" w:hAnsi="宋体" w:hint="eastAsia"/>
          <w:b/>
          <w:bCs/>
          <w:kern w:val="0"/>
          <w:szCs w:val="21"/>
        </w:rPr>
        <w:t>一、</w:t>
      </w:r>
      <w:r w:rsidRPr="00EE4B4F">
        <w:rPr>
          <w:rFonts w:ascii="宋体" w:hAnsi="宋体" w:hint="eastAsia"/>
          <w:b/>
          <w:bCs/>
          <w:kern w:val="0"/>
          <w:szCs w:val="21"/>
        </w:rPr>
        <w:t>项目一览表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755"/>
        <w:gridCol w:w="3729"/>
      </w:tblGrid>
      <w:tr w:rsidR="00C203E6" w:rsidRPr="00EE4B4F" w14:paraId="651E438E" w14:textId="77777777">
        <w:trPr>
          <w:cantSplit/>
          <w:trHeight w:val="272"/>
          <w:jc w:val="center"/>
        </w:trPr>
        <w:tc>
          <w:tcPr>
            <w:tcW w:w="3308" w:type="dxa"/>
            <w:shd w:val="clear" w:color="auto" w:fill="EEECE1"/>
            <w:vAlign w:val="center"/>
          </w:tcPr>
          <w:p w14:paraId="4B0D3E1C" w14:textId="7F50457F" w:rsidR="00C203E6" w:rsidRPr="00EE4B4F" w:rsidRDefault="00A21737" w:rsidP="00B22B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bookmarkStart w:id="0" w:name="OLE_LINK9"/>
            <w:r>
              <w:rPr>
                <w:rFonts w:ascii="宋体" w:hAnsi="宋体" w:hint="eastAsia"/>
                <w:b/>
                <w:kern w:val="0"/>
                <w:szCs w:val="21"/>
              </w:rPr>
              <w:t>采购</w:t>
            </w:r>
            <w:r w:rsidRPr="00EE4B4F">
              <w:rPr>
                <w:rFonts w:ascii="宋体" w:hAnsi="宋体" w:hint="eastAsia"/>
                <w:b/>
                <w:kern w:val="0"/>
                <w:szCs w:val="21"/>
              </w:rPr>
              <w:t>内容</w:t>
            </w:r>
          </w:p>
        </w:tc>
        <w:tc>
          <w:tcPr>
            <w:tcW w:w="755" w:type="dxa"/>
            <w:shd w:val="clear" w:color="auto" w:fill="EEECE1"/>
            <w:vAlign w:val="center"/>
          </w:tcPr>
          <w:p w14:paraId="5614826D" w14:textId="77777777" w:rsidR="00C203E6" w:rsidRPr="00EE4B4F" w:rsidRDefault="00000000" w:rsidP="00B22B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 w:rsidRPr="00EE4B4F">
              <w:rPr>
                <w:rFonts w:ascii="宋体" w:hAnsi="宋体" w:hint="eastAsia"/>
                <w:b/>
                <w:kern w:val="0"/>
                <w:szCs w:val="21"/>
              </w:rPr>
              <w:t>数量</w:t>
            </w:r>
          </w:p>
        </w:tc>
        <w:tc>
          <w:tcPr>
            <w:tcW w:w="3729" w:type="dxa"/>
            <w:shd w:val="clear" w:color="auto" w:fill="EEECE1"/>
            <w:vAlign w:val="center"/>
          </w:tcPr>
          <w:p w14:paraId="6BDC69A9" w14:textId="77777777" w:rsidR="00C203E6" w:rsidRPr="00EE4B4F" w:rsidRDefault="00000000" w:rsidP="00B22B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 w:rsidRPr="00EE4B4F">
              <w:rPr>
                <w:rFonts w:ascii="宋体" w:hAnsi="宋体" w:hint="eastAsia"/>
                <w:b/>
                <w:kern w:val="0"/>
                <w:szCs w:val="21"/>
              </w:rPr>
              <w:t>服务期</w:t>
            </w:r>
          </w:p>
        </w:tc>
      </w:tr>
      <w:tr w:rsidR="00C203E6" w:rsidRPr="00EE4B4F" w14:paraId="2B9D4BB1" w14:textId="77777777">
        <w:trPr>
          <w:cantSplit/>
          <w:trHeight w:val="476"/>
          <w:jc w:val="center"/>
        </w:trPr>
        <w:tc>
          <w:tcPr>
            <w:tcW w:w="3308" w:type="dxa"/>
            <w:vAlign w:val="center"/>
          </w:tcPr>
          <w:p w14:paraId="55129B45" w14:textId="503F5EDA" w:rsidR="00C203E6" w:rsidRPr="00EE4B4F" w:rsidRDefault="008C3421" w:rsidP="00B22B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hint="eastAsia"/>
                <w:bCs/>
                <w:kern w:val="0"/>
                <w:szCs w:val="21"/>
              </w:rPr>
            </w:pPr>
            <w:r w:rsidRPr="00EE4B4F">
              <w:rPr>
                <w:rFonts w:ascii="宋体" w:hAnsi="宋体" w:hint="eastAsia"/>
                <w:bCs/>
                <w:kern w:val="0"/>
                <w:szCs w:val="21"/>
              </w:rPr>
              <w:t>汕头市滨海旅游路安防升级服务项目</w:t>
            </w:r>
          </w:p>
        </w:tc>
        <w:tc>
          <w:tcPr>
            <w:tcW w:w="755" w:type="dxa"/>
            <w:vAlign w:val="center"/>
          </w:tcPr>
          <w:p w14:paraId="45DB7A23" w14:textId="77777777" w:rsidR="00C203E6" w:rsidRPr="00EE4B4F" w:rsidRDefault="00000000" w:rsidP="00B22B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hint="eastAsia"/>
                <w:bCs/>
                <w:kern w:val="0"/>
                <w:szCs w:val="21"/>
              </w:rPr>
            </w:pPr>
            <w:r w:rsidRPr="00EE4B4F">
              <w:rPr>
                <w:rFonts w:ascii="宋体" w:hAnsi="宋体" w:hint="eastAsia"/>
                <w:bCs/>
                <w:kern w:val="0"/>
                <w:szCs w:val="21"/>
              </w:rPr>
              <w:t>1项</w:t>
            </w:r>
          </w:p>
        </w:tc>
        <w:tc>
          <w:tcPr>
            <w:tcW w:w="3729" w:type="dxa"/>
            <w:vAlign w:val="center"/>
          </w:tcPr>
          <w:p w14:paraId="0FE962EA" w14:textId="1A95E067" w:rsidR="00C203E6" w:rsidRPr="00EE4B4F" w:rsidRDefault="00E32CB6" w:rsidP="00B22BB8">
            <w:pPr>
              <w:keepNext/>
              <w:adjustRightInd w:val="0"/>
              <w:spacing w:before="60" w:after="60" w:line="360" w:lineRule="auto"/>
              <w:ind w:hanging="67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proofErr w:type="gramStart"/>
            <w:r w:rsidRPr="00EE4B4F">
              <w:rPr>
                <w:rFonts w:ascii="宋体" w:hAnsi="宋体" w:hint="eastAsia"/>
                <w:szCs w:val="21"/>
              </w:rPr>
              <w:t>自设备</w:t>
            </w:r>
            <w:proofErr w:type="gramEnd"/>
            <w:r w:rsidRPr="00EE4B4F">
              <w:rPr>
                <w:rFonts w:ascii="宋体" w:hAnsi="宋体" w:hint="eastAsia"/>
                <w:szCs w:val="21"/>
              </w:rPr>
              <w:t>安装调试完成之日起2年</w:t>
            </w:r>
          </w:p>
        </w:tc>
      </w:tr>
      <w:bookmarkEnd w:id="0"/>
    </w:tbl>
    <w:p w14:paraId="4C6D9F24" w14:textId="77777777" w:rsidR="00C203E6" w:rsidRPr="00EE4B4F" w:rsidRDefault="00C203E6" w:rsidP="00B22BB8">
      <w:pPr>
        <w:tabs>
          <w:tab w:val="left" w:pos="540"/>
        </w:tabs>
        <w:adjustRightInd w:val="0"/>
        <w:snapToGrid w:val="0"/>
        <w:spacing w:line="360" w:lineRule="auto"/>
        <w:rPr>
          <w:rFonts w:ascii="宋体" w:hAnsi="宋体" w:cs="Courier New" w:hint="eastAsia"/>
          <w:b/>
          <w:szCs w:val="21"/>
        </w:rPr>
      </w:pPr>
    </w:p>
    <w:p w14:paraId="247EF9C1" w14:textId="77777777" w:rsidR="00C203E6" w:rsidRPr="00EE4B4F" w:rsidRDefault="00000000" w:rsidP="00B22BB8">
      <w:pPr>
        <w:numPr>
          <w:ilvl w:val="0"/>
          <w:numId w:val="6"/>
        </w:numPr>
        <w:tabs>
          <w:tab w:val="left" w:pos="540"/>
        </w:tabs>
        <w:autoSpaceDE w:val="0"/>
        <w:autoSpaceDN w:val="0"/>
        <w:adjustRightInd w:val="0"/>
        <w:snapToGrid w:val="0"/>
        <w:spacing w:line="360" w:lineRule="auto"/>
        <w:rPr>
          <w:rFonts w:ascii="宋体" w:hAnsi="宋体" w:cs="Courier New" w:hint="eastAsia"/>
          <w:b/>
          <w:szCs w:val="21"/>
        </w:rPr>
      </w:pPr>
      <w:r w:rsidRPr="00EE4B4F">
        <w:rPr>
          <w:rFonts w:ascii="宋体" w:hAnsi="宋体" w:cs="Courier New" w:hint="eastAsia"/>
          <w:b/>
          <w:bCs/>
          <w:szCs w:val="21"/>
        </w:rPr>
        <w:t>项目基本概况</w:t>
      </w:r>
    </w:p>
    <w:p w14:paraId="0300D11B" w14:textId="301BBDF9" w:rsidR="00C203E6" w:rsidRPr="00EE4B4F" w:rsidRDefault="00000000" w:rsidP="00B22BB8">
      <w:pPr>
        <w:tabs>
          <w:tab w:val="left" w:pos="900"/>
        </w:tabs>
        <w:autoSpaceDE w:val="0"/>
        <w:autoSpaceDN w:val="0"/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  <w:kern w:val="0"/>
          <w:szCs w:val="21"/>
        </w:rPr>
      </w:pPr>
      <w:r w:rsidRPr="00EE4B4F">
        <w:rPr>
          <w:rFonts w:ascii="宋体" w:hAnsi="宋体" w:cs="宋体" w:hint="eastAsia"/>
          <w:kern w:val="0"/>
          <w:szCs w:val="21"/>
        </w:rPr>
        <w:t>汕头拥有396公里绵长海岸线</w:t>
      </w:r>
      <w:r w:rsidR="00B84EA6" w:rsidRPr="00EE4B4F">
        <w:rPr>
          <w:rFonts w:ascii="宋体" w:hAnsi="宋体" w:cs="宋体" w:hint="eastAsia"/>
          <w:kern w:val="0"/>
          <w:szCs w:val="21"/>
        </w:rPr>
        <w:t>，其中，</w:t>
      </w:r>
      <w:r w:rsidRPr="00EE4B4F">
        <w:rPr>
          <w:rFonts w:ascii="宋体" w:hAnsi="宋体" w:cs="宋体" w:hint="eastAsia"/>
          <w:kern w:val="0"/>
          <w:szCs w:val="21"/>
        </w:rPr>
        <w:t>滨海旅游</w:t>
      </w:r>
      <w:proofErr w:type="gramStart"/>
      <w:r w:rsidRPr="00EE4B4F">
        <w:rPr>
          <w:rFonts w:ascii="宋体" w:hAnsi="宋体" w:cs="宋体" w:hint="eastAsia"/>
          <w:kern w:val="0"/>
          <w:szCs w:val="21"/>
        </w:rPr>
        <w:t>路位于</w:t>
      </w:r>
      <w:proofErr w:type="gramEnd"/>
      <w:r w:rsidRPr="00EE4B4F">
        <w:rPr>
          <w:rFonts w:ascii="宋体" w:hAnsi="宋体" w:cs="宋体" w:hint="eastAsia"/>
          <w:kern w:val="0"/>
          <w:szCs w:val="21"/>
        </w:rPr>
        <w:t>城市岸线的最美路段，是一条全长128公里、宽3至5米、</w:t>
      </w:r>
      <w:proofErr w:type="gramStart"/>
      <w:r w:rsidRPr="00EE4B4F">
        <w:rPr>
          <w:rFonts w:ascii="宋体" w:hAnsi="宋体" w:cs="宋体" w:hint="eastAsia"/>
          <w:kern w:val="0"/>
          <w:szCs w:val="21"/>
        </w:rPr>
        <w:t>滨海亲海的</w:t>
      </w:r>
      <w:proofErr w:type="gramEnd"/>
      <w:r w:rsidRPr="00EE4B4F">
        <w:rPr>
          <w:rFonts w:ascii="宋体" w:hAnsi="宋体" w:cs="宋体" w:hint="eastAsia"/>
          <w:kern w:val="0"/>
          <w:szCs w:val="21"/>
        </w:rPr>
        <w:t>城市漫游道。这条路是特色鲜明</w:t>
      </w:r>
      <w:proofErr w:type="gramStart"/>
      <w:r w:rsidRPr="00EE4B4F">
        <w:rPr>
          <w:rFonts w:ascii="宋体" w:hAnsi="宋体" w:cs="宋体" w:hint="eastAsia"/>
          <w:kern w:val="0"/>
          <w:szCs w:val="21"/>
        </w:rPr>
        <w:t>的文旅项目</w:t>
      </w:r>
      <w:proofErr w:type="gramEnd"/>
      <w:r w:rsidRPr="00EE4B4F">
        <w:rPr>
          <w:rFonts w:ascii="宋体" w:hAnsi="宋体" w:cs="宋体" w:hint="eastAsia"/>
          <w:kern w:val="0"/>
          <w:szCs w:val="21"/>
        </w:rPr>
        <w:t>，是招商引资的重大平台，是还海于民的民心工程，有利于倡导健康的生活方式，对于拓展发展空间、打造滨海产业、推动城乡融合发展具有重要意义。其中，汕头海滨旅游路的北山湾宾馆至中海度假村段（全长26公里）是本公路的先行示范段，更是汕头面向未来的“滨海宣言”，将打造成为继小公园之后，汕头又一个不可复制的重要旅游文化名片。</w:t>
      </w:r>
    </w:p>
    <w:p w14:paraId="5351774D" w14:textId="50D4F8F9" w:rsidR="00C203E6" w:rsidRPr="00EE4B4F" w:rsidRDefault="00000000" w:rsidP="0055796E">
      <w:pPr>
        <w:tabs>
          <w:tab w:val="left" w:pos="900"/>
        </w:tabs>
        <w:autoSpaceDE w:val="0"/>
        <w:autoSpaceDN w:val="0"/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  <w:kern w:val="0"/>
          <w:szCs w:val="21"/>
        </w:rPr>
      </w:pPr>
      <w:r w:rsidRPr="00EE4B4F">
        <w:rPr>
          <w:rFonts w:ascii="宋体" w:hAnsi="宋体" w:cs="宋体" w:hint="eastAsia"/>
          <w:kern w:val="0"/>
          <w:szCs w:val="21"/>
        </w:rPr>
        <w:t>本路段的运营主体为汕头市旅游投资有限公司，本项目主要内容</w:t>
      </w:r>
      <w:r w:rsidR="00B84EA6" w:rsidRPr="00EE4B4F">
        <w:rPr>
          <w:rFonts w:ascii="宋体" w:hAnsi="宋体" w:cs="宋体" w:hint="eastAsia"/>
          <w:kern w:val="0"/>
          <w:szCs w:val="21"/>
        </w:rPr>
        <w:t>为</w:t>
      </w:r>
      <w:r w:rsidR="002D5EEC" w:rsidRPr="00EE4B4F">
        <w:rPr>
          <w:rFonts w:ascii="宋体" w:hAnsi="宋体" w:cs="宋体" w:hint="eastAsia"/>
          <w:kern w:val="0"/>
          <w:szCs w:val="21"/>
        </w:rPr>
        <w:t>对</w:t>
      </w:r>
      <w:r w:rsidR="00B84EA6" w:rsidRPr="00EE4B4F">
        <w:rPr>
          <w:rFonts w:ascii="宋体" w:hAnsi="宋体" w:cs="宋体" w:hint="eastAsia"/>
          <w:kern w:val="0"/>
          <w:szCs w:val="21"/>
        </w:rPr>
        <w:t>汕头市</w:t>
      </w:r>
      <w:proofErr w:type="gramStart"/>
      <w:r w:rsidR="00B84EA6" w:rsidRPr="00EE4B4F">
        <w:rPr>
          <w:rFonts w:ascii="宋体" w:hAnsi="宋体" w:cs="宋体" w:hint="eastAsia"/>
          <w:kern w:val="0"/>
          <w:szCs w:val="21"/>
        </w:rPr>
        <w:t>濠</w:t>
      </w:r>
      <w:proofErr w:type="gramEnd"/>
      <w:r w:rsidR="00B84EA6" w:rsidRPr="00EE4B4F">
        <w:rPr>
          <w:rFonts w:ascii="宋体" w:hAnsi="宋体" w:cs="宋体" w:hint="eastAsia"/>
          <w:kern w:val="0"/>
          <w:szCs w:val="21"/>
        </w:rPr>
        <w:t>江区26公里滨海旅游公路沿线驿站、路口进行安防升级，</w:t>
      </w:r>
      <w:r w:rsidR="002D5EEC" w:rsidRPr="00EE4B4F">
        <w:rPr>
          <w:rFonts w:ascii="宋体" w:hAnsi="宋体" w:cs="宋体" w:hint="eastAsia"/>
          <w:kern w:val="0"/>
          <w:szCs w:val="21"/>
        </w:rPr>
        <w:t>要求</w:t>
      </w:r>
      <w:r w:rsidR="00474D65" w:rsidRPr="00EE4B4F">
        <w:rPr>
          <w:rFonts w:ascii="宋体" w:hAnsi="宋体" w:cs="宋体" w:hint="eastAsia"/>
          <w:kern w:val="0"/>
          <w:szCs w:val="21"/>
        </w:rPr>
        <w:t>覆盖</w:t>
      </w:r>
      <w:r w:rsidR="00B84EA6" w:rsidRPr="00EE4B4F">
        <w:rPr>
          <w:rFonts w:ascii="宋体" w:hAnsi="宋体" w:cs="宋体" w:hint="eastAsia"/>
          <w:kern w:val="0"/>
          <w:szCs w:val="21"/>
        </w:rPr>
        <w:t>重点区域，提升巡查效率</w:t>
      </w:r>
      <w:r w:rsidR="00474D65" w:rsidRPr="00EE4B4F">
        <w:rPr>
          <w:rFonts w:ascii="宋体" w:hAnsi="宋体" w:cs="宋体" w:hint="eastAsia"/>
          <w:kern w:val="0"/>
          <w:szCs w:val="21"/>
        </w:rPr>
        <w:t>和增大</w:t>
      </w:r>
      <w:r w:rsidR="00B84EA6" w:rsidRPr="00EE4B4F">
        <w:rPr>
          <w:rFonts w:ascii="宋体" w:hAnsi="宋体" w:cs="宋体" w:hint="eastAsia"/>
          <w:kern w:val="0"/>
          <w:szCs w:val="21"/>
        </w:rPr>
        <w:t>覆盖面，实现全时段、全方位实时监管。</w:t>
      </w:r>
    </w:p>
    <w:p w14:paraId="0AD5DF29" w14:textId="77777777" w:rsidR="005A7265" w:rsidRPr="00EE4B4F" w:rsidRDefault="005A7265" w:rsidP="0055796E">
      <w:pPr>
        <w:tabs>
          <w:tab w:val="left" w:pos="900"/>
        </w:tabs>
        <w:autoSpaceDE w:val="0"/>
        <w:autoSpaceDN w:val="0"/>
        <w:adjustRightInd w:val="0"/>
        <w:snapToGrid w:val="0"/>
        <w:spacing w:line="360" w:lineRule="auto"/>
        <w:ind w:firstLineChars="200" w:firstLine="420"/>
        <w:rPr>
          <w:rFonts w:ascii="宋体" w:hAnsi="宋体" w:cs="宋体" w:hint="eastAsia"/>
          <w:kern w:val="0"/>
          <w:szCs w:val="21"/>
        </w:rPr>
      </w:pPr>
    </w:p>
    <w:p w14:paraId="775AB716" w14:textId="187F88E6" w:rsidR="00C203E6" w:rsidRPr="00EE4B4F" w:rsidRDefault="00000000" w:rsidP="00B22BB8">
      <w:pPr>
        <w:numPr>
          <w:ilvl w:val="0"/>
          <w:numId w:val="7"/>
        </w:numPr>
        <w:tabs>
          <w:tab w:val="left" w:pos="540"/>
        </w:tabs>
        <w:autoSpaceDE w:val="0"/>
        <w:autoSpaceDN w:val="0"/>
        <w:adjustRightInd w:val="0"/>
        <w:snapToGrid w:val="0"/>
        <w:spacing w:line="360" w:lineRule="auto"/>
        <w:rPr>
          <w:rFonts w:ascii="宋体" w:hAnsi="宋体" w:cs="Courier New" w:hint="eastAsia"/>
          <w:b/>
          <w:szCs w:val="21"/>
        </w:rPr>
      </w:pPr>
      <w:r w:rsidRPr="00EE4B4F">
        <w:rPr>
          <w:rFonts w:ascii="宋体" w:hAnsi="宋体" w:cs="Courier New" w:hint="eastAsia"/>
          <w:b/>
          <w:szCs w:val="21"/>
        </w:rPr>
        <w:t>项目服务</w:t>
      </w:r>
      <w:r w:rsidR="00AA30EC" w:rsidRPr="00EE4B4F">
        <w:rPr>
          <w:rFonts w:ascii="宋体" w:hAnsi="宋体" w:cs="Courier New" w:hint="eastAsia"/>
          <w:b/>
          <w:szCs w:val="21"/>
        </w:rPr>
        <w:t>清单</w:t>
      </w:r>
    </w:p>
    <w:p w14:paraId="3808A8CA" w14:textId="503481A3" w:rsidR="00FC47D9" w:rsidRPr="00EE4B4F" w:rsidRDefault="00FC47D9" w:rsidP="00FC47D9">
      <w:pPr>
        <w:tabs>
          <w:tab w:val="left" w:pos="540"/>
        </w:tabs>
        <w:autoSpaceDE w:val="0"/>
        <w:autoSpaceDN w:val="0"/>
        <w:adjustRightInd w:val="0"/>
        <w:snapToGrid w:val="0"/>
        <w:spacing w:line="360" w:lineRule="auto"/>
        <w:ind w:left="420"/>
        <w:rPr>
          <w:rFonts w:ascii="宋体" w:hAnsi="宋体" w:cs="Courier New" w:hint="eastAsia"/>
          <w:b/>
          <w:szCs w:val="21"/>
        </w:rPr>
      </w:pPr>
    </w:p>
    <w:tbl>
      <w:tblPr>
        <w:tblW w:w="897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50"/>
        <w:gridCol w:w="1984"/>
        <w:gridCol w:w="3686"/>
        <w:gridCol w:w="850"/>
        <w:gridCol w:w="851"/>
        <w:gridCol w:w="851"/>
      </w:tblGrid>
      <w:tr w:rsidR="00FF7CF8" w:rsidRPr="00EE4B4F" w14:paraId="6A36AFB5" w14:textId="77777777" w:rsidTr="00EE4B4F">
        <w:trPr>
          <w:trHeight w:val="607"/>
          <w:tblHeader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3A91FA1C" w14:textId="05953CAB" w:rsidR="00FF7CF8" w:rsidRPr="00EE4B4F" w:rsidRDefault="003C3453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b/>
                <w:bCs/>
                <w:color w:val="000000"/>
                <w:kern w:val="0"/>
                <w:szCs w:val="21"/>
              </w:rPr>
            </w:pPr>
            <w:bookmarkStart w:id="1" w:name="OLE_LINK17"/>
            <w:r w:rsidRPr="00EE4B4F">
              <w:rPr>
                <w:rFonts w:ascii="宋体" w:hAnsi="宋体" w:cs="微软雅黑" w:hint="eastAsia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0D34DBB1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b/>
                <w:bCs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b/>
                <w:bCs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3FDCCEC5" w14:textId="1A1F209A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b/>
                <w:bCs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b/>
                <w:bCs/>
                <w:color w:val="000000"/>
                <w:kern w:val="0"/>
                <w:szCs w:val="21"/>
              </w:rPr>
              <w:t>建设</w:t>
            </w:r>
            <w:r w:rsidR="006764DB" w:rsidRPr="00EE4B4F">
              <w:rPr>
                <w:rFonts w:ascii="宋体" w:hAnsi="宋体" w:cs="微软雅黑" w:hint="eastAsia"/>
                <w:b/>
                <w:bCs/>
                <w:color w:val="000000"/>
                <w:kern w:val="0"/>
                <w:szCs w:val="21"/>
              </w:rPr>
              <w:t>/服务</w:t>
            </w:r>
            <w:r w:rsidRPr="00EE4B4F">
              <w:rPr>
                <w:rFonts w:ascii="宋体" w:hAnsi="宋体" w:cs="微软雅黑"/>
                <w:b/>
                <w:bCs/>
                <w:color w:val="000000"/>
                <w:kern w:val="0"/>
                <w:szCs w:val="21"/>
              </w:rPr>
              <w:t>内容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14F5419F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b/>
                <w:bCs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3B77ACD" w14:textId="71F2FD0F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b/>
                <w:bCs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1FE33360" w14:textId="222AED8B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b/>
                <w:bCs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b/>
                <w:bCs/>
                <w:color w:val="000000"/>
                <w:kern w:val="0"/>
                <w:szCs w:val="21"/>
              </w:rPr>
              <w:t>服务</w:t>
            </w:r>
            <w:r w:rsidR="00FC47D9" w:rsidRPr="00EE4B4F">
              <w:rPr>
                <w:rFonts w:ascii="宋体" w:hAnsi="宋体" w:cs="微软雅黑" w:hint="eastAsia"/>
                <w:b/>
                <w:bCs/>
                <w:color w:val="000000"/>
                <w:kern w:val="0"/>
                <w:szCs w:val="21"/>
              </w:rPr>
              <w:t>期</w:t>
            </w:r>
          </w:p>
        </w:tc>
      </w:tr>
      <w:tr w:rsidR="00FF7CF8" w:rsidRPr="00EE4B4F" w14:paraId="57FD39D2" w14:textId="77777777" w:rsidTr="00EE4B4F">
        <w:trPr>
          <w:trHeight w:val="2835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FF97AF" w14:textId="48771EEE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安防升级</w:t>
            </w:r>
            <w:r w:rsidR="003C3453"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配置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AE1C0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太阳能供电系统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600A" w14:textId="77777777" w:rsidR="00FF7CF8" w:rsidRPr="00EE4B4F" w:rsidRDefault="00FF7CF8" w:rsidP="0055796E">
            <w:pPr>
              <w:widowControl/>
              <w:numPr>
                <w:ilvl w:val="0"/>
                <w:numId w:val="10"/>
              </w:numPr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包装尺寸：815*200*435MM</w:t>
            </w: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2.额定功率：600W（400AH）</w:t>
            </w: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3.电池：</w:t>
            </w:r>
            <w:proofErr w:type="gramStart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军工级防爆</w:t>
            </w:r>
            <w:proofErr w:type="gramEnd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锂电池</w:t>
            </w: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4.续航：7-10天</w:t>
            </w:r>
          </w:p>
          <w:p w14:paraId="70681893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5.设备质保1年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83C167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93B29" w14:textId="2D380018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9F6BF4" w14:textId="10EEFB3E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/</w:t>
            </w:r>
          </w:p>
        </w:tc>
      </w:tr>
      <w:tr w:rsidR="00FF7CF8" w:rsidRPr="00EE4B4F" w14:paraId="0741270A" w14:textId="77777777" w:rsidTr="00EE4B4F">
        <w:trPr>
          <w:trHeight w:val="2825"/>
        </w:trPr>
        <w:tc>
          <w:tcPr>
            <w:tcW w:w="7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A00063" w14:textId="77777777" w:rsidR="00FF7CF8" w:rsidRPr="00EE4B4F" w:rsidRDefault="00FF7CF8" w:rsidP="0055796E">
            <w:pPr>
              <w:widowControl/>
              <w:spacing w:line="276" w:lineRule="auto"/>
              <w:jc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3B9A4D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摄像机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48A1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1.400万25倍双光球</w:t>
            </w:r>
            <w:proofErr w:type="gramStart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型网络</w:t>
            </w:r>
            <w:proofErr w:type="gramEnd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摄像机</w:t>
            </w: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2.暖光补光80米，红外补光150米</w:t>
            </w: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3.防水等级 IP66</w:t>
            </w: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4.夜</w:t>
            </w:r>
            <w:proofErr w:type="gramStart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视类型</w:t>
            </w:r>
            <w:proofErr w:type="gramEnd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 xml:space="preserve"> 双光夜视</w:t>
            </w:r>
          </w:p>
          <w:p w14:paraId="6A3DF4FE" w14:textId="77777777" w:rsidR="00FF7CF8" w:rsidRPr="00EE4B4F" w:rsidRDefault="00FF7CF8" w:rsidP="0055796E">
            <w:pPr>
              <w:widowControl/>
              <w:numPr>
                <w:ilvl w:val="0"/>
                <w:numId w:val="11"/>
              </w:numPr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含SD存储卡，容量大小：128G，存储周期：不低于3天</w:t>
            </w:r>
          </w:p>
          <w:p w14:paraId="65ECB06D" w14:textId="77777777" w:rsidR="00FF7CF8" w:rsidRPr="00EE4B4F" w:rsidRDefault="00FF7CF8" w:rsidP="0055796E">
            <w:pPr>
              <w:widowControl/>
              <w:numPr>
                <w:ilvl w:val="0"/>
                <w:numId w:val="11"/>
              </w:numPr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设备质保1年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3944FA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E0F36" w14:textId="5868739B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proofErr w:type="gramStart"/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17FC91" w14:textId="37CF723B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/</w:t>
            </w:r>
          </w:p>
        </w:tc>
      </w:tr>
      <w:tr w:rsidR="00FF7CF8" w:rsidRPr="00EE4B4F" w14:paraId="22850C56" w14:textId="77777777" w:rsidTr="00EE4B4F">
        <w:trPr>
          <w:trHeight w:val="1689"/>
        </w:trPr>
        <w:tc>
          <w:tcPr>
            <w:tcW w:w="7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34E5F" w14:textId="77777777" w:rsidR="00FF7CF8" w:rsidRPr="00EE4B4F" w:rsidRDefault="00FF7CF8" w:rsidP="0055796E">
            <w:pPr>
              <w:widowControl/>
              <w:spacing w:line="276" w:lineRule="auto"/>
              <w:jc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628500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立杆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3FD1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1.材质采用镀锌钢管，高温静电烤漆工艺，环境适应性好；</w:t>
            </w: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2.高6000mm，直径114mm，钢管壁厚3mm；</w:t>
            </w: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3.底部法兰盘采用Q235钢板，厚度10mm；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BE27A4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0C71" w14:textId="3A27E7D0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39C04" w14:textId="2F7A52ED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/</w:t>
            </w:r>
          </w:p>
        </w:tc>
      </w:tr>
      <w:tr w:rsidR="00FF7CF8" w:rsidRPr="00EE4B4F" w14:paraId="16B51F7F" w14:textId="77777777" w:rsidTr="00EE4B4F">
        <w:trPr>
          <w:trHeight w:val="623"/>
        </w:trPr>
        <w:tc>
          <w:tcPr>
            <w:tcW w:w="7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712A3" w14:textId="77777777" w:rsidR="00FF7CF8" w:rsidRPr="00EE4B4F" w:rsidRDefault="00FF7CF8" w:rsidP="0055796E">
            <w:pPr>
              <w:widowControl/>
              <w:spacing w:line="276" w:lineRule="auto"/>
              <w:jc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D2D76D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监控防水箱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9F2CC5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304不锈钢520×420×220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852F92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A4A71" w14:textId="27F4DC9F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proofErr w:type="gramStart"/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7EE21C" w14:textId="69060352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/</w:t>
            </w:r>
          </w:p>
        </w:tc>
      </w:tr>
      <w:tr w:rsidR="00FF7CF8" w:rsidRPr="00EE4B4F" w14:paraId="61E7E119" w14:textId="77777777" w:rsidTr="00EE4B4F">
        <w:trPr>
          <w:trHeight w:val="1115"/>
        </w:trPr>
        <w:tc>
          <w:tcPr>
            <w:tcW w:w="75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85FE03" w14:textId="77777777" w:rsidR="00FF7CF8" w:rsidRPr="00EE4B4F" w:rsidRDefault="00FF7CF8" w:rsidP="0055796E">
            <w:pPr>
              <w:widowControl/>
              <w:spacing w:line="276" w:lineRule="auto"/>
              <w:jc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6E9FBE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安全检查井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F31005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设安全检查井，抵御碾压、水浸腐蚀线缆，预留检修操作空间，规整电力电缆与光纤管线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A5B0B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03184" w14:textId="77C0933B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proofErr w:type="gramStart"/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个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439CEB" w14:textId="53C69FE0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/</w:t>
            </w:r>
          </w:p>
        </w:tc>
      </w:tr>
      <w:tr w:rsidR="00FF7CF8" w:rsidRPr="00EE4B4F" w14:paraId="2617AC3F" w14:textId="77777777" w:rsidTr="00EE4B4F">
        <w:trPr>
          <w:trHeight w:val="989"/>
        </w:trPr>
        <w:tc>
          <w:tcPr>
            <w:tcW w:w="7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37458" w14:textId="77777777" w:rsidR="00FF7CF8" w:rsidRPr="00EE4B4F" w:rsidRDefault="00FF7CF8" w:rsidP="0055796E">
            <w:pPr>
              <w:widowControl/>
              <w:spacing w:line="276" w:lineRule="auto"/>
              <w:jc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831BE6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安装服务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22EC7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含所有安装辅材、车辆、工具耗品、人员、差旅等建设和配套费用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597B89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AA43F" w14:textId="5E8ACA3E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E4F854" w14:textId="6AA83FF6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/</w:t>
            </w:r>
          </w:p>
        </w:tc>
      </w:tr>
      <w:tr w:rsidR="00FF7CF8" w:rsidRPr="00EE4B4F" w14:paraId="767E7F49" w14:textId="77777777" w:rsidTr="00EE4B4F">
        <w:trPr>
          <w:trHeight w:val="1259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7BEEE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网络通信服务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4ACB0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5G无线网关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E270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bookmarkStart w:id="2" w:name="OLE_LINK6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延长天线、高性能多协议组网</w:t>
            </w: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硬件方案：高性能5G模组</w:t>
            </w:r>
          </w:p>
          <w:p w14:paraId="5FD897F6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需包含满足视频流传输的流量</w:t>
            </w:r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4A97D4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72ED6" w14:textId="7AE953B4" w:rsidR="00FF7CF8" w:rsidRPr="00EE4B4F" w:rsidRDefault="004D0394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AF633A" w14:textId="546BE398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6个月</w:t>
            </w:r>
          </w:p>
        </w:tc>
      </w:tr>
      <w:tr w:rsidR="00FF7CF8" w:rsidRPr="00EE4B4F" w14:paraId="67DEEA2A" w14:textId="77777777" w:rsidTr="00EE4B4F">
        <w:trPr>
          <w:trHeight w:val="367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E5FDD7" w14:textId="77777777" w:rsidR="00FF7CF8" w:rsidRPr="00EE4B4F" w:rsidRDefault="00FF7CF8" w:rsidP="0055796E">
            <w:pPr>
              <w:widowControl/>
              <w:spacing w:line="276" w:lineRule="auto"/>
              <w:jc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17B8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10M上行5M下行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2B601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bookmarkStart w:id="3" w:name="OLE_LINK7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单立杆带1-2路监控点专线</w:t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CF4C4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4269" w14:textId="2BA2FC91" w:rsidR="00FF7CF8" w:rsidRPr="00EE4B4F" w:rsidRDefault="004D0394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D6EA14" w14:textId="109CA1CF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18个月</w:t>
            </w:r>
          </w:p>
        </w:tc>
      </w:tr>
      <w:tr w:rsidR="00FF7CF8" w:rsidRPr="00EE4B4F" w14:paraId="6741896A" w14:textId="77777777" w:rsidTr="00EE4B4F">
        <w:trPr>
          <w:trHeight w:val="534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CA327C" w14:textId="77777777" w:rsidR="00FF7CF8" w:rsidRPr="00EE4B4F" w:rsidRDefault="00FF7CF8" w:rsidP="0055796E">
            <w:pPr>
              <w:widowControl/>
              <w:spacing w:line="276" w:lineRule="auto"/>
              <w:jc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A81A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1</w:t>
            </w:r>
            <w:bookmarkStart w:id="4" w:name="OLE_LINK11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0M上行5M下行</w:t>
            </w:r>
            <w:bookmarkEnd w:id="4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09408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单立杆带1-2 路监控点专线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BE5A7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CBC1F" w14:textId="26C00EAF" w:rsidR="00FF7CF8" w:rsidRPr="00EE4B4F" w:rsidRDefault="004D0394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C60884" w14:textId="4618A989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2年</w:t>
            </w:r>
          </w:p>
        </w:tc>
      </w:tr>
      <w:tr w:rsidR="00FF7CF8" w:rsidRPr="00EE4B4F" w14:paraId="743DAC4B" w14:textId="77777777" w:rsidTr="00EE4B4F">
        <w:trPr>
          <w:trHeight w:val="459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1A310" w14:textId="77777777" w:rsidR="00FF7CF8" w:rsidRPr="00EE4B4F" w:rsidRDefault="00FF7CF8" w:rsidP="0055796E">
            <w:pPr>
              <w:widowControl/>
              <w:spacing w:line="276" w:lineRule="auto"/>
              <w:jc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98ACE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40M上行200M下行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EF38E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北山湾宾馆指挥中心专线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024595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C0AA" w14:textId="31001868" w:rsidR="00FF7CF8" w:rsidRPr="00EE4B4F" w:rsidRDefault="004D0394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344B68" w14:textId="3E39B273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2年</w:t>
            </w:r>
          </w:p>
        </w:tc>
      </w:tr>
      <w:tr w:rsidR="00FF7CF8" w:rsidRPr="00EE4B4F" w14:paraId="32BF288F" w14:textId="77777777" w:rsidTr="00EE4B4F">
        <w:trPr>
          <w:trHeight w:val="174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07BF70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bookmarkStart w:id="5" w:name="OLE_LINK5"/>
            <w:proofErr w:type="gramStart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视频轮巡存储</w:t>
            </w:r>
            <w:proofErr w:type="gramEnd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服务</w:t>
            </w:r>
            <w:bookmarkEnd w:id="5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48382E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云存储</w:t>
            </w:r>
            <w:proofErr w:type="gramStart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轮巡服务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0065E" w14:textId="77777777" w:rsidR="00FF7CF8" w:rsidRPr="00EE4B4F" w:rsidRDefault="00FF7CF8" w:rsidP="0055796E">
            <w:pPr>
              <w:widowControl/>
              <w:spacing w:line="276" w:lineRule="auto"/>
              <w:jc w:val="left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1、将视频汇聚到云存储平台作</w:t>
            </w:r>
            <w:proofErr w:type="gramStart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统一轮巡</w:t>
            </w:r>
            <w:proofErr w:type="gramEnd"/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2、提供7天云存储</w:t>
            </w: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br/>
              <w:t>3、提供日常系统运维和升级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10CD5" w14:textId="77777777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57067" w14:textId="39F068D9" w:rsidR="00FF7CF8" w:rsidRPr="00EE4B4F" w:rsidRDefault="001F4307" w:rsidP="0055796E">
            <w:pPr>
              <w:widowControl/>
              <w:spacing w:line="276" w:lineRule="auto"/>
              <w:ind w:firstLineChars="100" w:firstLine="210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60234" w14:textId="2E0F2043" w:rsidR="00FF7CF8" w:rsidRPr="00EE4B4F" w:rsidRDefault="00FF7CF8" w:rsidP="0055796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微软雅黑" w:hint="eastAsia"/>
                <w:color w:val="000000"/>
                <w:kern w:val="0"/>
                <w:szCs w:val="21"/>
              </w:rPr>
            </w:pPr>
            <w:r w:rsidRPr="00EE4B4F">
              <w:rPr>
                <w:rFonts w:ascii="宋体" w:hAnsi="宋体" w:cs="微软雅黑"/>
                <w:color w:val="000000"/>
                <w:kern w:val="0"/>
                <w:szCs w:val="21"/>
              </w:rPr>
              <w:t>2年</w:t>
            </w:r>
          </w:p>
        </w:tc>
      </w:tr>
      <w:bookmarkEnd w:id="1"/>
    </w:tbl>
    <w:p w14:paraId="0A5A0279" w14:textId="77777777" w:rsidR="00C203E6" w:rsidRPr="00EE4B4F" w:rsidRDefault="00C203E6" w:rsidP="00B22BB8">
      <w:pPr>
        <w:pStyle w:val="a7"/>
        <w:tabs>
          <w:tab w:val="left" w:pos="540"/>
        </w:tabs>
        <w:adjustRightInd w:val="0"/>
        <w:snapToGrid w:val="0"/>
        <w:spacing w:line="360" w:lineRule="auto"/>
        <w:ind w:firstLine="420"/>
        <w:rPr>
          <w:rFonts w:hAnsi="宋体" w:cs="宋体" w:hint="eastAsia"/>
          <w:sz w:val="21"/>
        </w:rPr>
      </w:pPr>
    </w:p>
    <w:p w14:paraId="011DADB1" w14:textId="77777777" w:rsidR="00EE4B4F" w:rsidRPr="00EE4B4F" w:rsidRDefault="00EE4B4F" w:rsidP="00B22BB8">
      <w:pPr>
        <w:pStyle w:val="a7"/>
        <w:tabs>
          <w:tab w:val="left" w:pos="540"/>
        </w:tabs>
        <w:adjustRightInd w:val="0"/>
        <w:snapToGrid w:val="0"/>
        <w:spacing w:line="360" w:lineRule="auto"/>
        <w:ind w:firstLine="420"/>
        <w:rPr>
          <w:rFonts w:hAnsi="宋体" w:cs="宋体" w:hint="eastAsia"/>
          <w:sz w:val="21"/>
        </w:rPr>
      </w:pPr>
    </w:p>
    <w:p w14:paraId="1F0E9452" w14:textId="27B52DDF" w:rsidR="00025C71" w:rsidRPr="00EE4B4F" w:rsidRDefault="00025C71" w:rsidP="006764DB">
      <w:pPr>
        <w:spacing w:line="360" w:lineRule="auto"/>
        <w:ind w:firstLineChars="200" w:firstLine="422"/>
        <w:rPr>
          <w:rFonts w:ascii="宋体" w:hAnsi="宋体" w:hint="eastAsia"/>
          <w:b/>
          <w:bCs/>
          <w:color w:val="000000"/>
          <w:szCs w:val="21"/>
        </w:rPr>
      </w:pPr>
      <w:r w:rsidRPr="00EE4B4F">
        <w:rPr>
          <w:rFonts w:ascii="宋体" w:hAnsi="宋体" w:hint="eastAsia"/>
          <w:b/>
          <w:bCs/>
          <w:color w:val="000000"/>
          <w:szCs w:val="21"/>
        </w:rPr>
        <w:lastRenderedPageBreak/>
        <w:t>四、商务要求</w:t>
      </w:r>
    </w:p>
    <w:p w14:paraId="5931EC87" w14:textId="103CC2A8" w:rsidR="00025C71" w:rsidRPr="00EE4B4F" w:rsidRDefault="006764DB" w:rsidP="006764DB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EE4B4F">
        <w:rPr>
          <w:rFonts w:ascii="宋体" w:hAnsi="宋体" w:hint="eastAsia"/>
          <w:color w:val="000000"/>
          <w:szCs w:val="21"/>
        </w:rPr>
        <w:t>1、</w:t>
      </w:r>
      <w:r w:rsidR="009833AE" w:rsidRPr="00EE4B4F">
        <w:rPr>
          <w:rFonts w:ascii="宋体" w:hAnsi="宋体" w:hint="eastAsia"/>
          <w:color w:val="000000"/>
          <w:szCs w:val="21"/>
        </w:rPr>
        <w:t>供</w:t>
      </w:r>
      <w:r w:rsidRPr="00EE4B4F">
        <w:rPr>
          <w:rFonts w:ascii="宋体" w:hAnsi="宋体"/>
          <w:color w:val="000000"/>
          <w:szCs w:val="21"/>
        </w:rPr>
        <w:t>应商应根据采购人现有具体应用的需求合理规划项目实施方案，保证项目的准确实施、可靠稳定运行。</w:t>
      </w:r>
      <w:r w:rsidR="00E8486B" w:rsidRPr="00EE4B4F">
        <w:rPr>
          <w:rFonts w:ascii="宋体" w:hAnsi="宋体" w:hint="eastAsia"/>
          <w:color w:val="000000"/>
          <w:szCs w:val="21"/>
        </w:rPr>
        <w:t>安装地点由采购人指定。</w:t>
      </w:r>
    </w:p>
    <w:p w14:paraId="07469BF7" w14:textId="2893CEB3" w:rsidR="006764DB" w:rsidRPr="00EE4B4F" w:rsidRDefault="006764DB" w:rsidP="006764DB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EE4B4F">
        <w:rPr>
          <w:rFonts w:ascii="宋体" w:hAnsi="宋体" w:hint="eastAsia"/>
          <w:color w:val="000000"/>
          <w:szCs w:val="21"/>
        </w:rPr>
        <w:t>2、供应商负责供货、运输、安装、</w:t>
      </w:r>
      <w:r w:rsidRPr="00EE4B4F">
        <w:rPr>
          <w:rFonts w:ascii="宋体" w:hAnsi="宋体"/>
          <w:color w:val="000000"/>
          <w:szCs w:val="21"/>
        </w:rPr>
        <w:t>配置、优化、调试</w:t>
      </w:r>
      <w:r w:rsidRPr="00EE4B4F">
        <w:rPr>
          <w:rFonts w:ascii="宋体" w:hAnsi="宋体" w:hint="eastAsia"/>
          <w:color w:val="000000"/>
          <w:szCs w:val="21"/>
        </w:rPr>
        <w:t>、网络通信、云储存</w:t>
      </w:r>
      <w:r w:rsidRPr="00EE4B4F">
        <w:rPr>
          <w:rFonts w:ascii="宋体" w:hAnsi="宋体"/>
          <w:color w:val="000000"/>
          <w:szCs w:val="21"/>
        </w:rPr>
        <w:t>等服务</w:t>
      </w:r>
      <w:r w:rsidRPr="00EE4B4F">
        <w:rPr>
          <w:rFonts w:ascii="宋体" w:hAnsi="宋体" w:hint="eastAsia"/>
          <w:color w:val="000000"/>
          <w:szCs w:val="21"/>
        </w:rPr>
        <w:t>。</w:t>
      </w:r>
    </w:p>
    <w:p w14:paraId="3A178D13" w14:textId="398ECBD5" w:rsidR="006764DB" w:rsidRPr="00EE4B4F" w:rsidRDefault="006764DB" w:rsidP="006764DB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EE4B4F">
        <w:rPr>
          <w:rFonts w:ascii="宋体" w:hAnsi="宋体" w:hint="eastAsia"/>
          <w:color w:val="000000"/>
          <w:szCs w:val="21"/>
        </w:rPr>
        <w:t>3、</w:t>
      </w:r>
      <w:r w:rsidRPr="00EE4B4F">
        <w:rPr>
          <w:rFonts w:ascii="宋体" w:hAnsi="宋体"/>
          <w:color w:val="000000"/>
          <w:szCs w:val="21"/>
        </w:rPr>
        <w:t>供应商要选派责任心强、技术水平高、业务熟练、有丰富管理经验的项目经理和技术人员</w:t>
      </w:r>
      <w:r w:rsidRPr="00EE4B4F">
        <w:rPr>
          <w:rFonts w:ascii="宋体" w:hAnsi="宋体" w:hint="eastAsia"/>
          <w:color w:val="000000"/>
          <w:szCs w:val="21"/>
        </w:rPr>
        <w:t>完成本项目的</w:t>
      </w:r>
      <w:r w:rsidRPr="00EE4B4F">
        <w:rPr>
          <w:rFonts w:ascii="宋体" w:hAnsi="宋体"/>
          <w:color w:val="000000"/>
          <w:szCs w:val="21"/>
        </w:rPr>
        <w:t>建设</w:t>
      </w:r>
      <w:r w:rsidRPr="00EE4B4F">
        <w:rPr>
          <w:rFonts w:ascii="宋体" w:hAnsi="宋体" w:hint="eastAsia"/>
          <w:color w:val="000000"/>
          <w:szCs w:val="21"/>
        </w:rPr>
        <w:t>内容</w:t>
      </w:r>
      <w:r w:rsidRPr="00EE4B4F">
        <w:rPr>
          <w:rFonts w:ascii="宋体" w:hAnsi="宋体"/>
          <w:color w:val="000000"/>
          <w:szCs w:val="21"/>
        </w:rPr>
        <w:t>。</w:t>
      </w:r>
    </w:p>
    <w:p w14:paraId="4B2DB2A6" w14:textId="68A1BA0F" w:rsidR="00823D1B" w:rsidRPr="00EE4B4F" w:rsidRDefault="00823D1B" w:rsidP="00823D1B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EE4B4F">
        <w:rPr>
          <w:rFonts w:ascii="宋体" w:hAnsi="宋体" w:hint="eastAsia"/>
          <w:color w:val="000000"/>
          <w:szCs w:val="21"/>
        </w:rPr>
        <w:t>4、本项目的安装服务包括</w:t>
      </w:r>
      <w:r w:rsidRPr="00EE4B4F">
        <w:rPr>
          <w:rFonts w:ascii="宋体" w:hAnsi="宋体"/>
          <w:color w:val="000000"/>
          <w:szCs w:val="21"/>
        </w:rPr>
        <w:t>硬件安装与连通</w:t>
      </w:r>
      <w:r w:rsidRPr="00EE4B4F">
        <w:rPr>
          <w:rFonts w:ascii="宋体" w:hAnsi="宋体" w:hint="eastAsia"/>
          <w:color w:val="000000"/>
          <w:szCs w:val="21"/>
        </w:rPr>
        <w:t>，即</w:t>
      </w:r>
      <w:r w:rsidRPr="00EE4B4F">
        <w:rPr>
          <w:rFonts w:ascii="宋体" w:hAnsi="宋体"/>
          <w:color w:val="000000"/>
          <w:szCs w:val="21"/>
        </w:rPr>
        <w:t>内部硬件设备之间以及现有网络之间的网络布线工作</w:t>
      </w:r>
      <w:r w:rsidRPr="00EE4B4F">
        <w:rPr>
          <w:rFonts w:ascii="宋体" w:hAnsi="宋体" w:hint="eastAsia"/>
          <w:color w:val="000000"/>
          <w:szCs w:val="21"/>
        </w:rPr>
        <w:t>，</w:t>
      </w:r>
      <w:r w:rsidRPr="00EE4B4F">
        <w:rPr>
          <w:rFonts w:ascii="宋体" w:hAnsi="宋体"/>
          <w:color w:val="000000"/>
          <w:szCs w:val="21"/>
        </w:rPr>
        <w:t>线缆及标签</w:t>
      </w:r>
      <w:r w:rsidRPr="00EE4B4F">
        <w:rPr>
          <w:rFonts w:ascii="宋体" w:hAnsi="宋体" w:hint="eastAsia"/>
          <w:color w:val="000000"/>
          <w:szCs w:val="21"/>
        </w:rPr>
        <w:t>按</w:t>
      </w:r>
      <w:r w:rsidRPr="00EE4B4F">
        <w:rPr>
          <w:rFonts w:ascii="宋体" w:hAnsi="宋体"/>
          <w:color w:val="000000"/>
          <w:szCs w:val="21"/>
        </w:rPr>
        <w:t>照采购人</w:t>
      </w:r>
      <w:r w:rsidRPr="00EE4B4F">
        <w:rPr>
          <w:rFonts w:ascii="宋体" w:hAnsi="宋体" w:hint="eastAsia"/>
          <w:color w:val="000000"/>
          <w:szCs w:val="21"/>
        </w:rPr>
        <w:t>的指示</w:t>
      </w:r>
      <w:r w:rsidRPr="00EE4B4F">
        <w:rPr>
          <w:rFonts w:ascii="宋体" w:hAnsi="宋体"/>
          <w:color w:val="000000"/>
          <w:szCs w:val="21"/>
        </w:rPr>
        <w:t>规范</w:t>
      </w:r>
      <w:r w:rsidRPr="00EE4B4F">
        <w:rPr>
          <w:rFonts w:ascii="宋体" w:hAnsi="宋体" w:hint="eastAsia"/>
          <w:color w:val="000000"/>
          <w:szCs w:val="21"/>
        </w:rPr>
        <w:t>布线</w:t>
      </w:r>
      <w:r w:rsidRPr="00EE4B4F">
        <w:rPr>
          <w:rFonts w:ascii="宋体" w:hAnsi="宋体"/>
          <w:color w:val="000000"/>
          <w:szCs w:val="21"/>
        </w:rPr>
        <w:t>。如</w:t>
      </w:r>
      <w:r w:rsidRPr="00EE4B4F">
        <w:rPr>
          <w:rFonts w:ascii="宋体" w:hAnsi="宋体" w:hint="eastAsia"/>
          <w:color w:val="000000"/>
          <w:szCs w:val="21"/>
        </w:rPr>
        <w:t>安装效果</w:t>
      </w:r>
      <w:r w:rsidRPr="00EE4B4F">
        <w:rPr>
          <w:rFonts w:ascii="宋体" w:hAnsi="宋体"/>
          <w:color w:val="000000"/>
          <w:szCs w:val="21"/>
        </w:rPr>
        <w:t>达不到采购人</w:t>
      </w:r>
      <w:r w:rsidRPr="00EE4B4F">
        <w:rPr>
          <w:rFonts w:ascii="宋体" w:hAnsi="宋体" w:hint="eastAsia"/>
          <w:color w:val="000000"/>
          <w:szCs w:val="21"/>
        </w:rPr>
        <w:t>的要求</w:t>
      </w:r>
      <w:r w:rsidRPr="00EE4B4F">
        <w:rPr>
          <w:rFonts w:ascii="宋体" w:hAnsi="宋体"/>
          <w:color w:val="000000"/>
          <w:szCs w:val="21"/>
        </w:rPr>
        <w:t>，供应商</w:t>
      </w:r>
      <w:r w:rsidRPr="00EE4B4F">
        <w:rPr>
          <w:rFonts w:ascii="宋体" w:hAnsi="宋体" w:hint="eastAsia"/>
          <w:color w:val="000000"/>
          <w:szCs w:val="21"/>
        </w:rPr>
        <w:t>应</w:t>
      </w:r>
      <w:r w:rsidRPr="00EE4B4F">
        <w:rPr>
          <w:rFonts w:ascii="宋体" w:hAnsi="宋体"/>
          <w:color w:val="000000"/>
          <w:szCs w:val="21"/>
        </w:rPr>
        <w:t>按采购人</w:t>
      </w:r>
      <w:r w:rsidRPr="00EE4B4F">
        <w:rPr>
          <w:rFonts w:ascii="宋体" w:hAnsi="宋体" w:hint="eastAsia"/>
          <w:color w:val="000000"/>
          <w:szCs w:val="21"/>
        </w:rPr>
        <w:t>的要求</w:t>
      </w:r>
      <w:r w:rsidRPr="00EE4B4F">
        <w:rPr>
          <w:rFonts w:ascii="宋体" w:hAnsi="宋体"/>
          <w:color w:val="000000"/>
          <w:szCs w:val="21"/>
        </w:rPr>
        <w:t>进行整改，直到符合为止。</w:t>
      </w:r>
    </w:p>
    <w:p w14:paraId="7B75BAAF" w14:textId="25CE6277" w:rsidR="00823D1B" w:rsidRPr="00EE4B4F" w:rsidRDefault="00823D1B" w:rsidP="00823D1B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EE4B4F">
        <w:rPr>
          <w:rFonts w:ascii="宋体" w:hAnsi="宋体" w:hint="eastAsia"/>
          <w:color w:val="000000"/>
          <w:szCs w:val="21"/>
        </w:rPr>
        <w:t>5、供应商应保证本项目服务使用过程中的稳定性</w:t>
      </w:r>
      <w:r w:rsidRPr="00EE4B4F">
        <w:rPr>
          <w:rFonts w:ascii="宋体" w:hAnsi="宋体"/>
          <w:color w:val="000000"/>
          <w:szCs w:val="21"/>
        </w:rPr>
        <w:t>，</w:t>
      </w:r>
      <w:r w:rsidRPr="00EE4B4F">
        <w:rPr>
          <w:rFonts w:ascii="宋体" w:hAnsi="宋体" w:hint="eastAsia"/>
          <w:color w:val="000000"/>
          <w:szCs w:val="21"/>
        </w:rPr>
        <w:t>不得影响采购人的日常工作的开展</w:t>
      </w:r>
      <w:r w:rsidRPr="00EE4B4F">
        <w:rPr>
          <w:rFonts w:ascii="宋体" w:hAnsi="宋体"/>
          <w:color w:val="000000"/>
          <w:szCs w:val="21"/>
        </w:rPr>
        <w:t>。</w:t>
      </w:r>
    </w:p>
    <w:p w14:paraId="0AE48152" w14:textId="2B7D8CC7" w:rsidR="00D3660A" w:rsidRPr="00EE4B4F" w:rsidRDefault="00823D1B" w:rsidP="006764DB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EE4B4F">
        <w:rPr>
          <w:rFonts w:ascii="宋体" w:hAnsi="宋体" w:hint="eastAsia"/>
          <w:color w:val="000000"/>
          <w:szCs w:val="21"/>
        </w:rPr>
        <w:t>6</w:t>
      </w:r>
      <w:r w:rsidR="00D3660A" w:rsidRPr="00EE4B4F">
        <w:rPr>
          <w:rFonts w:ascii="宋体" w:hAnsi="宋体" w:hint="eastAsia"/>
          <w:color w:val="000000"/>
          <w:szCs w:val="21"/>
        </w:rPr>
        <w:t>、供应商</w:t>
      </w:r>
      <w:r w:rsidR="003B3AC7" w:rsidRPr="00EE4B4F">
        <w:rPr>
          <w:rFonts w:ascii="宋体" w:hAnsi="宋体" w:hint="eastAsia"/>
          <w:color w:val="000000"/>
          <w:szCs w:val="21"/>
        </w:rPr>
        <w:t>在服务期内</w:t>
      </w:r>
      <w:r w:rsidR="00D3660A" w:rsidRPr="00EE4B4F">
        <w:rPr>
          <w:rFonts w:ascii="宋体" w:hAnsi="宋体" w:hint="eastAsia"/>
          <w:color w:val="000000"/>
          <w:szCs w:val="21"/>
        </w:rPr>
        <w:t>提供</w:t>
      </w:r>
      <w:r w:rsidR="003B3AC7" w:rsidRPr="00EE4B4F">
        <w:rPr>
          <w:rFonts w:ascii="宋体" w:hAnsi="宋体" w:hint="eastAsia"/>
          <w:color w:val="000000"/>
          <w:szCs w:val="21"/>
        </w:rPr>
        <w:t>售后</w:t>
      </w:r>
      <w:r w:rsidR="00D3660A" w:rsidRPr="00EE4B4F">
        <w:rPr>
          <w:rFonts w:ascii="宋体" w:hAnsi="宋体" w:hint="eastAsia"/>
          <w:color w:val="000000"/>
          <w:szCs w:val="21"/>
        </w:rPr>
        <w:t>服务，接</w:t>
      </w:r>
      <w:r w:rsidR="00D3660A" w:rsidRPr="00EE4B4F">
        <w:rPr>
          <w:rFonts w:ascii="宋体" w:hAnsi="宋体"/>
          <w:color w:val="000000"/>
          <w:szCs w:val="21"/>
        </w:rPr>
        <w:t>到报修电话后4小时内响应，24小时内到达现场并进行处理</w:t>
      </w:r>
      <w:r w:rsidR="00D3660A" w:rsidRPr="00EE4B4F">
        <w:rPr>
          <w:rFonts w:ascii="宋体" w:hAnsi="宋体" w:hint="eastAsia"/>
          <w:color w:val="000000"/>
          <w:szCs w:val="21"/>
        </w:rPr>
        <w:t>与</w:t>
      </w:r>
      <w:r w:rsidR="00D3660A" w:rsidRPr="00EE4B4F">
        <w:rPr>
          <w:rFonts w:ascii="宋体" w:hAnsi="宋体"/>
          <w:color w:val="000000"/>
          <w:szCs w:val="21"/>
        </w:rPr>
        <w:t>排除故障，无法解决故障的，应提供解决方案。</w:t>
      </w:r>
    </w:p>
    <w:p w14:paraId="46AD7920" w14:textId="77777777" w:rsidR="0053222A" w:rsidRDefault="0053222A" w:rsidP="00B22BB8">
      <w:pPr>
        <w:pStyle w:val="a7"/>
        <w:tabs>
          <w:tab w:val="left" w:pos="540"/>
        </w:tabs>
        <w:adjustRightInd w:val="0"/>
        <w:snapToGrid w:val="0"/>
        <w:spacing w:line="360" w:lineRule="auto"/>
        <w:ind w:firstLine="420"/>
        <w:rPr>
          <w:rFonts w:hAnsi="宋体" w:cs="宋体" w:hint="eastAsia"/>
          <w:sz w:val="21"/>
        </w:rPr>
      </w:pPr>
    </w:p>
    <w:p w14:paraId="4BD9F7AA" w14:textId="56C13502" w:rsidR="00F344A1" w:rsidRDefault="00F344A1" w:rsidP="00F344A1">
      <w:pPr>
        <w:spacing w:line="360" w:lineRule="auto"/>
        <w:ind w:firstLineChars="200" w:firstLine="422"/>
        <w:rPr>
          <w:rFonts w:ascii="宋体" w:hAnsi="宋体" w:hint="eastAsia"/>
          <w:b/>
          <w:bCs/>
          <w:color w:val="000000"/>
          <w:szCs w:val="21"/>
        </w:rPr>
      </w:pPr>
      <w:r w:rsidRPr="00F344A1">
        <w:rPr>
          <w:rFonts w:ascii="宋体" w:hAnsi="宋体" w:hint="eastAsia"/>
          <w:b/>
          <w:bCs/>
          <w:color w:val="000000"/>
          <w:szCs w:val="21"/>
        </w:rPr>
        <w:t>五、</w:t>
      </w:r>
      <w:r w:rsidR="000500D1">
        <w:rPr>
          <w:rFonts w:ascii="宋体" w:hAnsi="宋体" w:hint="eastAsia"/>
          <w:b/>
          <w:bCs/>
          <w:color w:val="000000"/>
          <w:szCs w:val="21"/>
        </w:rPr>
        <w:t>第二年设备</w:t>
      </w:r>
      <w:r w:rsidR="00FB70AF">
        <w:rPr>
          <w:rFonts w:ascii="宋体" w:hAnsi="宋体" w:hint="eastAsia"/>
          <w:b/>
          <w:bCs/>
          <w:color w:val="000000"/>
          <w:szCs w:val="21"/>
        </w:rPr>
        <w:t>续保服务</w:t>
      </w:r>
    </w:p>
    <w:p w14:paraId="65FF0C2A" w14:textId="77777777" w:rsidR="00283F26" w:rsidRDefault="00FB70AF" w:rsidP="006C45EA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6C45EA">
        <w:rPr>
          <w:rFonts w:ascii="宋体" w:hAnsi="宋体" w:hint="eastAsia"/>
          <w:color w:val="000000"/>
          <w:szCs w:val="21"/>
        </w:rPr>
        <w:t>供应商</w:t>
      </w:r>
      <w:r w:rsidR="00283F26">
        <w:rPr>
          <w:rFonts w:ascii="宋体" w:hAnsi="宋体" w:hint="eastAsia"/>
          <w:color w:val="000000"/>
          <w:szCs w:val="21"/>
        </w:rPr>
        <w:t>单独</w:t>
      </w:r>
      <w:r w:rsidRPr="006C45EA">
        <w:rPr>
          <w:rFonts w:ascii="宋体" w:hAnsi="宋体" w:hint="eastAsia"/>
          <w:color w:val="000000"/>
          <w:szCs w:val="21"/>
        </w:rPr>
        <w:t>提供本项目设备质保期到期后的续保(管养)服务</w:t>
      </w:r>
      <w:r w:rsidR="001E3D3D" w:rsidRPr="006C45EA">
        <w:rPr>
          <w:rFonts w:ascii="宋体" w:hAnsi="宋体" w:hint="eastAsia"/>
          <w:color w:val="000000"/>
          <w:szCs w:val="21"/>
        </w:rPr>
        <w:t>的报价，作为采购人的参考。</w:t>
      </w:r>
      <w:r w:rsidR="006C45EA" w:rsidRPr="006C45EA">
        <w:rPr>
          <w:rFonts w:ascii="宋体" w:hAnsi="宋体" w:hint="eastAsia"/>
          <w:color w:val="000000"/>
          <w:szCs w:val="21"/>
        </w:rPr>
        <w:t>服务内容包括：</w:t>
      </w:r>
    </w:p>
    <w:p w14:paraId="20822C85" w14:textId="77777777" w:rsidR="00283F26" w:rsidRDefault="006C45EA" w:rsidP="006C45EA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6C45EA">
        <w:rPr>
          <w:rFonts w:ascii="宋体" w:hAnsi="宋体" w:hint="eastAsia"/>
          <w:color w:val="000000"/>
          <w:szCs w:val="21"/>
        </w:rPr>
        <w:t>（1）</w:t>
      </w:r>
      <w:r w:rsidRPr="006C45EA">
        <w:rPr>
          <w:rFonts w:ascii="宋体" w:hAnsi="宋体"/>
          <w:color w:val="000000"/>
          <w:szCs w:val="21"/>
        </w:rPr>
        <w:t>提供每月太阳能板的清洗工作</w:t>
      </w:r>
      <w:r w:rsidRPr="006C45EA">
        <w:rPr>
          <w:rFonts w:ascii="宋体" w:hAnsi="宋体" w:hint="eastAsia"/>
          <w:color w:val="000000"/>
          <w:szCs w:val="21"/>
        </w:rPr>
        <w:t>；</w:t>
      </w:r>
    </w:p>
    <w:p w14:paraId="44CCCD33" w14:textId="77777777" w:rsidR="00283F26" w:rsidRDefault="006C45EA" w:rsidP="006C45EA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6C45EA">
        <w:rPr>
          <w:rFonts w:ascii="宋体" w:hAnsi="宋体" w:hint="eastAsia"/>
          <w:color w:val="000000"/>
          <w:szCs w:val="21"/>
        </w:rPr>
        <w:t>（2）</w:t>
      </w:r>
      <w:r w:rsidRPr="006C45EA">
        <w:rPr>
          <w:rFonts w:ascii="宋体" w:hAnsi="宋体"/>
          <w:color w:val="000000"/>
          <w:szCs w:val="21"/>
        </w:rPr>
        <w:t>故障后4小时内响应，24小时内解决问题或出具有效的解决方案</w:t>
      </w:r>
      <w:r w:rsidRPr="006C45EA">
        <w:rPr>
          <w:rFonts w:ascii="宋体" w:hAnsi="宋体" w:hint="eastAsia"/>
          <w:color w:val="000000"/>
          <w:szCs w:val="21"/>
        </w:rPr>
        <w:t>；</w:t>
      </w:r>
    </w:p>
    <w:p w14:paraId="592691BA" w14:textId="3CF2AC67" w:rsidR="006C45EA" w:rsidRPr="006C45EA" w:rsidRDefault="006C45EA" w:rsidP="006C45EA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6C45EA">
        <w:rPr>
          <w:rFonts w:ascii="宋体" w:hAnsi="宋体" w:hint="eastAsia"/>
          <w:color w:val="000000"/>
          <w:szCs w:val="21"/>
        </w:rPr>
        <w:t>（3）</w:t>
      </w:r>
      <w:r w:rsidRPr="006C45EA">
        <w:rPr>
          <w:rFonts w:ascii="宋体" w:hAnsi="宋体"/>
          <w:color w:val="000000"/>
          <w:szCs w:val="21"/>
        </w:rPr>
        <w:t>服务期内设备维修（人为、或自然灾害导致除外）</w:t>
      </w:r>
      <w:r w:rsidRPr="006C45EA">
        <w:rPr>
          <w:rFonts w:ascii="宋体" w:hAnsi="宋体" w:hint="eastAsia"/>
          <w:color w:val="000000"/>
          <w:szCs w:val="21"/>
        </w:rPr>
        <w:t>。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755"/>
        <w:gridCol w:w="3729"/>
      </w:tblGrid>
      <w:tr w:rsidR="001E3D3D" w:rsidRPr="00EE4B4F" w14:paraId="1BB60EF9" w14:textId="77777777" w:rsidTr="00E404CF">
        <w:trPr>
          <w:cantSplit/>
          <w:trHeight w:val="272"/>
          <w:jc w:val="center"/>
        </w:trPr>
        <w:tc>
          <w:tcPr>
            <w:tcW w:w="3308" w:type="dxa"/>
            <w:shd w:val="clear" w:color="auto" w:fill="EEECE1"/>
            <w:vAlign w:val="center"/>
          </w:tcPr>
          <w:p w14:paraId="25ECCF3F" w14:textId="77777777" w:rsidR="001E3D3D" w:rsidRPr="00EE4B4F" w:rsidRDefault="001E3D3D" w:rsidP="00E404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采购</w:t>
            </w:r>
            <w:r w:rsidRPr="00EE4B4F">
              <w:rPr>
                <w:rFonts w:ascii="宋体" w:hAnsi="宋体" w:hint="eastAsia"/>
                <w:b/>
                <w:kern w:val="0"/>
                <w:szCs w:val="21"/>
              </w:rPr>
              <w:t>内容</w:t>
            </w:r>
          </w:p>
        </w:tc>
        <w:tc>
          <w:tcPr>
            <w:tcW w:w="755" w:type="dxa"/>
            <w:shd w:val="clear" w:color="auto" w:fill="EEECE1"/>
            <w:vAlign w:val="center"/>
          </w:tcPr>
          <w:p w14:paraId="08D7720A" w14:textId="77777777" w:rsidR="001E3D3D" w:rsidRPr="00EE4B4F" w:rsidRDefault="001E3D3D" w:rsidP="00E404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 w:rsidRPr="00EE4B4F">
              <w:rPr>
                <w:rFonts w:ascii="宋体" w:hAnsi="宋体" w:hint="eastAsia"/>
                <w:b/>
                <w:kern w:val="0"/>
                <w:szCs w:val="21"/>
              </w:rPr>
              <w:t>数量</w:t>
            </w:r>
          </w:p>
        </w:tc>
        <w:tc>
          <w:tcPr>
            <w:tcW w:w="3729" w:type="dxa"/>
            <w:shd w:val="clear" w:color="auto" w:fill="EEECE1"/>
            <w:vAlign w:val="center"/>
          </w:tcPr>
          <w:p w14:paraId="4C3EAE6B" w14:textId="77777777" w:rsidR="001E3D3D" w:rsidRPr="00EE4B4F" w:rsidRDefault="001E3D3D" w:rsidP="00E404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 w:rsidRPr="00EE4B4F">
              <w:rPr>
                <w:rFonts w:ascii="宋体" w:hAnsi="宋体" w:hint="eastAsia"/>
                <w:b/>
                <w:kern w:val="0"/>
                <w:szCs w:val="21"/>
              </w:rPr>
              <w:t>服务期</w:t>
            </w:r>
          </w:p>
        </w:tc>
      </w:tr>
      <w:tr w:rsidR="001E3D3D" w:rsidRPr="00EE4B4F" w14:paraId="28025751" w14:textId="77777777" w:rsidTr="00E404CF">
        <w:trPr>
          <w:cantSplit/>
          <w:trHeight w:val="476"/>
          <w:jc w:val="center"/>
        </w:trPr>
        <w:tc>
          <w:tcPr>
            <w:tcW w:w="3308" w:type="dxa"/>
            <w:vAlign w:val="center"/>
          </w:tcPr>
          <w:p w14:paraId="3269209A" w14:textId="76F7F413" w:rsidR="001E3D3D" w:rsidRPr="00EE4B4F" w:rsidRDefault="001E3D3D" w:rsidP="00E404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hint="eastAsia"/>
                <w:bCs/>
                <w:kern w:val="0"/>
                <w:szCs w:val="21"/>
              </w:rPr>
            </w:pPr>
            <w:r w:rsidRPr="00EE4B4F">
              <w:rPr>
                <w:rFonts w:ascii="宋体" w:hAnsi="宋体" w:hint="eastAsia"/>
                <w:bCs/>
                <w:kern w:val="0"/>
                <w:szCs w:val="21"/>
              </w:rPr>
              <w:t>汕头市滨海旅游路安防</w:t>
            </w:r>
            <w:r w:rsidR="00BB06A8">
              <w:rPr>
                <w:rFonts w:ascii="宋体" w:hAnsi="宋体" w:hint="eastAsia"/>
                <w:bCs/>
                <w:kern w:val="0"/>
                <w:szCs w:val="21"/>
              </w:rPr>
              <w:t>升级配置</w:t>
            </w:r>
            <w:bookmarkStart w:id="6" w:name="OLE_LINK12"/>
            <w:r w:rsidR="00D30539">
              <w:rPr>
                <w:rFonts w:ascii="宋体" w:hAnsi="宋体" w:hint="eastAsia"/>
                <w:bCs/>
                <w:kern w:val="0"/>
                <w:szCs w:val="21"/>
              </w:rPr>
              <w:t>第二年</w:t>
            </w:r>
            <w:r>
              <w:rPr>
                <w:rFonts w:ascii="宋体" w:hAnsi="宋体" w:hint="eastAsia"/>
                <w:bCs/>
                <w:kern w:val="0"/>
                <w:szCs w:val="21"/>
              </w:rPr>
              <w:t>设备</w:t>
            </w:r>
            <w:r w:rsidR="006C45EA">
              <w:rPr>
                <w:rFonts w:ascii="宋体" w:hAnsi="宋体" w:hint="eastAsia"/>
                <w:bCs/>
                <w:kern w:val="0"/>
                <w:szCs w:val="21"/>
              </w:rPr>
              <w:t>续保（管养）服务</w:t>
            </w:r>
            <w:bookmarkEnd w:id="6"/>
          </w:p>
        </w:tc>
        <w:tc>
          <w:tcPr>
            <w:tcW w:w="755" w:type="dxa"/>
            <w:vAlign w:val="center"/>
          </w:tcPr>
          <w:p w14:paraId="06148BFD" w14:textId="77777777" w:rsidR="001E3D3D" w:rsidRPr="00EE4B4F" w:rsidRDefault="001E3D3D" w:rsidP="00E404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hint="eastAsia"/>
                <w:bCs/>
                <w:kern w:val="0"/>
                <w:szCs w:val="21"/>
              </w:rPr>
            </w:pPr>
            <w:r w:rsidRPr="00EE4B4F">
              <w:rPr>
                <w:rFonts w:ascii="宋体" w:hAnsi="宋体" w:hint="eastAsia"/>
                <w:bCs/>
                <w:kern w:val="0"/>
                <w:szCs w:val="21"/>
              </w:rPr>
              <w:t>1项</w:t>
            </w:r>
          </w:p>
        </w:tc>
        <w:tc>
          <w:tcPr>
            <w:tcW w:w="3729" w:type="dxa"/>
            <w:vAlign w:val="center"/>
          </w:tcPr>
          <w:p w14:paraId="5D4B2CCB" w14:textId="4427232C" w:rsidR="001E3D3D" w:rsidRPr="00EE4B4F" w:rsidRDefault="006C45EA" w:rsidP="00E404CF">
            <w:pPr>
              <w:keepNext/>
              <w:adjustRightInd w:val="0"/>
              <w:spacing w:before="60" w:after="60" w:line="360" w:lineRule="auto"/>
              <w:ind w:hanging="67"/>
              <w:jc w:val="center"/>
              <w:textAlignment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1年</w:t>
            </w:r>
          </w:p>
        </w:tc>
      </w:tr>
    </w:tbl>
    <w:p w14:paraId="6676539E" w14:textId="77777777" w:rsidR="000500D1" w:rsidRPr="00F344A1" w:rsidRDefault="000500D1" w:rsidP="00BB06A8">
      <w:pPr>
        <w:spacing w:line="360" w:lineRule="auto"/>
        <w:rPr>
          <w:rFonts w:ascii="宋体" w:hAnsi="宋体" w:hint="eastAsia"/>
          <w:b/>
          <w:bCs/>
          <w:color w:val="000000"/>
          <w:szCs w:val="21"/>
        </w:rPr>
      </w:pPr>
    </w:p>
    <w:p w14:paraId="2282C9E8" w14:textId="6720F99E" w:rsidR="00F344A1" w:rsidRPr="00F344A1" w:rsidRDefault="00BB06A8" w:rsidP="00F344A1">
      <w:pPr>
        <w:spacing w:line="360" w:lineRule="auto"/>
        <w:ind w:firstLineChars="200" w:firstLine="422"/>
        <w:rPr>
          <w:rFonts w:ascii="宋体" w:hAnsi="宋体" w:hint="eastAsia"/>
          <w:b/>
          <w:bCs/>
          <w:color w:val="000000"/>
          <w:szCs w:val="21"/>
        </w:rPr>
      </w:pPr>
      <w:r>
        <w:rPr>
          <w:rFonts w:ascii="宋体" w:hAnsi="宋体" w:hint="eastAsia"/>
          <w:b/>
          <w:bCs/>
          <w:color w:val="000000"/>
          <w:szCs w:val="21"/>
        </w:rPr>
        <w:t>六</w:t>
      </w:r>
      <w:r w:rsidR="00F344A1" w:rsidRPr="00F344A1">
        <w:rPr>
          <w:rFonts w:ascii="宋体" w:hAnsi="宋体" w:hint="eastAsia"/>
          <w:b/>
          <w:bCs/>
          <w:color w:val="000000"/>
          <w:szCs w:val="21"/>
        </w:rPr>
        <w:t>、报价要求</w:t>
      </w:r>
    </w:p>
    <w:p w14:paraId="6AD2661F" w14:textId="519D1C55" w:rsidR="00F344A1" w:rsidRPr="00BB06A8" w:rsidRDefault="00BB06A8" w:rsidP="00BB06A8">
      <w:pPr>
        <w:spacing w:line="360" w:lineRule="auto"/>
        <w:ind w:firstLineChars="200" w:firstLine="420"/>
        <w:rPr>
          <w:rFonts w:ascii="宋体" w:hAnsi="宋体" w:hint="eastAsia"/>
          <w:color w:val="000000"/>
          <w:szCs w:val="21"/>
        </w:rPr>
      </w:pPr>
      <w:r w:rsidRPr="00BB06A8">
        <w:rPr>
          <w:rFonts w:ascii="宋体" w:hAnsi="宋体" w:hint="eastAsia"/>
          <w:color w:val="000000"/>
          <w:szCs w:val="21"/>
        </w:rPr>
        <w:t>供应商按项目总报价、分项报价和</w:t>
      </w:r>
      <w:r w:rsidR="0093000F">
        <w:rPr>
          <w:rFonts w:ascii="宋体" w:hAnsi="宋体" w:hint="eastAsia"/>
          <w:color w:val="000000"/>
          <w:szCs w:val="21"/>
        </w:rPr>
        <w:t>第二年设备</w:t>
      </w:r>
      <w:r w:rsidRPr="00BB06A8">
        <w:rPr>
          <w:rFonts w:ascii="宋体" w:hAnsi="宋体" w:hint="eastAsia"/>
          <w:color w:val="000000"/>
          <w:szCs w:val="21"/>
        </w:rPr>
        <w:t>续保</w:t>
      </w:r>
      <w:r w:rsidR="0093000F">
        <w:rPr>
          <w:rFonts w:ascii="宋体" w:hAnsi="宋体" w:hint="eastAsia"/>
          <w:color w:val="000000"/>
          <w:szCs w:val="21"/>
        </w:rPr>
        <w:t>服务</w:t>
      </w:r>
      <w:r w:rsidRPr="00BB06A8">
        <w:rPr>
          <w:rFonts w:ascii="宋体" w:hAnsi="宋体" w:hint="eastAsia"/>
          <w:color w:val="000000"/>
          <w:szCs w:val="21"/>
        </w:rPr>
        <w:t>报价进行报价。</w:t>
      </w:r>
    </w:p>
    <w:p w14:paraId="5231AE47" w14:textId="77777777" w:rsidR="00C203E6" w:rsidRPr="00CC08B2" w:rsidRDefault="00C203E6" w:rsidP="00B22BB8">
      <w:pPr>
        <w:pStyle w:val="a7"/>
        <w:tabs>
          <w:tab w:val="left" w:pos="540"/>
        </w:tabs>
        <w:adjustRightInd w:val="0"/>
        <w:snapToGrid w:val="0"/>
        <w:spacing w:line="360" w:lineRule="auto"/>
        <w:ind w:left="420"/>
        <w:rPr>
          <w:rFonts w:asciiTheme="minorEastAsia" w:hAnsiTheme="minorEastAsia" w:hint="eastAsia"/>
          <w:b/>
          <w:sz w:val="21"/>
        </w:rPr>
      </w:pPr>
    </w:p>
    <w:p w14:paraId="31B940EF" w14:textId="77777777" w:rsidR="00C203E6" w:rsidRPr="00CC08B2" w:rsidRDefault="00C203E6">
      <w:pPr>
        <w:widowControl/>
        <w:jc w:val="left"/>
        <w:rPr>
          <w:rFonts w:hAnsi="宋体" w:hint="eastAsia"/>
        </w:rPr>
      </w:pPr>
    </w:p>
    <w:p w14:paraId="77E9337A" w14:textId="77777777" w:rsidR="00C203E6" w:rsidRPr="00CC08B2" w:rsidRDefault="00000000">
      <w:pPr>
        <w:widowControl/>
        <w:jc w:val="left"/>
        <w:rPr>
          <w:rFonts w:ascii="宋体" w:hAnsi="宋体" w:hint="eastAsia"/>
          <w:kern w:val="0"/>
          <w:sz w:val="20"/>
          <w:szCs w:val="21"/>
        </w:rPr>
      </w:pPr>
      <w:r w:rsidRPr="00CC08B2">
        <w:rPr>
          <w:rFonts w:hAnsi="宋体"/>
        </w:rPr>
        <w:br w:type="page"/>
      </w:r>
    </w:p>
    <w:sectPr w:rsidR="00C203E6" w:rsidRPr="00CC08B2" w:rsidSect="00930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089ED" w14:textId="77777777" w:rsidR="008379C3" w:rsidRDefault="008379C3" w:rsidP="00CC08B2">
      <w:r>
        <w:separator/>
      </w:r>
    </w:p>
  </w:endnote>
  <w:endnote w:type="continuationSeparator" w:id="0">
    <w:p w14:paraId="3E3752C1" w14:textId="77777777" w:rsidR="008379C3" w:rsidRDefault="008379C3" w:rsidP="00CC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ヒラギノ角ゴ Pro W3">
    <w:altName w:val="Segoe Print"/>
    <w:charset w:val="4E"/>
    <w:family w:val="auto"/>
    <w:pitch w:val="default"/>
    <w:sig w:usb0="00000000" w:usb1="00000000" w:usb2="00000012" w:usb3="00000000" w:csb0="0002000D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A6742" w14:textId="77777777" w:rsidR="008379C3" w:rsidRDefault="008379C3" w:rsidP="00CC08B2">
      <w:r>
        <w:separator/>
      </w:r>
    </w:p>
  </w:footnote>
  <w:footnote w:type="continuationSeparator" w:id="0">
    <w:p w14:paraId="66E5D815" w14:textId="77777777" w:rsidR="008379C3" w:rsidRDefault="008379C3" w:rsidP="00CC0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C75010"/>
    <w:multiLevelType w:val="singleLevel"/>
    <w:tmpl w:val="8AC7501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singleLevel"/>
    <w:tmpl w:val="BFA4484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0000002"/>
    <w:multiLevelType w:val="singleLevel"/>
    <w:tmpl w:val="13BADF2E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213D53F7"/>
    <w:multiLevelType w:val="singleLevel"/>
    <w:tmpl w:val="A522117E"/>
    <w:lvl w:ilvl="0">
      <w:start w:val="2"/>
      <w:numFmt w:val="decimal"/>
      <w:suff w:val="nothing"/>
      <w:lvlText w:val="（%1）"/>
      <w:lvlJc w:val="left"/>
    </w:lvl>
  </w:abstractNum>
  <w:abstractNum w:abstractNumId="4" w15:restartNumberingAfterBreak="0">
    <w:nsid w:val="333A0525"/>
    <w:multiLevelType w:val="multilevel"/>
    <w:tmpl w:val="333A0525"/>
    <w:lvl w:ilvl="0">
      <w:start w:val="1"/>
      <w:numFmt w:val="decimal"/>
      <w:lvlText w:val="（%1）"/>
      <w:lvlJc w:val="left"/>
      <w:pPr>
        <w:ind w:left="1145" w:hanging="7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5" w15:restartNumberingAfterBreak="0">
    <w:nsid w:val="345F50B6"/>
    <w:multiLevelType w:val="multilevel"/>
    <w:tmpl w:val="345F50B6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rFonts w:asciiTheme="minorEastAsia" w:eastAsiaTheme="minorEastAsia" w:hAnsiTheme="minorEastAsia"/>
        <w:color w:val="auto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asciiTheme="minorEastAsia" w:eastAsiaTheme="minorEastAsia" w:hAnsiTheme="minorEastAsia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3D34215B"/>
    <w:multiLevelType w:val="multilevel"/>
    <w:tmpl w:val="3D34215B"/>
    <w:lvl w:ilvl="0">
      <w:start w:val="2"/>
      <w:numFmt w:val="chineseCountingThousand"/>
      <w:lvlText w:val="%1、"/>
      <w:lvlJc w:val="left"/>
      <w:pPr>
        <w:tabs>
          <w:tab w:val="left" w:pos="420"/>
        </w:tabs>
        <w:ind w:left="420" w:hanging="420"/>
      </w:pPr>
      <w:rPr>
        <w:rFonts w:hint="eastAsia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7DD2253"/>
    <w:multiLevelType w:val="multilevel"/>
    <w:tmpl w:val="47DD2253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  <w:rPr>
        <w:rFonts w:asciiTheme="minorEastAsia" w:eastAsiaTheme="minorEastAsia" w:hAnsiTheme="minorEastAsia"/>
        <w:color w:val="auto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asciiTheme="minorEastAsia" w:eastAsiaTheme="minorEastAsia" w:hAnsiTheme="minorEastAsia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52F42418"/>
    <w:multiLevelType w:val="multilevel"/>
    <w:tmpl w:val="52F42418"/>
    <w:lvl w:ilvl="0">
      <w:start w:val="1"/>
      <w:numFmt w:val="chineseCountingThousand"/>
      <w:lvlText w:val="%1、"/>
      <w:lvlJc w:val="left"/>
      <w:pPr>
        <w:tabs>
          <w:tab w:val="left" w:pos="3686"/>
        </w:tabs>
        <w:ind w:left="3686" w:hanging="425"/>
      </w:pPr>
      <w:rPr>
        <w:rFonts w:hint="eastAsia"/>
        <w:b w:val="0"/>
        <w:strike w:val="0"/>
        <w:color w:val="auto"/>
        <w:lang w:val="en-US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ascii="宋体" w:eastAsia="宋体" w:hAnsi="宋体" w:hint="eastAsia"/>
        <w:b w:val="0"/>
        <w:color w:val="auto"/>
        <w:lang w:val="en-US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ascii="宋体" w:eastAsia="宋体" w:hAnsi="宋体" w:hint="eastAsia"/>
        <w:color w:val="auto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ascii="宋体" w:eastAsia="宋体" w:hAnsi="宋体"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9" w15:restartNumberingAfterBreak="0">
    <w:nsid w:val="570B05D5"/>
    <w:multiLevelType w:val="multilevel"/>
    <w:tmpl w:val="570B05D5"/>
    <w:lvl w:ilvl="0">
      <w:start w:val="3"/>
      <w:numFmt w:val="chineseCountingThousand"/>
      <w:lvlText w:val="%1、"/>
      <w:lvlJc w:val="left"/>
      <w:pPr>
        <w:tabs>
          <w:tab w:val="left" w:pos="420"/>
        </w:tabs>
        <w:ind w:left="420" w:hanging="420"/>
      </w:pPr>
      <w:rPr>
        <w:rFonts w:hint="eastAsia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DE07A3A"/>
    <w:multiLevelType w:val="multilevel"/>
    <w:tmpl w:val="6DE07A3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78D54744"/>
    <w:multiLevelType w:val="multilevel"/>
    <w:tmpl w:val="78D54744"/>
    <w:lvl w:ilvl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ascii="宋体" w:eastAsia="宋体" w:hAnsi="宋体"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710644441">
    <w:abstractNumId w:val="8"/>
  </w:num>
  <w:num w:numId="2" w16cid:durableId="147720253">
    <w:abstractNumId w:val="7"/>
  </w:num>
  <w:num w:numId="3" w16cid:durableId="1324772354">
    <w:abstractNumId w:val="5"/>
  </w:num>
  <w:num w:numId="4" w16cid:durableId="1019549020">
    <w:abstractNumId w:val="4"/>
  </w:num>
  <w:num w:numId="5" w16cid:durableId="1078557236">
    <w:abstractNumId w:val="10"/>
  </w:num>
  <w:num w:numId="6" w16cid:durableId="1028288529">
    <w:abstractNumId w:val="6"/>
  </w:num>
  <w:num w:numId="7" w16cid:durableId="1347562922">
    <w:abstractNumId w:val="9"/>
  </w:num>
  <w:num w:numId="8" w16cid:durableId="149903616">
    <w:abstractNumId w:val="0"/>
  </w:num>
  <w:num w:numId="9" w16cid:durableId="1893227232">
    <w:abstractNumId w:val="11"/>
  </w:num>
  <w:num w:numId="10" w16cid:durableId="420567187">
    <w:abstractNumId w:val="1"/>
  </w:num>
  <w:num w:numId="11" w16cid:durableId="1361129661">
    <w:abstractNumId w:val="2"/>
  </w:num>
  <w:num w:numId="12" w16cid:durableId="328141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229"/>
    <w:rsid w:val="00025C71"/>
    <w:rsid w:val="00032945"/>
    <w:rsid w:val="00044E13"/>
    <w:rsid w:val="000500D1"/>
    <w:rsid w:val="00055ADA"/>
    <w:rsid w:val="00057214"/>
    <w:rsid w:val="0007041C"/>
    <w:rsid w:val="00086B25"/>
    <w:rsid w:val="00091BC1"/>
    <w:rsid w:val="00094773"/>
    <w:rsid w:val="000A2249"/>
    <w:rsid w:val="000B1301"/>
    <w:rsid w:val="000B7C01"/>
    <w:rsid w:val="000D5861"/>
    <w:rsid w:val="000E19C8"/>
    <w:rsid w:val="000E2B50"/>
    <w:rsid w:val="000E3AC6"/>
    <w:rsid w:val="000E5444"/>
    <w:rsid w:val="000E7B22"/>
    <w:rsid w:val="000F0675"/>
    <w:rsid w:val="000F53DB"/>
    <w:rsid w:val="000F5675"/>
    <w:rsid w:val="00106F45"/>
    <w:rsid w:val="00107444"/>
    <w:rsid w:val="00117239"/>
    <w:rsid w:val="00117F49"/>
    <w:rsid w:val="001265DF"/>
    <w:rsid w:val="00134A57"/>
    <w:rsid w:val="0014059D"/>
    <w:rsid w:val="00145902"/>
    <w:rsid w:val="00145A91"/>
    <w:rsid w:val="001608AB"/>
    <w:rsid w:val="001778AD"/>
    <w:rsid w:val="0019697F"/>
    <w:rsid w:val="001A207D"/>
    <w:rsid w:val="001B619A"/>
    <w:rsid w:val="001C321F"/>
    <w:rsid w:val="001D1183"/>
    <w:rsid w:val="001E3D3D"/>
    <w:rsid w:val="001E45C5"/>
    <w:rsid w:val="001F2347"/>
    <w:rsid w:val="001F3B8A"/>
    <w:rsid w:val="001F4307"/>
    <w:rsid w:val="001F74E9"/>
    <w:rsid w:val="00207EE3"/>
    <w:rsid w:val="002114F7"/>
    <w:rsid w:val="002129D1"/>
    <w:rsid w:val="00214D93"/>
    <w:rsid w:val="0021739E"/>
    <w:rsid w:val="002228B3"/>
    <w:rsid w:val="00247FB4"/>
    <w:rsid w:val="00252DA5"/>
    <w:rsid w:val="00265296"/>
    <w:rsid w:val="00283F26"/>
    <w:rsid w:val="0028571D"/>
    <w:rsid w:val="00290E64"/>
    <w:rsid w:val="002A0885"/>
    <w:rsid w:val="002A62C4"/>
    <w:rsid w:val="002B5B35"/>
    <w:rsid w:val="002C11E0"/>
    <w:rsid w:val="002C1E1E"/>
    <w:rsid w:val="002C46A4"/>
    <w:rsid w:val="002D383E"/>
    <w:rsid w:val="002D54A7"/>
    <w:rsid w:val="002D5EEC"/>
    <w:rsid w:val="002F3FF3"/>
    <w:rsid w:val="002F71ED"/>
    <w:rsid w:val="002F7232"/>
    <w:rsid w:val="00303FD7"/>
    <w:rsid w:val="003063F3"/>
    <w:rsid w:val="00320E09"/>
    <w:rsid w:val="00324CB0"/>
    <w:rsid w:val="0034096D"/>
    <w:rsid w:val="003605C3"/>
    <w:rsid w:val="00367DFF"/>
    <w:rsid w:val="003802ED"/>
    <w:rsid w:val="00382649"/>
    <w:rsid w:val="003B3688"/>
    <w:rsid w:val="003B3AC7"/>
    <w:rsid w:val="003B3AD1"/>
    <w:rsid w:val="003C1B60"/>
    <w:rsid w:val="003C3453"/>
    <w:rsid w:val="003D33FE"/>
    <w:rsid w:val="003E0B9E"/>
    <w:rsid w:val="003E20B3"/>
    <w:rsid w:val="003F78AC"/>
    <w:rsid w:val="00436E9F"/>
    <w:rsid w:val="00440BC4"/>
    <w:rsid w:val="00442C00"/>
    <w:rsid w:val="004505FE"/>
    <w:rsid w:val="004517D6"/>
    <w:rsid w:val="0045614A"/>
    <w:rsid w:val="00463848"/>
    <w:rsid w:val="00463C4A"/>
    <w:rsid w:val="004652CB"/>
    <w:rsid w:val="00466011"/>
    <w:rsid w:val="00474D65"/>
    <w:rsid w:val="004854EE"/>
    <w:rsid w:val="00492C54"/>
    <w:rsid w:val="004958E3"/>
    <w:rsid w:val="00496127"/>
    <w:rsid w:val="004B6384"/>
    <w:rsid w:val="004D02FA"/>
    <w:rsid w:val="004D0394"/>
    <w:rsid w:val="004D0577"/>
    <w:rsid w:val="004D0C1C"/>
    <w:rsid w:val="004D257D"/>
    <w:rsid w:val="004D4A26"/>
    <w:rsid w:val="004D65CF"/>
    <w:rsid w:val="004D7CC9"/>
    <w:rsid w:val="004E143E"/>
    <w:rsid w:val="004E4019"/>
    <w:rsid w:val="004F02BF"/>
    <w:rsid w:val="00502642"/>
    <w:rsid w:val="0050799F"/>
    <w:rsid w:val="0051059A"/>
    <w:rsid w:val="00511FE4"/>
    <w:rsid w:val="00513013"/>
    <w:rsid w:val="00515669"/>
    <w:rsid w:val="00530495"/>
    <w:rsid w:val="0053222A"/>
    <w:rsid w:val="005413CF"/>
    <w:rsid w:val="00552742"/>
    <w:rsid w:val="00554130"/>
    <w:rsid w:val="0055796E"/>
    <w:rsid w:val="00583229"/>
    <w:rsid w:val="00583E21"/>
    <w:rsid w:val="00590BCD"/>
    <w:rsid w:val="00592828"/>
    <w:rsid w:val="00594AF2"/>
    <w:rsid w:val="00596472"/>
    <w:rsid w:val="005A05EA"/>
    <w:rsid w:val="005A535E"/>
    <w:rsid w:val="005A5C4B"/>
    <w:rsid w:val="005A6EB6"/>
    <w:rsid w:val="005A7265"/>
    <w:rsid w:val="005E7C4D"/>
    <w:rsid w:val="00600D13"/>
    <w:rsid w:val="00615867"/>
    <w:rsid w:val="00644D6F"/>
    <w:rsid w:val="006468DE"/>
    <w:rsid w:val="00654328"/>
    <w:rsid w:val="006751CD"/>
    <w:rsid w:val="006764DB"/>
    <w:rsid w:val="00677084"/>
    <w:rsid w:val="00680F8B"/>
    <w:rsid w:val="0068109E"/>
    <w:rsid w:val="00683D2E"/>
    <w:rsid w:val="0069132A"/>
    <w:rsid w:val="006932B0"/>
    <w:rsid w:val="0069705C"/>
    <w:rsid w:val="00697C86"/>
    <w:rsid w:val="006A1B83"/>
    <w:rsid w:val="006B1FCE"/>
    <w:rsid w:val="006C45EA"/>
    <w:rsid w:val="006D0C97"/>
    <w:rsid w:val="006D0E1D"/>
    <w:rsid w:val="006D3A80"/>
    <w:rsid w:val="006D6425"/>
    <w:rsid w:val="006D6598"/>
    <w:rsid w:val="0070198B"/>
    <w:rsid w:val="007023CD"/>
    <w:rsid w:val="00702B48"/>
    <w:rsid w:val="00717EAC"/>
    <w:rsid w:val="007325EC"/>
    <w:rsid w:val="00741E08"/>
    <w:rsid w:val="00751E10"/>
    <w:rsid w:val="00753418"/>
    <w:rsid w:val="00772CFF"/>
    <w:rsid w:val="00773C39"/>
    <w:rsid w:val="00775B8A"/>
    <w:rsid w:val="00791D8D"/>
    <w:rsid w:val="00793CC0"/>
    <w:rsid w:val="00796972"/>
    <w:rsid w:val="007A1FBF"/>
    <w:rsid w:val="007A5297"/>
    <w:rsid w:val="007A7AA6"/>
    <w:rsid w:val="007B5FD7"/>
    <w:rsid w:val="007B7511"/>
    <w:rsid w:val="007C7623"/>
    <w:rsid w:val="007D6C5B"/>
    <w:rsid w:val="007E55BD"/>
    <w:rsid w:val="007E5B6E"/>
    <w:rsid w:val="007E7AD9"/>
    <w:rsid w:val="007F1E94"/>
    <w:rsid w:val="007F2FF6"/>
    <w:rsid w:val="007F41FB"/>
    <w:rsid w:val="007F6FDF"/>
    <w:rsid w:val="008104D6"/>
    <w:rsid w:val="0081439D"/>
    <w:rsid w:val="00822FA4"/>
    <w:rsid w:val="00823D1B"/>
    <w:rsid w:val="008251CB"/>
    <w:rsid w:val="008379C3"/>
    <w:rsid w:val="00844897"/>
    <w:rsid w:val="00844EBD"/>
    <w:rsid w:val="0084786A"/>
    <w:rsid w:val="008615AA"/>
    <w:rsid w:val="008647B2"/>
    <w:rsid w:val="00865616"/>
    <w:rsid w:val="00872E75"/>
    <w:rsid w:val="008818EE"/>
    <w:rsid w:val="00886EA0"/>
    <w:rsid w:val="008914C7"/>
    <w:rsid w:val="008951DA"/>
    <w:rsid w:val="00897665"/>
    <w:rsid w:val="008A32E2"/>
    <w:rsid w:val="008A3A8B"/>
    <w:rsid w:val="008B15F1"/>
    <w:rsid w:val="008B3A7E"/>
    <w:rsid w:val="008C3421"/>
    <w:rsid w:val="008C67B7"/>
    <w:rsid w:val="008C78BA"/>
    <w:rsid w:val="008D5E97"/>
    <w:rsid w:val="008E6BD7"/>
    <w:rsid w:val="008E7739"/>
    <w:rsid w:val="008F229B"/>
    <w:rsid w:val="008F2F21"/>
    <w:rsid w:val="008F5C82"/>
    <w:rsid w:val="00900418"/>
    <w:rsid w:val="0090337C"/>
    <w:rsid w:val="009038E1"/>
    <w:rsid w:val="009269E1"/>
    <w:rsid w:val="00926E96"/>
    <w:rsid w:val="0093000F"/>
    <w:rsid w:val="00936BD0"/>
    <w:rsid w:val="00940869"/>
    <w:rsid w:val="0094420A"/>
    <w:rsid w:val="009500E6"/>
    <w:rsid w:val="00950FF8"/>
    <w:rsid w:val="009543E0"/>
    <w:rsid w:val="0096646D"/>
    <w:rsid w:val="00976884"/>
    <w:rsid w:val="009833AE"/>
    <w:rsid w:val="009A0916"/>
    <w:rsid w:val="009A0A36"/>
    <w:rsid w:val="009B38F3"/>
    <w:rsid w:val="009B3B77"/>
    <w:rsid w:val="009C0F68"/>
    <w:rsid w:val="009C211D"/>
    <w:rsid w:val="009C43FE"/>
    <w:rsid w:val="009D0B9A"/>
    <w:rsid w:val="009D259D"/>
    <w:rsid w:val="009D5924"/>
    <w:rsid w:val="009E4A10"/>
    <w:rsid w:val="009E5C7D"/>
    <w:rsid w:val="009F2342"/>
    <w:rsid w:val="009F3D70"/>
    <w:rsid w:val="009F48C9"/>
    <w:rsid w:val="009F4931"/>
    <w:rsid w:val="00A030FE"/>
    <w:rsid w:val="00A12FEB"/>
    <w:rsid w:val="00A15B01"/>
    <w:rsid w:val="00A17FFD"/>
    <w:rsid w:val="00A21737"/>
    <w:rsid w:val="00A25F05"/>
    <w:rsid w:val="00A331DD"/>
    <w:rsid w:val="00A4343D"/>
    <w:rsid w:val="00A50092"/>
    <w:rsid w:val="00A50104"/>
    <w:rsid w:val="00A55D86"/>
    <w:rsid w:val="00A56306"/>
    <w:rsid w:val="00A60B25"/>
    <w:rsid w:val="00A62475"/>
    <w:rsid w:val="00A65B88"/>
    <w:rsid w:val="00A675F0"/>
    <w:rsid w:val="00A747B2"/>
    <w:rsid w:val="00A82D78"/>
    <w:rsid w:val="00A87CBF"/>
    <w:rsid w:val="00A94055"/>
    <w:rsid w:val="00AA00A1"/>
    <w:rsid w:val="00AA1D1D"/>
    <w:rsid w:val="00AA30EC"/>
    <w:rsid w:val="00AA3996"/>
    <w:rsid w:val="00AA560F"/>
    <w:rsid w:val="00AB34AC"/>
    <w:rsid w:val="00AB76AB"/>
    <w:rsid w:val="00AC6634"/>
    <w:rsid w:val="00AD1935"/>
    <w:rsid w:val="00B04374"/>
    <w:rsid w:val="00B13322"/>
    <w:rsid w:val="00B22BB8"/>
    <w:rsid w:val="00B4137D"/>
    <w:rsid w:val="00B450E4"/>
    <w:rsid w:val="00B45353"/>
    <w:rsid w:val="00B53E31"/>
    <w:rsid w:val="00B60C89"/>
    <w:rsid w:val="00B62B1D"/>
    <w:rsid w:val="00B67223"/>
    <w:rsid w:val="00B77D59"/>
    <w:rsid w:val="00B83A10"/>
    <w:rsid w:val="00B84EA6"/>
    <w:rsid w:val="00B90D81"/>
    <w:rsid w:val="00B913EB"/>
    <w:rsid w:val="00B92219"/>
    <w:rsid w:val="00BA043B"/>
    <w:rsid w:val="00BB06A8"/>
    <w:rsid w:val="00BB1362"/>
    <w:rsid w:val="00BC1043"/>
    <w:rsid w:val="00BD08EA"/>
    <w:rsid w:val="00BF603C"/>
    <w:rsid w:val="00BF6F1D"/>
    <w:rsid w:val="00C032A4"/>
    <w:rsid w:val="00C10746"/>
    <w:rsid w:val="00C203E6"/>
    <w:rsid w:val="00C20855"/>
    <w:rsid w:val="00C211AD"/>
    <w:rsid w:val="00C317C2"/>
    <w:rsid w:val="00C418DB"/>
    <w:rsid w:val="00C51384"/>
    <w:rsid w:val="00C63AE3"/>
    <w:rsid w:val="00C66594"/>
    <w:rsid w:val="00C8146B"/>
    <w:rsid w:val="00C90347"/>
    <w:rsid w:val="00C9228A"/>
    <w:rsid w:val="00CC08B2"/>
    <w:rsid w:val="00CC1CE9"/>
    <w:rsid w:val="00CC27D2"/>
    <w:rsid w:val="00CD1269"/>
    <w:rsid w:val="00CE384A"/>
    <w:rsid w:val="00D009B2"/>
    <w:rsid w:val="00D021B2"/>
    <w:rsid w:val="00D0368A"/>
    <w:rsid w:val="00D10A57"/>
    <w:rsid w:val="00D30539"/>
    <w:rsid w:val="00D3660A"/>
    <w:rsid w:val="00D374DD"/>
    <w:rsid w:val="00D44604"/>
    <w:rsid w:val="00D46C7E"/>
    <w:rsid w:val="00D64995"/>
    <w:rsid w:val="00D7584D"/>
    <w:rsid w:val="00D824F8"/>
    <w:rsid w:val="00D91B38"/>
    <w:rsid w:val="00D92EDB"/>
    <w:rsid w:val="00DA3393"/>
    <w:rsid w:val="00DB089D"/>
    <w:rsid w:val="00DB588D"/>
    <w:rsid w:val="00DC4702"/>
    <w:rsid w:val="00E07846"/>
    <w:rsid w:val="00E07CE1"/>
    <w:rsid w:val="00E100A5"/>
    <w:rsid w:val="00E10FE8"/>
    <w:rsid w:val="00E12E44"/>
    <w:rsid w:val="00E212CE"/>
    <w:rsid w:val="00E23277"/>
    <w:rsid w:val="00E32CB6"/>
    <w:rsid w:val="00E36BF5"/>
    <w:rsid w:val="00E370B4"/>
    <w:rsid w:val="00E42E75"/>
    <w:rsid w:val="00E5763C"/>
    <w:rsid w:val="00E62B7D"/>
    <w:rsid w:val="00E76B72"/>
    <w:rsid w:val="00E835BE"/>
    <w:rsid w:val="00E8486B"/>
    <w:rsid w:val="00E93B91"/>
    <w:rsid w:val="00E944C2"/>
    <w:rsid w:val="00EA5F4A"/>
    <w:rsid w:val="00EC1251"/>
    <w:rsid w:val="00EC334B"/>
    <w:rsid w:val="00ED1791"/>
    <w:rsid w:val="00ED567A"/>
    <w:rsid w:val="00EE1EC4"/>
    <w:rsid w:val="00EE2ED9"/>
    <w:rsid w:val="00EE4B4F"/>
    <w:rsid w:val="00EE7C0F"/>
    <w:rsid w:val="00EF1942"/>
    <w:rsid w:val="00EF561E"/>
    <w:rsid w:val="00EF75BA"/>
    <w:rsid w:val="00F0736E"/>
    <w:rsid w:val="00F15DA0"/>
    <w:rsid w:val="00F165B4"/>
    <w:rsid w:val="00F2178E"/>
    <w:rsid w:val="00F232B2"/>
    <w:rsid w:val="00F33DED"/>
    <w:rsid w:val="00F344A1"/>
    <w:rsid w:val="00F53651"/>
    <w:rsid w:val="00F6552C"/>
    <w:rsid w:val="00F72408"/>
    <w:rsid w:val="00F75285"/>
    <w:rsid w:val="00F760B7"/>
    <w:rsid w:val="00F87D2F"/>
    <w:rsid w:val="00F90003"/>
    <w:rsid w:val="00F90DAE"/>
    <w:rsid w:val="00F93A81"/>
    <w:rsid w:val="00FA1E67"/>
    <w:rsid w:val="00FA6791"/>
    <w:rsid w:val="00FB0D0F"/>
    <w:rsid w:val="00FB11E3"/>
    <w:rsid w:val="00FB4714"/>
    <w:rsid w:val="00FB70AF"/>
    <w:rsid w:val="00FC47D9"/>
    <w:rsid w:val="00FF7CF8"/>
    <w:rsid w:val="01B42948"/>
    <w:rsid w:val="03127926"/>
    <w:rsid w:val="0A3048DE"/>
    <w:rsid w:val="0B1F426F"/>
    <w:rsid w:val="0B925AA8"/>
    <w:rsid w:val="0CC55A09"/>
    <w:rsid w:val="0D766D04"/>
    <w:rsid w:val="0DEA03BD"/>
    <w:rsid w:val="16FD5250"/>
    <w:rsid w:val="1A8B64E4"/>
    <w:rsid w:val="1D743260"/>
    <w:rsid w:val="1E3D18A3"/>
    <w:rsid w:val="200E6716"/>
    <w:rsid w:val="2C5F332D"/>
    <w:rsid w:val="30E107B4"/>
    <w:rsid w:val="34362BC5"/>
    <w:rsid w:val="35CE1A0F"/>
    <w:rsid w:val="388620C5"/>
    <w:rsid w:val="396E4BAF"/>
    <w:rsid w:val="4459215B"/>
    <w:rsid w:val="4D442B7D"/>
    <w:rsid w:val="4DC96400"/>
    <w:rsid w:val="4F632442"/>
    <w:rsid w:val="5218009A"/>
    <w:rsid w:val="535B7AFB"/>
    <w:rsid w:val="566B62A7"/>
    <w:rsid w:val="599D3358"/>
    <w:rsid w:val="5C91458D"/>
    <w:rsid w:val="5CD050B5"/>
    <w:rsid w:val="5DE11544"/>
    <w:rsid w:val="5E783C56"/>
    <w:rsid w:val="68901102"/>
    <w:rsid w:val="71DB20DB"/>
    <w:rsid w:val="7407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4B0C14"/>
  <w15:docId w15:val="{5B0F3DD7-0A2B-4A3F-B4D8-B682BF947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  <w:rPr>
      <w:rFonts w:asciiTheme="minorHAnsi" w:eastAsiaTheme="minorEastAsia" w:hAnsiTheme="minorHAnsi" w:cstheme="minorBidi"/>
    </w:rPr>
  </w:style>
  <w:style w:type="paragraph" w:styleId="a5">
    <w:name w:val="Body Text"/>
    <w:basedOn w:val="a"/>
    <w:link w:val="a6"/>
    <w:qFormat/>
    <w:pPr>
      <w:spacing w:after="120"/>
    </w:pPr>
  </w:style>
  <w:style w:type="paragraph" w:styleId="a7">
    <w:name w:val="Plain Text"/>
    <w:basedOn w:val="a"/>
    <w:link w:val="a8"/>
    <w:qFormat/>
    <w:rPr>
      <w:rFonts w:ascii="宋体" w:hAnsi="Courier New"/>
      <w:kern w:val="0"/>
      <w:sz w:val="20"/>
      <w:szCs w:val="21"/>
    </w:r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0">
    <w:name w:val="Title"/>
    <w:basedOn w:val="a"/>
    <w:next w:val="a"/>
    <w:link w:val="af1"/>
    <w:qFormat/>
    <w:pPr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af2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Pr>
      <w:b/>
      <w:bCs/>
    </w:rPr>
  </w:style>
  <w:style w:type="character" w:styleId="af4">
    <w:name w:val="Hyperlink"/>
    <w:basedOn w:val="a0"/>
    <w:uiPriority w:val="99"/>
    <w:semiHidden/>
    <w:unhideWhenUsed/>
    <w:qFormat/>
    <w:rPr>
      <w:rFonts w:ascii="黑体" w:eastAsia="黑体" w:hAnsi="黑体" w:hint="eastAsia"/>
      <w:color w:val="000000"/>
      <w:u w:val="none"/>
    </w:rPr>
  </w:style>
  <w:style w:type="character" w:styleId="af5">
    <w:name w:val="annotation reference"/>
    <w:uiPriority w:val="99"/>
    <w:qFormat/>
    <w:rPr>
      <w:sz w:val="21"/>
      <w:szCs w:val="21"/>
    </w:rPr>
  </w:style>
  <w:style w:type="character" w:customStyle="1" w:styleId="a4">
    <w:name w:val="批注文字 字符"/>
    <w:link w:val="a3"/>
    <w:uiPriority w:val="99"/>
    <w:qFormat/>
    <w:rPr>
      <w:szCs w:val="24"/>
    </w:rPr>
  </w:style>
  <w:style w:type="paragraph" w:customStyle="1" w:styleId="41">
    <w:name w:val="样式4"/>
    <w:basedOn w:val="a"/>
    <w:qFormat/>
    <w:pPr>
      <w:tabs>
        <w:tab w:val="left" w:pos="2328"/>
      </w:tabs>
      <w:ind w:left="2328" w:hanging="708"/>
    </w:pPr>
  </w:style>
  <w:style w:type="character" w:customStyle="1" w:styleId="Char1">
    <w:name w:val="批注文字 Char1"/>
    <w:basedOn w:val="a0"/>
    <w:uiPriority w:val="99"/>
    <w:semiHidden/>
    <w:qFormat/>
    <w:rPr>
      <w:rFonts w:ascii="Times New Roman" w:eastAsia="宋体" w:hAnsi="Times New Roman" w:cs="Times New Roman"/>
      <w:szCs w:val="24"/>
    </w:r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Times New Roman"/>
      <w:b/>
      <w:bCs/>
      <w:sz w:val="32"/>
      <w:szCs w:val="32"/>
    </w:rPr>
  </w:style>
  <w:style w:type="character" w:customStyle="1" w:styleId="a6">
    <w:name w:val="正文文本 字符"/>
    <w:basedOn w:val="a0"/>
    <w:link w:val="a5"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纯文本 Char"/>
    <w:basedOn w:val="a0"/>
    <w:qFormat/>
    <w:rPr>
      <w:rFonts w:ascii="宋体" w:eastAsia="宋体" w:hAnsi="Courier New" w:cs="Courier New"/>
      <w:szCs w:val="21"/>
    </w:rPr>
  </w:style>
  <w:style w:type="character" w:customStyle="1" w:styleId="a8">
    <w:name w:val="纯文本 字符"/>
    <w:link w:val="a7"/>
    <w:qFormat/>
    <w:rPr>
      <w:rFonts w:ascii="宋体" w:eastAsia="宋体" w:hAnsi="Courier New" w:cs="Times New Roman"/>
      <w:kern w:val="0"/>
      <w:sz w:val="20"/>
      <w:szCs w:val="21"/>
    </w:rPr>
  </w:style>
  <w:style w:type="paragraph" w:customStyle="1" w:styleId="af7">
    <w:name w:val="图"/>
    <w:basedOn w:val="a"/>
    <w:qFormat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character" w:customStyle="1" w:styleId="af1">
    <w:name w:val="标题 字符"/>
    <w:basedOn w:val="a0"/>
    <w:link w:val="af0"/>
    <w:qFormat/>
    <w:rPr>
      <w:rFonts w:ascii="Cambria" w:eastAsia="宋体" w:hAnsi="Cambria" w:cs="Times New Roman"/>
      <w:b/>
      <w:bCs/>
      <w:kern w:val="0"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华文中宋" w:eastAsia="华文中宋" w:hAnsi="Calibri" w:cs="Times New Roman" w:hint="eastAsia"/>
      <w:color w:val="000000"/>
      <w:sz w:val="24"/>
    </w:rPr>
  </w:style>
  <w:style w:type="character" w:customStyle="1" w:styleId="ae">
    <w:name w:val="页眉 字符"/>
    <w:basedOn w:val="a0"/>
    <w:link w:val="ad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正文1"/>
    <w:qFormat/>
    <w:pPr>
      <w:widowControl w:val="0"/>
      <w:spacing w:after="160" w:line="278" w:lineRule="auto"/>
      <w:jc w:val="both"/>
    </w:pPr>
    <w:rPr>
      <w:rFonts w:ascii="Calibri" w:eastAsia="ヒラギノ角ゴ Pro W3" w:hAnsi="Calibri" w:cs="Times New Roman"/>
      <w:color w:val="000000"/>
      <w:kern w:val="2"/>
      <w:sz w:val="21"/>
    </w:rPr>
  </w:style>
  <w:style w:type="paragraph" w:customStyle="1" w:styleId="Style5">
    <w:name w:val="_Style 5"/>
    <w:autoRedefine/>
    <w:qFormat/>
    <w:pPr>
      <w:widowControl w:val="0"/>
      <w:ind w:firstLineChars="200" w:firstLine="200"/>
      <w:jc w:val="both"/>
    </w:pPr>
    <w:rPr>
      <w:rFonts w:ascii="Calibri" w:eastAsia="宋体" w:hAnsi="Calibri" w:cs="宋体"/>
      <w:kern w:val="2"/>
      <w:sz w:val="24"/>
      <w:szCs w:val="2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19B9F-CF9E-4179-938A-3DF14981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</Pages>
  <Words>817</Words>
  <Characters>891</Characters>
  <Application>Microsoft Office Word</Application>
  <DocSecurity>0</DocSecurity>
  <Lines>89</Lines>
  <Paragraphs>89</Paragraphs>
  <ScaleCrop>false</ScaleCrop>
  <Company>微软中国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ASUS</cp:lastModifiedBy>
  <cp:revision>27</cp:revision>
  <dcterms:created xsi:type="dcterms:W3CDTF">2025-10-22T02:19:00Z</dcterms:created>
  <dcterms:modified xsi:type="dcterms:W3CDTF">2026-07-07T07:43:00Z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eyJoZGlkIjoiN2ExYWY3MGEwMzg0YjQ2NWY1ZDM2MjBhM2JjMTBkZDIiLCJ1c2VySWQiOiIxMjcwMDQ2MDU2In0=</vt:lpwstr>
  </property>
  <property fmtid="{D5CDD505-2E9C-101B-9397-08002B2CF9AE}" pid="3" name="KSOProductBuildVer">
    <vt:lpwstr>2052-12.1.0.25865</vt:lpwstr>
  </property>
  <property fmtid="{D5CDD505-2E9C-101B-9397-08002B2CF9AE}" pid="4" name="ICV">
    <vt:lpwstr>4100AF48CDD445D0B5DF6E5E30DFE3A4_13</vt:lpwstr>
  </property>
</Properties>
</file>